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AD" w:rsidRDefault="00791C05" w:rsidP="00EA263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8" o:title="12"/>
          </v:shape>
        </w:pict>
      </w:r>
    </w:p>
    <w:p w:rsidR="00EA2636" w:rsidRDefault="00EA2636" w:rsidP="00A912AD">
      <w:pPr>
        <w:pStyle w:val="jc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EA2636" w:rsidRDefault="00EA2636" w:rsidP="00A912AD">
      <w:pPr>
        <w:pStyle w:val="jc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EA2636" w:rsidRDefault="00EA2636" w:rsidP="00A912AD">
      <w:pPr>
        <w:pStyle w:val="jc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F8298E" w:rsidRPr="00A912AD" w:rsidRDefault="00FE1B52" w:rsidP="00A912AD">
      <w:pPr>
        <w:pStyle w:val="jc"/>
        <w:spacing w:before="0" w:beforeAutospacing="0" w:after="0" w:afterAutospacing="0" w:line="360" w:lineRule="auto"/>
        <w:ind w:firstLine="709"/>
        <w:jc w:val="center"/>
        <w:rPr>
          <w:color w:val="030303"/>
          <w:sz w:val="28"/>
          <w:szCs w:val="28"/>
        </w:rPr>
      </w:pPr>
      <w:r w:rsidRPr="00A912AD">
        <w:rPr>
          <w:b/>
          <w:sz w:val="28"/>
          <w:szCs w:val="28"/>
        </w:rPr>
        <w:lastRenderedPageBreak/>
        <w:t>ПОЯСНИТЕЛЬНАЯ ЗАПИСКА</w:t>
      </w:r>
    </w:p>
    <w:p w:rsidR="00D80321" w:rsidRPr="00A912AD" w:rsidRDefault="00D80321" w:rsidP="00A912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2AD">
        <w:rPr>
          <w:rFonts w:ascii="Times New Roman" w:eastAsia="Times New Roman" w:hAnsi="Times New Roman" w:cs="Times New Roman"/>
          <w:sz w:val="28"/>
          <w:szCs w:val="28"/>
        </w:rPr>
        <w:t>Рабочая программа по курс</w:t>
      </w:r>
      <w:r w:rsidR="00773B13">
        <w:rPr>
          <w:rFonts w:ascii="Times New Roman" w:eastAsia="Times New Roman" w:hAnsi="Times New Roman" w:cs="Times New Roman"/>
          <w:sz w:val="28"/>
          <w:szCs w:val="28"/>
        </w:rPr>
        <w:t>а внеурочной деятельности</w:t>
      </w:r>
      <w:r w:rsidRPr="00A912AD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читательской грамотности» для обучающихся 4 класса разработана на основе требований: </w:t>
      </w:r>
    </w:p>
    <w:p w:rsidR="00773B13" w:rsidRDefault="00D80321" w:rsidP="00A912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2A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91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2AD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стандарта начального общего образования</w:t>
      </w:r>
      <w:r w:rsidR="00773B1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0321" w:rsidRPr="00A912AD" w:rsidRDefault="00D80321" w:rsidP="00A912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2AD">
        <w:rPr>
          <w:rFonts w:ascii="Times New Roman" w:eastAsia="Times New Roman" w:hAnsi="Times New Roman" w:cs="Times New Roman"/>
          <w:sz w:val="28"/>
          <w:szCs w:val="28"/>
        </w:rPr>
        <w:t>2. ООП НОО МБОУ «Зыковская СОШ»</w:t>
      </w:r>
      <w:r w:rsidR="00A912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0321" w:rsidRPr="00A912AD" w:rsidRDefault="00D80321" w:rsidP="00A912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2A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91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2AD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A912AD">
        <w:rPr>
          <w:rFonts w:ascii="Times New Roman" w:hAnsi="Times New Roman" w:cs="Times New Roman"/>
          <w:sz w:val="28"/>
          <w:szCs w:val="28"/>
        </w:rPr>
        <w:t>внеурочной деятельности для детей младшего школьного возраста «Литературная гостиная» (общекультурное направление)</w:t>
      </w:r>
      <w:r w:rsidRPr="00A912AD">
        <w:rPr>
          <w:rFonts w:ascii="Times New Roman" w:eastAsia="Times New Roman" w:hAnsi="Times New Roman" w:cs="Times New Roman"/>
          <w:sz w:val="28"/>
          <w:szCs w:val="28"/>
        </w:rPr>
        <w:t>, автор С.В.Самыкина.</w:t>
      </w:r>
    </w:p>
    <w:p w:rsidR="00CD6F35" w:rsidRPr="00A912AD" w:rsidRDefault="00CD6F35" w:rsidP="00A912A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30303"/>
          <w:sz w:val="28"/>
          <w:szCs w:val="28"/>
        </w:rPr>
      </w:pPr>
      <w:r w:rsidRPr="00A912AD">
        <w:rPr>
          <w:rStyle w:val="a3"/>
          <w:color w:val="030303"/>
          <w:sz w:val="28"/>
          <w:szCs w:val="28"/>
        </w:rPr>
        <w:t>Цель программы:</w:t>
      </w:r>
      <w:r w:rsidRPr="00A912AD">
        <w:rPr>
          <w:rStyle w:val="apple-converted-space"/>
          <w:b/>
          <w:bCs/>
          <w:color w:val="030303"/>
          <w:sz w:val="28"/>
          <w:szCs w:val="28"/>
        </w:rPr>
        <w:t> </w:t>
      </w:r>
      <w:r w:rsidRPr="00A912AD">
        <w:rPr>
          <w:color w:val="030303"/>
          <w:sz w:val="28"/>
          <w:szCs w:val="28"/>
        </w:rPr>
        <w:t>формировать читательскую компетентность младшего школьника, расширять культурное поле обучающихся.</w:t>
      </w:r>
    </w:p>
    <w:p w:rsidR="00CD6F35" w:rsidRPr="00A912AD" w:rsidRDefault="00CD6F35" w:rsidP="00A912AD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3"/>
          <w:color w:val="030303"/>
          <w:sz w:val="28"/>
          <w:szCs w:val="28"/>
        </w:rPr>
      </w:pPr>
      <w:r w:rsidRPr="00A912AD">
        <w:rPr>
          <w:rStyle w:val="a3"/>
          <w:color w:val="030303"/>
          <w:sz w:val="28"/>
          <w:szCs w:val="28"/>
        </w:rPr>
        <w:t>Задачи программы:</w:t>
      </w:r>
    </w:p>
    <w:p w:rsidR="00C96E92" w:rsidRPr="00A912AD" w:rsidRDefault="00CD6F35" w:rsidP="00A912AD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30303"/>
          <w:sz w:val="28"/>
          <w:szCs w:val="28"/>
        </w:rPr>
      </w:pPr>
      <w:r w:rsidRPr="00A912AD">
        <w:rPr>
          <w:color w:val="030303"/>
          <w:sz w:val="28"/>
          <w:szCs w:val="28"/>
        </w:rPr>
        <w:t>формировать любовь к книге, к чтению;</w:t>
      </w:r>
    </w:p>
    <w:p w:rsidR="00C96E92" w:rsidRPr="00A912AD" w:rsidRDefault="00CD6F35" w:rsidP="00A912AD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30303"/>
          <w:sz w:val="28"/>
          <w:szCs w:val="28"/>
        </w:rPr>
      </w:pPr>
      <w:r w:rsidRPr="00A912AD">
        <w:rPr>
          <w:color w:val="030303"/>
          <w:sz w:val="28"/>
          <w:szCs w:val="28"/>
        </w:rPr>
        <w:t>через организацию исследовательской, проектной, интерпретационной (театрализация) деятельности совершенствовать знания, умения по литературному чтению;</w:t>
      </w:r>
    </w:p>
    <w:p w:rsidR="00C96E92" w:rsidRPr="00A912AD" w:rsidRDefault="00CD6F35" w:rsidP="00A912AD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30303"/>
          <w:sz w:val="28"/>
          <w:szCs w:val="28"/>
        </w:rPr>
      </w:pPr>
      <w:r w:rsidRPr="00A912AD">
        <w:rPr>
          <w:color w:val="030303"/>
          <w:sz w:val="28"/>
          <w:szCs w:val="28"/>
        </w:rPr>
        <w:t xml:space="preserve"> развивать речь обучающихся;</w:t>
      </w:r>
    </w:p>
    <w:p w:rsidR="00C96E92" w:rsidRPr="00A912AD" w:rsidRDefault="00CD6F35" w:rsidP="00A912AD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30303"/>
          <w:sz w:val="28"/>
          <w:szCs w:val="28"/>
        </w:rPr>
      </w:pPr>
      <w:r w:rsidRPr="00A912AD">
        <w:rPr>
          <w:color w:val="030303"/>
          <w:sz w:val="28"/>
          <w:szCs w:val="28"/>
        </w:rPr>
        <w:t>дать представление о живописи как искусстве;</w:t>
      </w:r>
    </w:p>
    <w:p w:rsidR="00C96E92" w:rsidRPr="00A912AD" w:rsidRDefault="00CD6F35" w:rsidP="00A912AD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30303"/>
          <w:sz w:val="28"/>
          <w:szCs w:val="28"/>
        </w:rPr>
      </w:pPr>
      <w:r w:rsidRPr="00A912AD">
        <w:rPr>
          <w:color w:val="030303"/>
          <w:sz w:val="28"/>
          <w:szCs w:val="28"/>
        </w:rPr>
        <w:t>формировать навык коллективного творческого общения и взаимодействия;</w:t>
      </w:r>
    </w:p>
    <w:p w:rsidR="00CD6F35" w:rsidRPr="00A912AD" w:rsidRDefault="00CD6F35" w:rsidP="00A912AD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30303"/>
          <w:sz w:val="28"/>
          <w:szCs w:val="28"/>
        </w:rPr>
      </w:pPr>
      <w:r w:rsidRPr="00A912AD">
        <w:rPr>
          <w:color w:val="030303"/>
          <w:sz w:val="28"/>
          <w:szCs w:val="28"/>
        </w:rPr>
        <w:t>воспитывать компетентного читателя, чуткого слушателя, интересную личность, любящую Отечество, обладающую художественным вкусом, собственным мнением.</w:t>
      </w:r>
    </w:p>
    <w:p w:rsidR="000A1D9A" w:rsidRPr="00A912AD" w:rsidRDefault="000A1D9A" w:rsidP="00A912A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30303"/>
          <w:sz w:val="28"/>
          <w:szCs w:val="28"/>
        </w:rPr>
      </w:pPr>
      <w:r w:rsidRPr="00A912AD">
        <w:rPr>
          <w:color w:val="030303"/>
          <w:sz w:val="28"/>
          <w:szCs w:val="28"/>
        </w:rPr>
        <w:t xml:space="preserve">С введением ФГОС НОО обозначились обновленные цели современного образования: развитие личности, владеющей обобщенными способами учебной деятельности, умеющей учиться самостоятельно. В Концепции духовно-нравственного развития четко очерчен современный национальный воспитательный идеал. Это высоконравственный, творческий, </w:t>
      </w:r>
      <w:r w:rsidRPr="00A912AD">
        <w:rPr>
          <w:color w:val="030303"/>
          <w:sz w:val="28"/>
          <w:szCs w:val="28"/>
        </w:rPr>
        <w:lastRenderedPageBreak/>
        <w:t>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0A1D9A" w:rsidRPr="00A912AD" w:rsidRDefault="000A1D9A" w:rsidP="00A912A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30303"/>
          <w:sz w:val="28"/>
          <w:szCs w:val="28"/>
        </w:rPr>
      </w:pPr>
      <w:r w:rsidRPr="00A912AD">
        <w:rPr>
          <w:color w:val="030303"/>
          <w:sz w:val="28"/>
          <w:szCs w:val="28"/>
        </w:rPr>
        <w:t>Развитию такой личности в полной мере способствует чтение, если это занятие желанное, если сформирован компетентный читатель. Читательская компетентность младшего школьника понимается нами как интегративная характеристика личности, которая включает три составляющие и показатели их развития: знаниевую составляющую (техника чтения, уровень восприятия художественного произведения, умение ориентироваться в круге чтения, речевое развитие), деятельностную (способность оперировать освоенными знаниями, умениями в условиях исследовательской, творческой, интерпретационной, проектной деятельности), мотивационную (интерес к чтению, мотивы обращения к книге).</w:t>
      </w:r>
    </w:p>
    <w:p w:rsidR="00C96E92" w:rsidRPr="00A912AD" w:rsidRDefault="000A1D9A" w:rsidP="00A912A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30303"/>
          <w:sz w:val="28"/>
          <w:szCs w:val="28"/>
        </w:rPr>
      </w:pPr>
      <w:r w:rsidRPr="00A912AD">
        <w:rPr>
          <w:color w:val="030303"/>
          <w:sz w:val="28"/>
          <w:szCs w:val="28"/>
        </w:rPr>
        <w:t>Под влиянием современной медиакультуры в обществе изменился статус чтения, круг чтения, способы восприятия печатного текста, мотивация обращения к книге. Современные дети стали читать по-другому, другие книги. В круге интересов младшего школьника все большее место занимают детективы, комиксы, развлекательная литература. В четыре раза чаще учащиеся обращаются в библиотеку за поиском учебной информации, и лишь один из четырех запросов – поиск литературы «для души». Ученые характеризуют восприятие текста современным школьником как мозаично-клиповое, требующее постоянной смены декораций, что затрудняет освоение многостраничного печатного текста. В результате этих процессов выявились проблемы: падение грамотности, огрубление речи, снижение общего культурного уровня.</w:t>
      </w:r>
    </w:p>
    <w:p w:rsidR="009F1C4D" w:rsidRPr="00A912AD" w:rsidRDefault="009F1C4D" w:rsidP="00A912AD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3"/>
          <w:color w:val="030303"/>
          <w:sz w:val="28"/>
          <w:szCs w:val="28"/>
        </w:rPr>
      </w:pPr>
      <w:r w:rsidRPr="00A912AD">
        <w:rPr>
          <w:rStyle w:val="a3"/>
          <w:color w:val="030303"/>
          <w:sz w:val="28"/>
          <w:szCs w:val="28"/>
        </w:rPr>
        <w:t>Методы и формы работы</w:t>
      </w:r>
    </w:p>
    <w:p w:rsidR="009F1C4D" w:rsidRPr="00A912AD" w:rsidRDefault="009F1C4D" w:rsidP="00A912A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12AD">
        <w:rPr>
          <w:color w:val="030303"/>
          <w:sz w:val="28"/>
          <w:szCs w:val="28"/>
        </w:rPr>
        <w:t xml:space="preserve">Для реализации программы используются современные образовательные технологии деятельностного подхода: исследовательская и </w:t>
      </w:r>
      <w:r w:rsidRPr="00A912AD">
        <w:rPr>
          <w:color w:val="030303"/>
          <w:sz w:val="28"/>
          <w:szCs w:val="28"/>
        </w:rPr>
        <w:lastRenderedPageBreak/>
        <w:t>проектная, технологии развития критического мышления, технология создания учебных ситуаций, технология «Образ и мысль»</w:t>
      </w:r>
      <w:r w:rsidRPr="00A912AD">
        <w:rPr>
          <w:rStyle w:val="apple-converted-space"/>
          <w:color w:val="030303"/>
          <w:sz w:val="28"/>
          <w:szCs w:val="28"/>
        </w:rPr>
        <w:t>.</w:t>
      </w:r>
    </w:p>
    <w:p w:rsidR="009F1C4D" w:rsidRPr="00A912AD" w:rsidRDefault="009F1C4D" w:rsidP="00A912A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30303"/>
          <w:sz w:val="28"/>
          <w:szCs w:val="28"/>
        </w:rPr>
      </w:pPr>
      <w:r w:rsidRPr="00A912AD">
        <w:rPr>
          <w:color w:val="030303"/>
          <w:sz w:val="28"/>
          <w:szCs w:val="28"/>
        </w:rPr>
        <w:t>Согласно стратегии новых федеральных стандартов необходимо учить детей работать в сотрудничестве. В учебных пособиях (рабочих тетрадях) предлагаются сценарии для работы в парах, в группах, а также для индивидуального исполнения.</w:t>
      </w:r>
    </w:p>
    <w:p w:rsidR="009F1C4D" w:rsidRPr="00A912AD" w:rsidRDefault="009F1C4D" w:rsidP="00A912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2AD">
        <w:rPr>
          <w:rFonts w:ascii="Times New Roman" w:hAnsi="Times New Roman" w:cs="Times New Roman"/>
          <w:b/>
          <w:sz w:val="28"/>
          <w:szCs w:val="28"/>
        </w:rPr>
        <w:t>Диагностический инструментарий</w:t>
      </w:r>
    </w:p>
    <w:p w:rsidR="009F1C4D" w:rsidRPr="00A912AD" w:rsidRDefault="009F1C4D" w:rsidP="00A912AD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color w:val="030303"/>
          <w:sz w:val="28"/>
          <w:szCs w:val="28"/>
        </w:rPr>
      </w:pPr>
      <w:r w:rsidRPr="00A912AD">
        <w:rPr>
          <w:rFonts w:ascii="Times New Roman" w:hAnsi="Times New Roman" w:cs="Times New Roman"/>
          <w:sz w:val="28"/>
          <w:szCs w:val="28"/>
        </w:rPr>
        <w:tab/>
        <w:t>Проверочные работы проводятся в конце каждого года обучения. Тексты работ находятся в рабочих тетрадях, это последняя работа в пособиях. Она предполагает проверку читательских умений, умения ориентироваться в круге чтения, выполнение небольшой творческой работы, а также проверяет на практическом уровне знание литературоведческих терминов.</w:t>
      </w:r>
    </w:p>
    <w:p w:rsidR="009F1C4D" w:rsidRPr="00A912AD" w:rsidRDefault="009F1C4D" w:rsidP="00A912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2AD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места </w:t>
      </w:r>
      <w:r w:rsidR="001C69CC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курса внеурочной деятельности </w:t>
      </w:r>
      <w:r w:rsidRPr="00A912AD">
        <w:rPr>
          <w:rFonts w:ascii="Times New Roman" w:eastAsia="Times New Roman" w:hAnsi="Times New Roman" w:cs="Times New Roman"/>
          <w:b/>
          <w:sz w:val="28"/>
          <w:szCs w:val="28"/>
        </w:rPr>
        <w:t>в учебном плане</w:t>
      </w:r>
    </w:p>
    <w:p w:rsidR="009F1C4D" w:rsidRPr="00A912AD" w:rsidRDefault="009F1C4D" w:rsidP="00A912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912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Согласно учебному  плану на изучение  курса </w:t>
      </w:r>
      <w:bookmarkStart w:id="0" w:name="_GoBack"/>
      <w:bookmarkEnd w:id="0"/>
      <w:r w:rsidRPr="00A912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«Формирование читательской грамотности» в 4 классе отводится 34 ч (1 ч в неделю, 34 учебные недели). </w:t>
      </w:r>
    </w:p>
    <w:p w:rsidR="009F1C4D" w:rsidRPr="00A912AD" w:rsidRDefault="009F1C4D" w:rsidP="00A912AD">
      <w:pPr>
        <w:pStyle w:val="a5"/>
        <w:spacing w:before="0" w:beforeAutospacing="0" w:after="0" w:afterAutospacing="0" w:line="360" w:lineRule="auto"/>
        <w:ind w:firstLine="709"/>
        <w:jc w:val="both"/>
        <w:rPr>
          <w:spacing w:val="-1"/>
          <w:sz w:val="28"/>
          <w:szCs w:val="28"/>
        </w:rPr>
      </w:pPr>
      <w:r w:rsidRPr="00A912AD">
        <w:rPr>
          <w:spacing w:val="-1"/>
          <w:sz w:val="28"/>
          <w:szCs w:val="28"/>
        </w:rPr>
        <w:t>Рабочая программа рассчитана на 34 часа.</w:t>
      </w:r>
    </w:p>
    <w:p w:rsidR="009F1C4D" w:rsidRPr="00A912AD" w:rsidRDefault="009F1C4D" w:rsidP="00A912AD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30303"/>
          <w:sz w:val="28"/>
          <w:szCs w:val="28"/>
        </w:rPr>
      </w:pPr>
      <w:r w:rsidRPr="00A912AD">
        <w:rPr>
          <w:b/>
          <w:color w:val="030303"/>
          <w:sz w:val="28"/>
          <w:szCs w:val="28"/>
        </w:rPr>
        <w:t>Изменения, внесенные в авторскую программу и их обоснование</w:t>
      </w:r>
    </w:p>
    <w:p w:rsidR="009F1C4D" w:rsidRPr="00A912AD" w:rsidRDefault="009F1C4D" w:rsidP="00A912A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30303"/>
          <w:sz w:val="28"/>
          <w:szCs w:val="28"/>
        </w:rPr>
      </w:pPr>
      <w:r w:rsidRPr="00A912AD">
        <w:rPr>
          <w:color w:val="030303"/>
          <w:sz w:val="28"/>
          <w:szCs w:val="28"/>
        </w:rPr>
        <w:t>Авторская программа рассчитана 35 учебных часов из расчета 1 час в неделю, годовой календарный график МБОУ «Зыковская СОШ» на 20</w:t>
      </w:r>
      <w:r w:rsidR="00A912AD" w:rsidRPr="00A912AD">
        <w:rPr>
          <w:color w:val="030303"/>
          <w:sz w:val="28"/>
          <w:szCs w:val="28"/>
        </w:rPr>
        <w:t>24</w:t>
      </w:r>
      <w:r w:rsidRPr="00A912AD">
        <w:rPr>
          <w:color w:val="030303"/>
          <w:sz w:val="28"/>
          <w:szCs w:val="28"/>
        </w:rPr>
        <w:t xml:space="preserve"> – 20</w:t>
      </w:r>
      <w:r w:rsidR="00A912AD" w:rsidRPr="00A912AD">
        <w:rPr>
          <w:color w:val="030303"/>
          <w:sz w:val="28"/>
          <w:szCs w:val="28"/>
        </w:rPr>
        <w:t>25</w:t>
      </w:r>
      <w:r w:rsidRPr="00A912AD">
        <w:rPr>
          <w:color w:val="030303"/>
          <w:sz w:val="28"/>
          <w:szCs w:val="28"/>
        </w:rPr>
        <w:t xml:space="preserve"> учебный год предусматривает на изучение курса 34 ч. (1 час в неделю) – сокращение учебных часов достигнуто путем сокращения часов, отведенных на итоговое занятие «</w:t>
      </w:r>
      <w:r w:rsidRPr="00A912AD">
        <w:rPr>
          <w:sz w:val="28"/>
          <w:szCs w:val="28"/>
        </w:rPr>
        <w:t>Концерт (инсценировки по прочитанному в течение года)»</w:t>
      </w:r>
      <w:r w:rsidRPr="00A912AD">
        <w:rPr>
          <w:color w:val="030303"/>
          <w:sz w:val="28"/>
          <w:szCs w:val="28"/>
        </w:rPr>
        <w:t>. Авторская программа – 2 часа, рабочая программа – 1 час.</w:t>
      </w:r>
    </w:p>
    <w:p w:rsidR="009F1C4D" w:rsidRPr="00A912AD" w:rsidRDefault="009F1C4D" w:rsidP="00A912A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A912A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Описание ценностных ориентиров содержания учебного курса</w:t>
      </w:r>
    </w:p>
    <w:p w:rsidR="000A1D9A" w:rsidRPr="00A912AD" w:rsidRDefault="000A1D9A" w:rsidP="00A912A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30303"/>
          <w:sz w:val="28"/>
          <w:szCs w:val="28"/>
        </w:rPr>
      </w:pPr>
      <w:r w:rsidRPr="00A912AD">
        <w:rPr>
          <w:color w:val="030303"/>
          <w:sz w:val="28"/>
          <w:szCs w:val="28"/>
        </w:rPr>
        <w:t xml:space="preserve">Актуальность данной программы связана с тем, что знакомство с образцами художественной литературы, общение с искусством поможет ученику стать увлеченным, компетентным читателем, расширить свое культурное поле, познавать мир и себя самого. Особенность литературы – </w:t>
      </w:r>
      <w:r w:rsidRPr="00A912AD">
        <w:rPr>
          <w:color w:val="030303"/>
          <w:sz w:val="28"/>
          <w:szCs w:val="28"/>
        </w:rPr>
        <w:lastRenderedPageBreak/>
        <w:t>отражение действительности в художественных образах. Образ действует на воображение, на сознание ребенка, изменяя, воспитывая его, помогая открывать мир. Так формируется художественный вкус, способность видеть прекрасное в окружающем.</w:t>
      </w:r>
    </w:p>
    <w:p w:rsidR="000A1D9A" w:rsidRPr="00A912AD" w:rsidRDefault="000A1D9A" w:rsidP="00A912A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30303"/>
          <w:sz w:val="28"/>
          <w:szCs w:val="28"/>
        </w:rPr>
      </w:pPr>
      <w:r w:rsidRPr="00A912AD">
        <w:rPr>
          <w:color w:val="030303"/>
          <w:sz w:val="28"/>
          <w:szCs w:val="28"/>
        </w:rPr>
        <w:t xml:space="preserve">Программа имеет </w:t>
      </w:r>
      <w:r w:rsidR="00A912AD" w:rsidRPr="00A912AD">
        <w:rPr>
          <w:color w:val="030303"/>
          <w:sz w:val="28"/>
          <w:szCs w:val="28"/>
        </w:rPr>
        <w:t>общеинтеллектульную</w:t>
      </w:r>
      <w:r w:rsidRPr="00A912AD">
        <w:rPr>
          <w:color w:val="030303"/>
          <w:sz w:val="28"/>
          <w:szCs w:val="28"/>
        </w:rPr>
        <w:t xml:space="preserve"> направленность.</w:t>
      </w:r>
    </w:p>
    <w:p w:rsidR="000A1D9A" w:rsidRPr="00A912AD" w:rsidRDefault="000A1D9A" w:rsidP="00A912A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30303"/>
          <w:sz w:val="28"/>
          <w:szCs w:val="28"/>
        </w:rPr>
      </w:pPr>
      <w:r w:rsidRPr="00A912AD">
        <w:rPr>
          <w:color w:val="030303"/>
          <w:sz w:val="28"/>
          <w:szCs w:val="28"/>
        </w:rPr>
        <w:t>Программа направлена на развитие всех трех составляющих читательской компетентности младшего школьника: знаниевой, деятельностной, мотивационной.</w:t>
      </w:r>
    </w:p>
    <w:p w:rsidR="000A1D9A" w:rsidRPr="00A912AD" w:rsidRDefault="000A1D9A" w:rsidP="00A912A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30303"/>
          <w:sz w:val="28"/>
          <w:szCs w:val="28"/>
        </w:rPr>
      </w:pPr>
      <w:r w:rsidRPr="00A912AD">
        <w:rPr>
          <w:color w:val="030303"/>
          <w:sz w:val="28"/>
          <w:szCs w:val="28"/>
          <w:u w:val="single"/>
        </w:rPr>
        <w:t>Знаниевая составляющая</w:t>
      </w:r>
      <w:r w:rsidRPr="00A912AD">
        <w:rPr>
          <w:color w:val="030303"/>
          <w:sz w:val="28"/>
          <w:szCs w:val="28"/>
        </w:rPr>
        <w:t>. Освоение литературных текстов (слушание, чтение, анализ, исследование текстов разных типов и жанров, инсценирование) будет совершенствовать восприятие художественного текста, формировать выразительность и правильность чтения. Работа с живописью разных стран и направлений, построенная по технологии «Образ и мысль», не только расширяет культурное поле ученика, но и способствует развитию речи учащихся.</w:t>
      </w:r>
    </w:p>
    <w:p w:rsidR="000A1D9A" w:rsidRPr="00A912AD" w:rsidRDefault="000A1D9A" w:rsidP="00A912A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30303"/>
          <w:sz w:val="28"/>
          <w:szCs w:val="28"/>
        </w:rPr>
      </w:pPr>
      <w:r w:rsidRPr="00A912AD">
        <w:rPr>
          <w:color w:val="030303"/>
          <w:sz w:val="28"/>
          <w:szCs w:val="28"/>
          <w:u w:val="single"/>
        </w:rPr>
        <w:t>Деятельностная составляющая</w:t>
      </w:r>
      <w:r w:rsidRPr="00A912AD">
        <w:rPr>
          <w:color w:val="030303"/>
          <w:sz w:val="28"/>
          <w:szCs w:val="28"/>
        </w:rPr>
        <w:t>. Ученикам предложены проектные задачи, построенные на необходимости освоить художественные тексты для создания нового продукта. Особенностью этого вида задач является погружение в жизненную ситуацию, которая требует поиска решения. Для этого ученики знакомятся с пакетом документов: текстов, мини-словарей, таблиц, рисунков, анализируют предложенные материалы и создают новый продукт, например: настольную игру «Два мира волшебной сказки», иллюстрированную страничку словаря крылатых слов и выражений, сборник произведений, карту. Такая работа будет способствовать формированию деятельностной составляющей читательской компетентности. Участие в интересных видах деятельности вызовет желание читать художественную литературу, обсуждать прочитанное, осмысливать. Так формируется мотивационная составляющая читательской компетентности.</w:t>
      </w:r>
    </w:p>
    <w:p w:rsidR="000A1D9A" w:rsidRPr="00A912AD" w:rsidRDefault="000A1D9A" w:rsidP="00A912A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30303"/>
          <w:sz w:val="28"/>
          <w:szCs w:val="28"/>
        </w:rPr>
      </w:pPr>
      <w:r w:rsidRPr="00A912AD">
        <w:rPr>
          <w:color w:val="030303"/>
          <w:sz w:val="28"/>
          <w:szCs w:val="28"/>
        </w:rPr>
        <w:t xml:space="preserve">Система учебных задач, </w:t>
      </w:r>
      <w:r w:rsidR="00B07D7C" w:rsidRPr="00A912AD">
        <w:rPr>
          <w:color w:val="030303"/>
          <w:sz w:val="28"/>
          <w:szCs w:val="28"/>
        </w:rPr>
        <w:t>предлагаемых курсом,</w:t>
      </w:r>
      <w:r w:rsidRPr="00A912AD">
        <w:rPr>
          <w:color w:val="030303"/>
          <w:sz w:val="28"/>
          <w:szCs w:val="28"/>
        </w:rPr>
        <w:t xml:space="preserve"> способствует формированию всех трех составляющих читательской компетентности.</w:t>
      </w:r>
    </w:p>
    <w:p w:rsidR="000A1D9A" w:rsidRPr="00A912AD" w:rsidRDefault="000A1D9A" w:rsidP="00A912A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30303"/>
          <w:sz w:val="28"/>
          <w:szCs w:val="28"/>
        </w:rPr>
      </w:pPr>
      <w:r w:rsidRPr="00A912AD">
        <w:rPr>
          <w:color w:val="030303"/>
          <w:sz w:val="28"/>
          <w:szCs w:val="28"/>
        </w:rPr>
        <w:lastRenderedPageBreak/>
        <w:t>Интегрированный подход к изучению образцов художественной литературы через выразительное чтение, анализ, театрализацию делает программу оригинальной. Работа с живописью призвана расширить культурное поле обучающихся, научить сопоставлять произведения словесности и живописи.</w:t>
      </w:r>
    </w:p>
    <w:p w:rsidR="000A1D9A" w:rsidRPr="00A912AD" w:rsidRDefault="000A1D9A" w:rsidP="00A912A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30303"/>
          <w:sz w:val="28"/>
          <w:szCs w:val="28"/>
        </w:rPr>
      </w:pPr>
      <w:r w:rsidRPr="00A912AD">
        <w:rPr>
          <w:color w:val="030303"/>
          <w:sz w:val="28"/>
          <w:szCs w:val="28"/>
        </w:rPr>
        <w:t>Логика расположения материала такова: в каждом разделе программы предлагаются разные виды деятельности: слушание литературных произведений в исполнении учителя или артиста (в записи), инсценировка, самостоятельный анализ фрагментов текстов, работа с живописью, групповая проектная работа по теме раздела.</w:t>
      </w:r>
    </w:p>
    <w:p w:rsidR="009F1C4D" w:rsidRPr="00A912AD" w:rsidRDefault="009F1C4D" w:rsidP="00A912AD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30303"/>
          <w:sz w:val="28"/>
          <w:szCs w:val="28"/>
        </w:rPr>
      </w:pPr>
      <w:r w:rsidRPr="00A912AD">
        <w:rPr>
          <w:b/>
          <w:color w:val="030303"/>
          <w:sz w:val="28"/>
          <w:szCs w:val="28"/>
        </w:rPr>
        <w:t>Личностные, метапредметные и предметные результаты изучения курса</w:t>
      </w:r>
    </w:p>
    <w:p w:rsidR="009F1C4D" w:rsidRPr="00A912AD" w:rsidRDefault="009F1C4D" w:rsidP="00A912A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12AD">
        <w:rPr>
          <w:b/>
          <w:sz w:val="28"/>
          <w:szCs w:val="28"/>
        </w:rPr>
        <w:t>Личностные результаты</w:t>
      </w:r>
    </w:p>
    <w:p w:rsidR="009F1C4D" w:rsidRPr="00A912AD" w:rsidRDefault="009F1C4D" w:rsidP="00A912AD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сформированность ценностного отношения к чтению; совершенствование читательских навыков;</w:t>
      </w:r>
    </w:p>
    <w:p w:rsidR="009F1C4D" w:rsidRPr="00A912AD" w:rsidRDefault="009F1C4D" w:rsidP="00A912AD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развитие эстетического вкуса;</w:t>
      </w:r>
    </w:p>
    <w:p w:rsidR="009F1C4D" w:rsidRPr="00A912AD" w:rsidRDefault="009F1C4D" w:rsidP="00A912AD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формирование развивающего круга чтения;</w:t>
      </w:r>
    </w:p>
    <w:p w:rsidR="009F1C4D" w:rsidRPr="00A912AD" w:rsidRDefault="009F1C4D" w:rsidP="00A912AD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912AD">
        <w:rPr>
          <w:b/>
          <w:sz w:val="28"/>
          <w:szCs w:val="28"/>
        </w:rPr>
        <w:t>Метапредметные результаты</w:t>
      </w:r>
    </w:p>
    <w:p w:rsidR="009F1C4D" w:rsidRPr="00A912AD" w:rsidRDefault="009F1C4D" w:rsidP="00A912AD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умение эффективно использовать различные источники;</w:t>
      </w:r>
    </w:p>
    <w:p w:rsidR="009F1C4D" w:rsidRPr="00A912AD" w:rsidRDefault="009F1C4D" w:rsidP="00A912AD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912AD">
        <w:rPr>
          <w:sz w:val="28"/>
          <w:szCs w:val="28"/>
        </w:rPr>
        <w:t xml:space="preserve">объективно оценивать достоверность и значимость информации; </w:t>
      </w:r>
    </w:p>
    <w:p w:rsidR="009F1C4D" w:rsidRPr="00A912AD" w:rsidRDefault="009F1C4D" w:rsidP="00A912AD">
      <w:pPr>
        <w:pStyle w:val="a5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912AD">
        <w:rPr>
          <w:sz w:val="28"/>
          <w:szCs w:val="28"/>
        </w:rPr>
        <w:t xml:space="preserve">освоение опыта проектной деятельности; </w:t>
      </w:r>
    </w:p>
    <w:p w:rsidR="009F1C4D" w:rsidRPr="00A912AD" w:rsidRDefault="009F1C4D" w:rsidP="00A912A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12AD">
        <w:rPr>
          <w:b/>
          <w:sz w:val="28"/>
          <w:szCs w:val="28"/>
        </w:rPr>
        <w:t>Предметные результаты</w:t>
      </w:r>
    </w:p>
    <w:p w:rsidR="008605B6" w:rsidRPr="00A912AD" w:rsidRDefault="009F1C4D" w:rsidP="00A912AD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уровень усвоения материала, достаточный для прод</w:t>
      </w:r>
      <w:r w:rsidR="008605B6" w:rsidRPr="00A912AD">
        <w:rPr>
          <w:sz w:val="28"/>
          <w:szCs w:val="28"/>
        </w:rPr>
        <w:t>олжения обучения в этой области;</w:t>
      </w:r>
    </w:p>
    <w:p w:rsidR="009F1C4D" w:rsidRPr="00A912AD" w:rsidRDefault="008605B6" w:rsidP="00A912AD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р</w:t>
      </w:r>
      <w:r w:rsidR="009F1C4D" w:rsidRPr="00A912AD">
        <w:rPr>
          <w:sz w:val="28"/>
          <w:szCs w:val="28"/>
        </w:rPr>
        <w:t>ешени</w:t>
      </w:r>
      <w:r w:rsidRPr="00A912AD">
        <w:rPr>
          <w:sz w:val="28"/>
          <w:szCs w:val="28"/>
        </w:rPr>
        <w:t>е</w:t>
      </w:r>
      <w:r w:rsidR="009F1C4D" w:rsidRPr="00A912AD">
        <w:rPr>
          <w:sz w:val="28"/>
          <w:szCs w:val="28"/>
        </w:rPr>
        <w:t xml:space="preserve"> определенного класса проблем в социальной практике; </w:t>
      </w:r>
    </w:p>
    <w:p w:rsidR="009F1C4D" w:rsidRPr="00A912AD" w:rsidRDefault="009F1C4D" w:rsidP="00A912AD">
      <w:pPr>
        <w:pStyle w:val="a5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912AD">
        <w:rPr>
          <w:sz w:val="28"/>
          <w:szCs w:val="28"/>
        </w:rPr>
        <w:t xml:space="preserve">формирование опыта достижений в социально значимых видах деятельности - в олимпиадах, конкурсах, тематических книжных выставках, читательских форумах. </w:t>
      </w:r>
    </w:p>
    <w:p w:rsidR="009F1C4D" w:rsidRPr="00A912AD" w:rsidRDefault="009F1C4D" w:rsidP="00A912AD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912AD">
        <w:rPr>
          <w:b/>
          <w:sz w:val="28"/>
          <w:szCs w:val="28"/>
        </w:rPr>
        <w:lastRenderedPageBreak/>
        <w:t>В процессе обучения курсу «Формирование читательской грамотности»</w:t>
      </w:r>
    </w:p>
    <w:p w:rsidR="009F1C4D" w:rsidRPr="00A912AD" w:rsidRDefault="009F1C4D" w:rsidP="00A912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2AD">
        <w:rPr>
          <w:rFonts w:ascii="Times New Roman" w:hAnsi="Times New Roman" w:cs="Times New Roman"/>
          <w:b/>
          <w:sz w:val="28"/>
          <w:szCs w:val="28"/>
        </w:rPr>
        <w:t>Обучающиеся научатся:</w:t>
      </w:r>
    </w:p>
    <w:p w:rsidR="009F1C4D" w:rsidRPr="00A912AD" w:rsidRDefault="009F1C4D" w:rsidP="00A91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AD">
        <w:rPr>
          <w:rFonts w:ascii="Times New Roman" w:hAnsi="Times New Roman" w:cs="Times New Roman"/>
          <w:sz w:val="28"/>
          <w:szCs w:val="28"/>
        </w:rPr>
        <w:t>– осуществлять выбор книг в библиотеке по заданной тематике или по собственному желанию;</w:t>
      </w:r>
    </w:p>
    <w:p w:rsidR="009F1C4D" w:rsidRPr="00A912AD" w:rsidRDefault="009F1C4D" w:rsidP="00A91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AD">
        <w:rPr>
          <w:rFonts w:ascii="Times New Roman" w:hAnsi="Times New Roman" w:cs="Times New Roman"/>
          <w:sz w:val="28"/>
          <w:szCs w:val="28"/>
        </w:rPr>
        <w:t>– различать жанры (сказку, рассказ, стихотворение, басню, миф), различать авторский текст и фольклорный, научный и художественный;</w:t>
      </w:r>
    </w:p>
    <w:p w:rsidR="009F1C4D" w:rsidRPr="00A912AD" w:rsidRDefault="009F1C4D" w:rsidP="00A91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AD">
        <w:rPr>
          <w:rFonts w:ascii="Times New Roman" w:hAnsi="Times New Roman" w:cs="Times New Roman"/>
          <w:sz w:val="28"/>
          <w:szCs w:val="28"/>
        </w:rPr>
        <w:t>– читать выразительно доступные для данного возраста поэтические и прозаические тексты;</w:t>
      </w:r>
    </w:p>
    <w:p w:rsidR="009F1C4D" w:rsidRPr="00A912AD" w:rsidRDefault="009F1C4D" w:rsidP="00A91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AD">
        <w:rPr>
          <w:rFonts w:ascii="Times New Roman" w:hAnsi="Times New Roman" w:cs="Times New Roman"/>
          <w:sz w:val="28"/>
          <w:szCs w:val="28"/>
        </w:rPr>
        <w:t>– овладеют умениями анализировать художественный текст по предложенному плану (по цепочке вопросов); определять тему и идею текста, подбирать заголовок, составлять план, ориентироваться в содержании прочитанного, устанавливать связь между событиями, поступками;</w:t>
      </w:r>
    </w:p>
    <w:p w:rsidR="009F1C4D" w:rsidRPr="00A912AD" w:rsidRDefault="009F1C4D" w:rsidP="00A91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AD">
        <w:rPr>
          <w:rFonts w:ascii="Times New Roman" w:hAnsi="Times New Roman" w:cs="Times New Roman"/>
          <w:sz w:val="28"/>
          <w:szCs w:val="28"/>
        </w:rPr>
        <w:t>– узнавать в тексте средства художественной выразительности (сравнения, эпитеты, олицетворения);</w:t>
      </w:r>
    </w:p>
    <w:p w:rsidR="009F1C4D" w:rsidRPr="00A912AD" w:rsidRDefault="009F1C4D" w:rsidP="00A91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AD">
        <w:rPr>
          <w:rFonts w:ascii="Times New Roman" w:hAnsi="Times New Roman" w:cs="Times New Roman"/>
          <w:sz w:val="28"/>
          <w:szCs w:val="28"/>
        </w:rPr>
        <w:t>–ориентироваться в структуре сказки;</w:t>
      </w:r>
    </w:p>
    <w:p w:rsidR="009F1C4D" w:rsidRPr="00A912AD" w:rsidRDefault="009F1C4D" w:rsidP="00A91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AD">
        <w:rPr>
          <w:rFonts w:ascii="Times New Roman" w:hAnsi="Times New Roman" w:cs="Times New Roman"/>
          <w:sz w:val="28"/>
          <w:szCs w:val="28"/>
        </w:rPr>
        <w:t>– работать в группе, паре, создавая новый продукт в виде инсценировки, нового текста;</w:t>
      </w:r>
    </w:p>
    <w:p w:rsidR="009F1C4D" w:rsidRPr="00A912AD" w:rsidRDefault="009F1C4D" w:rsidP="00A91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2AD">
        <w:rPr>
          <w:rFonts w:ascii="Times New Roman" w:hAnsi="Times New Roman" w:cs="Times New Roman"/>
          <w:sz w:val="28"/>
          <w:szCs w:val="28"/>
        </w:rPr>
        <w:t>– рассматривать картину, описывать ее.</w:t>
      </w:r>
    </w:p>
    <w:p w:rsidR="009F1C4D" w:rsidRPr="00A912AD" w:rsidRDefault="009F1C4D" w:rsidP="00A912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12AD">
        <w:rPr>
          <w:rFonts w:ascii="Times New Roman" w:hAnsi="Times New Roman" w:cs="Times New Roman"/>
          <w:b/>
          <w:i/>
          <w:sz w:val="28"/>
          <w:szCs w:val="28"/>
        </w:rPr>
        <w:t>Обучающиеся получат возможность научиться:</w:t>
      </w:r>
    </w:p>
    <w:p w:rsidR="009F1C4D" w:rsidRPr="00A912AD" w:rsidRDefault="009F1C4D" w:rsidP="00A912A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12AD">
        <w:rPr>
          <w:rFonts w:ascii="Times New Roman" w:hAnsi="Times New Roman" w:cs="Times New Roman"/>
          <w:i/>
          <w:sz w:val="28"/>
          <w:szCs w:val="28"/>
        </w:rPr>
        <w:t>– воспринимать художественный текст, определяя эмоциональный тон произведения, делать элементарный анализ текста;</w:t>
      </w:r>
    </w:p>
    <w:p w:rsidR="009F1C4D" w:rsidRPr="00A912AD" w:rsidRDefault="009F1C4D" w:rsidP="00A912A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12AD">
        <w:rPr>
          <w:rFonts w:ascii="Times New Roman" w:hAnsi="Times New Roman" w:cs="Times New Roman"/>
          <w:i/>
          <w:sz w:val="28"/>
          <w:szCs w:val="28"/>
        </w:rPr>
        <w:t>– находить в тексте сравнения,эпитеты, олицетворения, гиперболу, аллегорию;</w:t>
      </w:r>
    </w:p>
    <w:p w:rsidR="009F1C4D" w:rsidRPr="00A912AD" w:rsidRDefault="009F1C4D" w:rsidP="00A912A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12AD">
        <w:rPr>
          <w:rFonts w:ascii="Times New Roman" w:hAnsi="Times New Roman" w:cs="Times New Roman"/>
          <w:i/>
          <w:sz w:val="28"/>
          <w:szCs w:val="28"/>
        </w:rPr>
        <w:t>– сравнивать тексты разных жанров;</w:t>
      </w:r>
    </w:p>
    <w:p w:rsidR="009F1C4D" w:rsidRPr="00A912AD" w:rsidRDefault="009F1C4D" w:rsidP="00A912A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12AD">
        <w:rPr>
          <w:rFonts w:ascii="Times New Roman" w:hAnsi="Times New Roman" w:cs="Times New Roman"/>
          <w:i/>
          <w:sz w:val="28"/>
          <w:szCs w:val="28"/>
        </w:rPr>
        <w:t>– активно работать в группе, решая проектные задачи, инсценируя текст: учитывать разные мнения и обосновывать свою позицию, аргументировать ее, координировать работу группы.</w:t>
      </w:r>
    </w:p>
    <w:p w:rsidR="008605B6" w:rsidRPr="009F1C4D" w:rsidRDefault="008605B6" w:rsidP="00BA4DB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912AD" w:rsidRDefault="00A912AD">
      <w:pPr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</w:pPr>
      <w:r>
        <w:rPr>
          <w:b/>
          <w:color w:val="030303"/>
          <w:sz w:val="28"/>
          <w:szCs w:val="28"/>
        </w:rPr>
        <w:br w:type="page"/>
      </w:r>
    </w:p>
    <w:p w:rsidR="009F1C4D" w:rsidRPr="00A912AD" w:rsidRDefault="00FE1B52" w:rsidP="00A912AD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030303"/>
          <w:sz w:val="28"/>
          <w:szCs w:val="28"/>
        </w:rPr>
      </w:pPr>
      <w:r w:rsidRPr="00A912AD">
        <w:rPr>
          <w:b/>
          <w:color w:val="030303"/>
          <w:sz w:val="28"/>
          <w:szCs w:val="28"/>
        </w:rPr>
        <w:lastRenderedPageBreak/>
        <w:t>СОДЕРЖАНИЕ ПРОГРАММЫ (34 ЧАСА)</w:t>
      </w:r>
    </w:p>
    <w:p w:rsidR="008605B6" w:rsidRPr="00A912AD" w:rsidRDefault="008605B6" w:rsidP="00A912A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12AD">
        <w:rPr>
          <w:rFonts w:ascii="Times New Roman" w:hAnsi="Times New Roman"/>
          <w:b/>
          <w:sz w:val="28"/>
          <w:szCs w:val="28"/>
        </w:rPr>
        <w:t xml:space="preserve">Слушание </w:t>
      </w:r>
    </w:p>
    <w:p w:rsidR="008605B6" w:rsidRPr="00A912AD" w:rsidRDefault="008605B6" w:rsidP="00A91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 xml:space="preserve">Уроки слушания литературных произведений призваны обогащать читательский опыт учеников, развивать восприятие художественного текста. Выразительное чтение в исполнении артиста, учителя или хорошо читающего ученика способствует развитию интереса к чтению. </w:t>
      </w:r>
    </w:p>
    <w:p w:rsidR="008605B6" w:rsidRPr="00A912AD" w:rsidRDefault="008605B6" w:rsidP="00A912AD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>Мифы Древней Греции «Нарцисс», «Пигмалион», «Орфей и Эвридика» (в пересказе для детей, например, Петникова, Яхнина)  или другие мифы по выбору учителя.</w:t>
      </w:r>
    </w:p>
    <w:p w:rsidR="008605B6" w:rsidRPr="00A912AD" w:rsidRDefault="008605B6" w:rsidP="00A912AD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>Народная волшебная сказка «Кот-золотой хвост».</w:t>
      </w:r>
    </w:p>
    <w:p w:rsidR="008605B6" w:rsidRPr="00A912AD" w:rsidRDefault="008605B6" w:rsidP="00A912AD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 xml:space="preserve">Сказки С. Козлова «Ежикина радость», «Разрешите с вами посумерничать»,  «Красота» «Ласковый, пушистый и прыгает» (по выбору учителя). </w:t>
      </w:r>
    </w:p>
    <w:p w:rsidR="008605B6" w:rsidRPr="00A912AD" w:rsidRDefault="008605B6" w:rsidP="00A912AD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>Басни И.А. Крылова, С.Михалкова.</w:t>
      </w:r>
    </w:p>
    <w:p w:rsidR="008605B6" w:rsidRPr="00A912AD" w:rsidRDefault="008605B6" w:rsidP="00A912AD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>СтихотворениеТ. Боковой «Родина», Е. Евтушенко «Идут белые снеги».</w:t>
      </w:r>
    </w:p>
    <w:p w:rsidR="008605B6" w:rsidRPr="00A912AD" w:rsidRDefault="008605B6" w:rsidP="00A912AD">
      <w:pPr>
        <w:pStyle w:val="a7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 xml:space="preserve">Необычные рассказы Л. Петрушевской:  «Абвука», «Все непонятливые».  </w:t>
      </w:r>
    </w:p>
    <w:p w:rsidR="008605B6" w:rsidRPr="00A912AD" w:rsidRDefault="008605B6" w:rsidP="00A912A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12AD">
        <w:rPr>
          <w:rFonts w:ascii="Times New Roman" w:hAnsi="Times New Roman"/>
          <w:b/>
          <w:sz w:val="28"/>
          <w:szCs w:val="28"/>
        </w:rPr>
        <w:t>Инсценирование, выразительное чтение</w:t>
      </w:r>
    </w:p>
    <w:p w:rsidR="008605B6" w:rsidRPr="00A912AD" w:rsidRDefault="008605B6" w:rsidP="00A91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>Выразительное чтение и инсценирование художественных произведений призвано совершенствовать восприятие художественного текста, расширять читательский кругозор, развивать умение владеть голосом, языком жеста, мимикой как гибким инструментом.  В процессе работы над инсценировками формируются коммуникативные умения.</w:t>
      </w:r>
    </w:p>
    <w:p w:rsidR="008605B6" w:rsidRPr="00A912AD" w:rsidRDefault="008605B6" w:rsidP="00A912AD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>Инсценирование фрагментов биографии Эзопа. Показ спектакля «Сцены из жизни Эзопа».</w:t>
      </w:r>
    </w:p>
    <w:p w:rsidR="008605B6" w:rsidRPr="00A912AD" w:rsidRDefault="008605B6" w:rsidP="00A912AD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 xml:space="preserve"> Инсценировка по стихотворению А. Усачева «Животик-животок».</w:t>
      </w:r>
    </w:p>
    <w:p w:rsidR="008605B6" w:rsidRPr="00A912AD" w:rsidRDefault="008605B6" w:rsidP="00A912AD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 xml:space="preserve">Подготовка инсценировок по басням И.А. Крылова, Эзопа, </w:t>
      </w:r>
    </w:p>
    <w:p w:rsidR="008605B6" w:rsidRPr="00A912AD" w:rsidRDefault="008605B6" w:rsidP="00A912AD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>С. Михалкова.</w:t>
      </w:r>
    </w:p>
    <w:p w:rsidR="008605B6" w:rsidRPr="00A912AD" w:rsidRDefault="008605B6" w:rsidP="00A912AD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lastRenderedPageBreak/>
        <w:t>Инсценирование рассказа Л. Каминского «Лень».</w:t>
      </w:r>
    </w:p>
    <w:p w:rsidR="008605B6" w:rsidRPr="00A912AD" w:rsidRDefault="008605B6" w:rsidP="00A912AD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>Инсценирование  произведений  С.Маршака «Старуха, дверь закрой», Д.Родари «Про дедушку…», П. Синявского «Встретил жук».</w:t>
      </w:r>
    </w:p>
    <w:p w:rsidR="008605B6" w:rsidRPr="00A912AD" w:rsidRDefault="008605B6" w:rsidP="00A912AD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>Концерт (инсценировки по прочитанному в течение года)</w:t>
      </w:r>
    </w:p>
    <w:p w:rsidR="008605B6" w:rsidRPr="00A912AD" w:rsidRDefault="008605B6" w:rsidP="00A912A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12AD">
        <w:rPr>
          <w:rFonts w:ascii="Times New Roman" w:hAnsi="Times New Roman"/>
          <w:b/>
          <w:sz w:val="28"/>
          <w:szCs w:val="28"/>
        </w:rPr>
        <w:t>Анализ художественных текстов</w:t>
      </w:r>
    </w:p>
    <w:p w:rsidR="008605B6" w:rsidRPr="00A912AD" w:rsidRDefault="008605B6" w:rsidP="00A91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>Анализ текстов разных жанров формирует многие читательские умения: определять тему и идею произведения, этически оценивать поступки героев, формировать свое отношение к ним, озаглавливать текст, находить в нем нужную информацию, задавать вопросы по содержанию текста, ориентироваться в средствах художественной выразительности. Сравнение авторских и народных произведений, научного и художественного текстов, поэтического и прозаического формируют базовые литературоведческие знания.</w:t>
      </w:r>
    </w:p>
    <w:p w:rsidR="008605B6" w:rsidRPr="00A912AD" w:rsidRDefault="008605B6" w:rsidP="00A912AD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>Анализирую миф. «Дафна», Троянский цикл (по Н.А. Куну).</w:t>
      </w:r>
    </w:p>
    <w:p w:rsidR="008605B6" w:rsidRPr="00A912AD" w:rsidRDefault="008605B6" w:rsidP="00A912AD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>Исследование мотивов народной волшебной сказки. Бр. Гримм «Золотой гусь», русская народная сказка «Василиса Прекрасная».</w:t>
      </w:r>
    </w:p>
    <w:p w:rsidR="008605B6" w:rsidRPr="00A912AD" w:rsidRDefault="008605B6" w:rsidP="00A912AD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>Современные сказки. С. Козлов «Сиреневый лес».</w:t>
      </w:r>
    </w:p>
    <w:p w:rsidR="008605B6" w:rsidRPr="00A912AD" w:rsidRDefault="008605B6" w:rsidP="00A912AD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>Созвездие авторских сказок, отечественных и зарубежных.</w:t>
      </w:r>
    </w:p>
    <w:p w:rsidR="008605B6" w:rsidRPr="00A912AD" w:rsidRDefault="008605B6" w:rsidP="00A912AD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>Выявляю специфику басни. И. Крылов «Кукушка и Петух», Эзоп «Муравей и Жук».</w:t>
      </w:r>
    </w:p>
    <w:p w:rsidR="008605B6" w:rsidRPr="00A912AD" w:rsidRDefault="008605B6" w:rsidP="00A912AD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>Секреты рассказа: герои, сюжет, идея, художественные особенности. Ю. Куранов «Царевна», Д. Мамин-Сибиряк «Вертел» (фрагмент).</w:t>
      </w:r>
    </w:p>
    <w:p w:rsidR="008605B6" w:rsidRPr="00A912AD" w:rsidRDefault="008605B6" w:rsidP="00A912AD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>Поэтические строки о высоком. К. Симонов «Родина».</w:t>
      </w:r>
    </w:p>
    <w:p w:rsidR="008605B6" w:rsidRPr="00A912AD" w:rsidRDefault="008605B6" w:rsidP="00A912AD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>Стихи о дружбе. А. Барто «Требуется друг», В. Берестов «Великан».</w:t>
      </w:r>
    </w:p>
    <w:p w:rsidR="008605B6" w:rsidRPr="00A912AD" w:rsidRDefault="008605B6" w:rsidP="00A912AD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>Веселые литературные эксперименты: язык рассказа Л. Петрушевской «Пуськибятые».</w:t>
      </w:r>
    </w:p>
    <w:p w:rsidR="008605B6" w:rsidRPr="00A912AD" w:rsidRDefault="008605B6" w:rsidP="00A912AD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lastRenderedPageBreak/>
        <w:t>Создание ремейка на сказку о Красной Шапочке. Учимся у мастеров: Д. Родари «Про дедушку, который не умел рассказывать сказки», А. Усачева «К.Ш.».</w:t>
      </w:r>
    </w:p>
    <w:p w:rsidR="008605B6" w:rsidRPr="00A912AD" w:rsidRDefault="008605B6" w:rsidP="00A912AD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 xml:space="preserve"> Итоговая работа. Анализ рассказа С. Махотина «Ты смог бы без меня обойтись».</w:t>
      </w:r>
    </w:p>
    <w:p w:rsidR="008605B6" w:rsidRPr="00A912AD" w:rsidRDefault="008605B6" w:rsidP="00A912A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12AD">
        <w:rPr>
          <w:rFonts w:ascii="Times New Roman" w:hAnsi="Times New Roman"/>
          <w:b/>
          <w:sz w:val="28"/>
          <w:szCs w:val="28"/>
        </w:rPr>
        <w:t>В мире живописи</w:t>
      </w:r>
    </w:p>
    <w:p w:rsidR="008605B6" w:rsidRPr="00A912AD" w:rsidRDefault="008605B6" w:rsidP="00A91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>Работа с произведениями живописи не только расширяет культурное поле школьника, но и развивает речь, умение доказывать свою точку зрения, слушать партнера. Учащиеся сравнивают зрительные и словесные образы на уровне темы, идеи, художественных особенностей.</w:t>
      </w:r>
    </w:p>
    <w:p w:rsidR="008605B6" w:rsidRPr="00A912AD" w:rsidRDefault="008605B6" w:rsidP="00A912AD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>Иллюстраторы сказок. Знакомство с иллюстрациями к сказкам И. Билибина, Т. Мавриной,  Б.Дехтерева.</w:t>
      </w:r>
    </w:p>
    <w:p w:rsidR="008605B6" w:rsidRPr="00A912AD" w:rsidRDefault="008605B6" w:rsidP="00A912AD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>Аллегория в живописи. ТицианоВечеллио «Аллегория времени», Тенирс Младший «Зима» (или А. Муха «Зима» 1987г.), Арчимбольдо Джузеппе «Весна».</w:t>
      </w:r>
    </w:p>
    <w:p w:rsidR="008605B6" w:rsidRPr="00A912AD" w:rsidRDefault="008605B6" w:rsidP="00A912AD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>О чем может рассказать картина?   В. Перова «Тройка»,  Н. Богданов-Бельский «У дверей школы».</w:t>
      </w:r>
    </w:p>
    <w:p w:rsidR="008605B6" w:rsidRPr="00A912AD" w:rsidRDefault="008605B6" w:rsidP="00A912AD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>Сопоставляем литературные тексты и картины. В. Маковский «Свидание», Е. Балашкин «С рыбалки», М. Кугач «Возвращение»,</w:t>
      </w:r>
    </w:p>
    <w:p w:rsidR="008605B6" w:rsidRPr="00A912AD" w:rsidRDefault="008605B6" w:rsidP="00A912AD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 xml:space="preserve"> М. Рудницкая «Девочка в саду», Л. Русов «Кира и Зоя».</w:t>
      </w:r>
    </w:p>
    <w:p w:rsidR="008605B6" w:rsidRPr="00A912AD" w:rsidRDefault="008605B6" w:rsidP="00A912AD">
      <w:pPr>
        <w:pStyle w:val="a7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>Картины, с которыми мы познакомились в течение года.</w:t>
      </w:r>
    </w:p>
    <w:p w:rsidR="008605B6" w:rsidRPr="00A912AD" w:rsidRDefault="008605B6" w:rsidP="00A912A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12AD">
        <w:rPr>
          <w:rFonts w:ascii="Times New Roman" w:hAnsi="Times New Roman"/>
          <w:b/>
          <w:sz w:val="28"/>
          <w:szCs w:val="28"/>
        </w:rPr>
        <w:t>Проектная деятельность</w:t>
      </w:r>
    </w:p>
    <w:p w:rsidR="008605B6" w:rsidRPr="00A912AD" w:rsidRDefault="008605B6" w:rsidP="00A91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>Проектные задачи, представленные в курсе, призваны совершенствовать как предметные, так и метапредметные результаты (коммуникативные, познавательные, личностные, регулятивные).</w:t>
      </w:r>
    </w:p>
    <w:p w:rsidR="008605B6" w:rsidRPr="00A912AD" w:rsidRDefault="008605B6" w:rsidP="00A912AD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>Троянский цикл мифов. Восстановление рисунков на греческой вазе.</w:t>
      </w:r>
    </w:p>
    <w:p w:rsidR="008605B6" w:rsidRPr="00A912AD" w:rsidRDefault="008605B6" w:rsidP="00A912AD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>Литературная игра «Карты Проппа»</w:t>
      </w:r>
    </w:p>
    <w:p w:rsidR="008605B6" w:rsidRPr="00A912AD" w:rsidRDefault="008605B6" w:rsidP="00A912AD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>Проектная работа «Словарь писателей»</w:t>
      </w:r>
    </w:p>
    <w:p w:rsidR="008605B6" w:rsidRPr="00A912AD" w:rsidRDefault="008605B6" w:rsidP="00A912AD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lastRenderedPageBreak/>
        <w:t>Вариации на тему «Красная Шапочка» Д. Родари и А. Усачева. Создание ремейка.</w:t>
      </w:r>
    </w:p>
    <w:p w:rsidR="008605B6" w:rsidRPr="00A912AD" w:rsidRDefault="008605B6" w:rsidP="00A912AD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2AD">
        <w:rPr>
          <w:rFonts w:ascii="Times New Roman" w:hAnsi="Times New Roman"/>
          <w:sz w:val="28"/>
          <w:szCs w:val="28"/>
        </w:rPr>
        <w:t>Проектная задача «Новая книга».</w:t>
      </w:r>
    </w:p>
    <w:p w:rsidR="00C96E92" w:rsidRPr="00A912AD" w:rsidRDefault="000A1D9A" w:rsidP="00A912AD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3"/>
          <w:color w:val="030303"/>
          <w:sz w:val="28"/>
          <w:szCs w:val="28"/>
        </w:rPr>
      </w:pPr>
      <w:r w:rsidRPr="00A912AD">
        <w:rPr>
          <w:rStyle w:val="a3"/>
          <w:color w:val="030303"/>
          <w:sz w:val="28"/>
          <w:szCs w:val="28"/>
        </w:rPr>
        <w:t>Программа обеспечена учебными пособиями для обучающихся:</w:t>
      </w:r>
    </w:p>
    <w:p w:rsidR="00F90482" w:rsidRPr="00A912AD" w:rsidRDefault="00791C05" w:rsidP="00A912AD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9" w:history="1">
        <w:r w:rsidR="000A1D9A" w:rsidRPr="00A912AD">
          <w:rPr>
            <w:rStyle w:val="a6"/>
            <w:color w:val="auto"/>
            <w:sz w:val="28"/>
            <w:szCs w:val="28"/>
            <w:u w:val="none"/>
          </w:rPr>
          <w:t>Самыкина, С.В. Литературное чтение: тетрадь для практических работ. 4 класс</w:t>
        </w:r>
      </w:hyperlink>
      <w:r w:rsidR="000A1D9A" w:rsidRPr="00A912AD">
        <w:rPr>
          <w:sz w:val="28"/>
          <w:szCs w:val="28"/>
        </w:rPr>
        <w:t>: в 2 ч. / С.В. Самыкина – Самара: Издательский дом «Федоров» 20</w:t>
      </w:r>
      <w:r w:rsidR="00A912AD">
        <w:rPr>
          <w:sz w:val="28"/>
          <w:szCs w:val="28"/>
        </w:rPr>
        <w:t>19</w:t>
      </w:r>
      <w:r w:rsidR="000A1D9A" w:rsidRPr="00A912AD">
        <w:rPr>
          <w:sz w:val="28"/>
          <w:szCs w:val="28"/>
        </w:rPr>
        <w:t>. – Ч. 1.– 64 с.; Ч. 2. – 48 с.</w:t>
      </w:r>
    </w:p>
    <w:p w:rsidR="00773B13" w:rsidRPr="00773B13" w:rsidRDefault="00773B13" w:rsidP="00773B13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3"/>
          <w:color w:val="030303"/>
          <w:sz w:val="28"/>
          <w:szCs w:val="28"/>
        </w:rPr>
      </w:pPr>
      <w:r w:rsidRPr="00773B13">
        <w:rPr>
          <w:rStyle w:val="a3"/>
          <w:bCs w:val="0"/>
          <w:color w:val="030303"/>
          <w:sz w:val="28"/>
          <w:szCs w:val="28"/>
        </w:rPr>
        <w:t>Формы занятий:</w:t>
      </w:r>
    </w:p>
    <w:p w:rsidR="00773B13" w:rsidRPr="00773B13" w:rsidRDefault="00773B13" w:rsidP="00773B13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color w:val="030303"/>
          <w:sz w:val="28"/>
          <w:szCs w:val="28"/>
        </w:rPr>
      </w:pPr>
      <w:r w:rsidRPr="00773B13">
        <w:rPr>
          <w:rStyle w:val="a3"/>
          <w:b w:val="0"/>
          <w:color w:val="030303"/>
          <w:sz w:val="28"/>
          <w:szCs w:val="28"/>
        </w:rPr>
        <w:t> Запланированы  следующие формы реализации программы:</w:t>
      </w:r>
    </w:p>
    <w:p w:rsidR="00773B13" w:rsidRPr="00773B13" w:rsidRDefault="00773B13" w:rsidP="00773B13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color w:val="030303"/>
          <w:sz w:val="28"/>
          <w:szCs w:val="28"/>
        </w:rPr>
      </w:pPr>
      <w:r w:rsidRPr="00773B13">
        <w:rPr>
          <w:rStyle w:val="a3"/>
          <w:b w:val="0"/>
          <w:color w:val="030303"/>
          <w:sz w:val="28"/>
          <w:szCs w:val="28"/>
        </w:rPr>
        <w:t>занятие</w:t>
      </w:r>
    </w:p>
    <w:p w:rsidR="00773B13" w:rsidRPr="00773B13" w:rsidRDefault="00773B13" w:rsidP="00773B13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color w:val="030303"/>
          <w:sz w:val="28"/>
          <w:szCs w:val="28"/>
        </w:rPr>
      </w:pPr>
      <w:r w:rsidRPr="00773B13">
        <w:rPr>
          <w:rStyle w:val="a3"/>
          <w:b w:val="0"/>
          <w:color w:val="030303"/>
          <w:sz w:val="28"/>
          <w:szCs w:val="28"/>
        </w:rPr>
        <w:t>занятие-путешествие</w:t>
      </w:r>
    </w:p>
    <w:p w:rsidR="00773B13" w:rsidRPr="00773B13" w:rsidRDefault="00773B13" w:rsidP="00773B13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color w:val="030303"/>
          <w:sz w:val="28"/>
          <w:szCs w:val="28"/>
        </w:rPr>
      </w:pPr>
      <w:r w:rsidRPr="00773B13">
        <w:rPr>
          <w:rStyle w:val="a3"/>
          <w:b w:val="0"/>
          <w:color w:val="030303"/>
          <w:sz w:val="28"/>
          <w:szCs w:val="28"/>
        </w:rPr>
        <w:t>дискуссия</w:t>
      </w:r>
    </w:p>
    <w:p w:rsidR="00773B13" w:rsidRPr="00773B13" w:rsidRDefault="00773B13" w:rsidP="00773B13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color w:val="030303"/>
          <w:sz w:val="28"/>
          <w:szCs w:val="28"/>
        </w:rPr>
      </w:pPr>
      <w:r w:rsidRPr="00773B13">
        <w:rPr>
          <w:rStyle w:val="a3"/>
          <w:b w:val="0"/>
          <w:color w:val="030303"/>
          <w:sz w:val="28"/>
          <w:szCs w:val="28"/>
        </w:rPr>
        <w:t>защита творческих работ и проектов</w:t>
      </w:r>
    </w:p>
    <w:p w:rsidR="00773B13" w:rsidRPr="00773B13" w:rsidRDefault="00773B13" w:rsidP="00773B13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color w:val="030303"/>
          <w:sz w:val="28"/>
          <w:szCs w:val="28"/>
        </w:rPr>
      </w:pPr>
      <w:r w:rsidRPr="00773B13">
        <w:rPr>
          <w:rStyle w:val="a3"/>
          <w:b w:val="0"/>
          <w:color w:val="030303"/>
          <w:sz w:val="28"/>
          <w:szCs w:val="28"/>
        </w:rPr>
        <w:t>онлайн-экскурсия</w:t>
      </w:r>
    </w:p>
    <w:p w:rsidR="00773B13" w:rsidRPr="00773B13" w:rsidRDefault="00773B13" w:rsidP="00773B13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color w:val="030303"/>
          <w:sz w:val="28"/>
          <w:szCs w:val="28"/>
        </w:rPr>
      </w:pPr>
      <w:r w:rsidRPr="00773B13">
        <w:rPr>
          <w:rStyle w:val="a3"/>
          <w:b w:val="0"/>
          <w:color w:val="030303"/>
          <w:sz w:val="28"/>
          <w:szCs w:val="28"/>
        </w:rPr>
        <w:t>самопрезентации</w:t>
      </w:r>
    </w:p>
    <w:p w:rsidR="00773B13" w:rsidRPr="00773B13" w:rsidRDefault="00773B13" w:rsidP="00773B13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color w:val="030303"/>
          <w:sz w:val="28"/>
          <w:szCs w:val="28"/>
        </w:rPr>
      </w:pPr>
      <w:r w:rsidRPr="00773B13">
        <w:rPr>
          <w:rStyle w:val="a3"/>
          <w:b w:val="0"/>
          <w:color w:val="030303"/>
          <w:sz w:val="28"/>
          <w:szCs w:val="28"/>
        </w:rPr>
        <w:t>итоговое занятие</w:t>
      </w:r>
    </w:p>
    <w:p w:rsidR="00773B13" w:rsidRPr="00773B13" w:rsidRDefault="00773B13" w:rsidP="00773B13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bCs w:val="0"/>
          <w:color w:val="030303"/>
          <w:sz w:val="28"/>
          <w:szCs w:val="28"/>
        </w:rPr>
      </w:pPr>
      <w:r w:rsidRPr="00773B13">
        <w:rPr>
          <w:rStyle w:val="a3"/>
          <w:b w:val="0"/>
          <w:bCs w:val="0"/>
          <w:color w:val="030303"/>
          <w:sz w:val="28"/>
          <w:szCs w:val="28"/>
        </w:rPr>
        <w:t>В рабочей программе учитываются основные идеи и положения программы развития и формирования универсальных учебных действий для начального общего образования</w:t>
      </w:r>
      <w:r>
        <w:rPr>
          <w:rStyle w:val="a3"/>
          <w:b w:val="0"/>
          <w:bCs w:val="0"/>
          <w:color w:val="030303"/>
          <w:sz w:val="28"/>
          <w:szCs w:val="28"/>
        </w:rPr>
        <w:t>, программа Воспитания МБОУ «Зыковская СОШ»</w:t>
      </w:r>
      <w:r w:rsidRPr="00773B13">
        <w:rPr>
          <w:rStyle w:val="a3"/>
          <w:b w:val="0"/>
          <w:bCs w:val="0"/>
          <w:color w:val="030303"/>
          <w:sz w:val="28"/>
          <w:szCs w:val="28"/>
        </w:rPr>
        <w:t>.</w:t>
      </w:r>
    </w:p>
    <w:p w:rsidR="00773B13" w:rsidRPr="00773B13" w:rsidRDefault="00773B13" w:rsidP="00773B13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color w:val="030303"/>
          <w:sz w:val="28"/>
          <w:szCs w:val="28"/>
        </w:rPr>
      </w:pPr>
      <w:r w:rsidRPr="00773B13">
        <w:rPr>
          <w:rStyle w:val="a3"/>
          <w:b w:val="0"/>
          <w:bCs w:val="0"/>
          <w:color w:val="030303"/>
          <w:sz w:val="28"/>
          <w:szCs w:val="28"/>
        </w:rPr>
        <w:t>Специфика программы</w:t>
      </w:r>
      <w:r w:rsidRPr="00773B13">
        <w:rPr>
          <w:rStyle w:val="a3"/>
          <w:b w:val="0"/>
          <w:color w:val="030303"/>
          <w:sz w:val="28"/>
          <w:szCs w:val="28"/>
        </w:rPr>
        <w:t xml:space="preserve"> заключается в коммуникативной направленности, личностной ориентации, интегрированности обучения, учёте возрастных и психологических особенностей развития детей начального школьного возраста. </w:t>
      </w:r>
    </w:p>
    <w:p w:rsidR="00C96E92" w:rsidRPr="00773B13" w:rsidRDefault="00C96E92" w:rsidP="00773B13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color w:val="030303"/>
        </w:rPr>
      </w:pPr>
    </w:p>
    <w:p w:rsidR="00773B13" w:rsidRPr="00773B13" w:rsidRDefault="00773B13" w:rsidP="00773B13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color w:val="030303"/>
        </w:rPr>
        <w:sectPr w:rsidR="00773B13" w:rsidRPr="00773B13" w:rsidSect="00DB4FE9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E1B52" w:rsidRDefault="00FE1B52" w:rsidP="00FE1B52">
      <w:pPr>
        <w:pStyle w:val="a7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2F6A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 И ОПИСАНИЕМ ВИДОВ УЧЕБНОЙ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4152"/>
        <w:gridCol w:w="905"/>
        <w:gridCol w:w="6367"/>
        <w:gridCol w:w="2487"/>
      </w:tblGrid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Характеристика деятельности</w:t>
            </w:r>
          </w:p>
        </w:tc>
        <w:tc>
          <w:tcPr>
            <w:tcW w:w="841" w:type="pct"/>
          </w:tcPr>
          <w:p w:rsidR="007F77B4" w:rsidRPr="00C96E92" w:rsidRDefault="007F77B4" w:rsidP="00B07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A912AD" w:rsidRPr="00C96E92" w:rsidTr="00A912AD">
        <w:tc>
          <w:tcPr>
            <w:tcW w:w="5000" w:type="pct"/>
            <w:gridSpan w:val="5"/>
            <w:shd w:val="clear" w:color="auto" w:fill="auto"/>
          </w:tcPr>
          <w:p w:rsidR="00A912AD" w:rsidRPr="00C96E92" w:rsidRDefault="00A912AD" w:rsidP="00A91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Мифы Древней Греции (6 часов)</w:t>
            </w: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Путешествие в греческую мифологию. Боги и герои.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Слуша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миф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«Нарцисс», «Пигмалион», «Орфей и Эвридика» или другие мифы по выбору учителя.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миф «Дафна» с последующей проверкой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" w:type="pct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Греческая мифология в современном языке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Знаком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ятся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со стихотворениямиА. Усачева «Ахиллесова пята», «Золотой дождь», «Ящик Пандоры». </w:t>
            </w:r>
          </w:p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с крылатыми выражениями.</w:t>
            </w:r>
          </w:p>
        </w:tc>
        <w:tc>
          <w:tcPr>
            <w:tcW w:w="841" w:type="pct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Инсценировка «Сцены из жизни Эзопа»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Инсценир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фрагмент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биографии Эзопа (работа в группах). </w:t>
            </w:r>
          </w:p>
        </w:tc>
        <w:tc>
          <w:tcPr>
            <w:tcW w:w="841" w:type="pct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D63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Инсценировка «Сцены из жизни Эзопа»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Показ спектакля.</w:t>
            </w:r>
          </w:p>
        </w:tc>
        <w:tc>
          <w:tcPr>
            <w:tcW w:w="841" w:type="pct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Учусь анализировать миф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стоятельный анализ мифа «Дафна».</w:t>
            </w:r>
          </w:p>
        </w:tc>
        <w:tc>
          <w:tcPr>
            <w:tcW w:w="841" w:type="pct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Троянский цикл мифов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ют в паре по 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восстановлени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событий. 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осстанавливают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на греческой вазе «Титаны-боги-герои»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" w:type="pct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2AD" w:rsidRPr="00C96E92" w:rsidTr="00A912AD">
        <w:trPr>
          <w:trHeight w:val="359"/>
        </w:trPr>
        <w:tc>
          <w:tcPr>
            <w:tcW w:w="5000" w:type="pct"/>
            <w:gridSpan w:val="5"/>
            <w:shd w:val="clear" w:color="auto" w:fill="auto"/>
          </w:tcPr>
          <w:p w:rsidR="00A912AD" w:rsidRPr="00C96E92" w:rsidRDefault="00A912AD" w:rsidP="00A91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Мир народной волшебной сказки (5 часов)</w:t>
            </w: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Народная волшебная сказка «Кот-золотой хвост»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Слуша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сказк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схемы сказочного пространства.</w:t>
            </w:r>
          </w:p>
        </w:tc>
        <w:tc>
          <w:tcPr>
            <w:tcW w:w="841" w:type="pct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Учусь анализировать сказку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сказк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бр. Гримм «Золотой гусь» с 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последующей проверкой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" w:type="pct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Знаменитые иллюстраторы сказок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Знаком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ятся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с иллюстрациями к сказкам И. Билибина, Т. Мавриной Б. Дехтерева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" w:type="pct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Анализирую сказку самостоятельно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фрагмент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 «Василиса Премудрая».</w:t>
            </w:r>
          </w:p>
        </w:tc>
        <w:tc>
          <w:tcPr>
            <w:tcW w:w="841" w:type="pct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Литературная игра «Карты Проппа»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Литературная игра «Карты Проппа»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" w:type="pct"/>
          </w:tcPr>
          <w:p w:rsidR="007F77B4" w:rsidRPr="00C96E92" w:rsidRDefault="000A14E3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A912AD" w:rsidRPr="00C96E92" w:rsidTr="00A912AD">
        <w:tc>
          <w:tcPr>
            <w:tcW w:w="5000" w:type="pct"/>
            <w:gridSpan w:val="5"/>
            <w:shd w:val="clear" w:color="auto" w:fill="auto"/>
          </w:tcPr>
          <w:p w:rsidR="00A912AD" w:rsidRPr="00C96E92" w:rsidRDefault="00A912AD" w:rsidP="00A9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Созвездие авторских сказок (3 часа)</w:t>
            </w: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Необычные сказки </w:t>
            </w:r>
          </w:p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С. Козлова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Слуша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С. Козлова «Ежикина радость», «Разрешите с вами посумерничать», «Красота»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«Ласковый, пушистый и прыгает» (по выбору учителя).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сказк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С. Козлова «Сиреневый лес».</w:t>
            </w:r>
          </w:p>
        </w:tc>
        <w:tc>
          <w:tcPr>
            <w:tcW w:w="841" w:type="pct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Играем в театр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Готовятся к 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инсценировк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по стихотворению А. Усачева «Животик-животок»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" w:type="pct"/>
          </w:tcPr>
          <w:p w:rsidR="007F77B4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Авторская сказка: отечественная и зарубежная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кластер (схемы)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Созвездие авторских сказок».</w:t>
            </w:r>
          </w:p>
        </w:tc>
        <w:tc>
          <w:tcPr>
            <w:tcW w:w="841" w:type="pct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2AD" w:rsidRPr="00C96E92" w:rsidTr="00A912AD">
        <w:tc>
          <w:tcPr>
            <w:tcW w:w="5000" w:type="pct"/>
            <w:gridSpan w:val="5"/>
            <w:shd w:val="clear" w:color="auto" w:fill="auto"/>
          </w:tcPr>
          <w:p w:rsidR="00A912AD" w:rsidRPr="00C96E92" w:rsidRDefault="00A912AD" w:rsidP="00A9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Басня: от Эзопа до наших дней (5 часов)</w:t>
            </w: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Знаменитые российские баснописцы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Слуша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бас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И.А. Крылова, С. Михалкова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басни И.А. Крылова «Кукушка и Петух» с последующим обсуждением ответов.</w:t>
            </w:r>
          </w:p>
        </w:tc>
        <w:tc>
          <w:tcPr>
            <w:tcW w:w="841" w:type="pct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Учусь анализировать басню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самостоятельный анализ басни.</w:t>
            </w:r>
          </w:p>
        </w:tc>
        <w:tc>
          <w:tcPr>
            <w:tcW w:w="841" w:type="pct"/>
          </w:tcPr>
          <w:p w:rsidR="007F77B4" w:rsidRDefault="000A14E3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Аллегория в живописи художников разных эпох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Рассматрива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картин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художников разных эпох: ТицианоВечеллио «Аллегория времени», Тенирс Младший «Зима» (или А. Муха «Зима» 1987г.), Арчимбольдо Джузеппе «Весна» по технологии «Образ и мысль».</w:t>
            </w:r>
          </w:p>
        </w:tc>
        <w:tc>
          <w:tcPr>
            <w:tcW w:w="841" w:type="pct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Инсценирование басен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Подготовка инсценировок по басням И.А. Крылова, Эзопа, С. Михалкова</w:t>
            </w:r>
          </w:p>
        </w:tc>
        <w:tc>
          <w:tcPr>
            <w:tcW w:w="841" w:type="pct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B07D7C" w:rsidRDefault="007F77B4" w:rsidP="00B07D7C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D63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Инсценирование басен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D63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Показ спектакля.</w:t>
            </w:r>
          </w:p>
        </w:tc>
        <w:tc>
          <w:tcPr>
            <w:tcW w:w="841" w:type="pct"/>
          </w:tcPr>
          <w:p w:rsidR="007F77B4" w:rsidRPr="00C96E92" w:rsidRDefault="007F77B4" w:rsidP="00D630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2AD" w:rsidRPr="00C96E92" w:rsidTr="00A912AD">
        <w:tc>
          <w:tcPr>
            <w:tcW w:w="5000" w:type="pct"/>
            <w:gridSpan w:val="5"/>
            <w:shd w:val="clear" w:color="auto" w:fill="auto"/>
          </w:tcPr>
          <w:p w:rsidR="00A912AD" w:rsidRPr="00C96E92" w:rsidRDefault="00A912AD" w:rsidP="00A9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Рассказ: характеры, события, сюжеты (5 часов)</w:t>
            </w: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9173F9" w:rsidRDefault="007F77B4" w:rsidP="009173F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Ю. Куранов «Царевна»: герои, характеры.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рассказ Ю.Куранова по технологии «чтение с остановками».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</w:tc>
        <w:tc>
          <w:tcPr>
            <w:tcW w:w="841" w:type="pct"/>
          </w:tcPr>
          <w:p w:rsidR="007F77B4" w:rsidRPr="00C96E92" w:rsidRDefault="007F77B4" w:rsidP="00B07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9173F9" w:rsidRDefault="007F77B4" w:rsidP="009173F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В мире живописи. О чем может рассказать картина.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по картинам В. Перова «Тройка» и Н.Богданова-Бельского «У дверей школы» по технологии «Образ и мысль»</w:t>
            </w:r>
          </w:p>
        </w:tc>
        <w:tc>
          <w:tcPr>
            <w:tcW w:w="841" w:type="pct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9173F9" w:rsidRDefault="007F77B4" w:rsidP="009173F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Инсценирование рассказа Л. Каминского «Лень»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итают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рассказ, рассматрива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иллюстрации, инсценир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уют.</w:t>
            </w:r>
          </w:p>
        </w:tc>
        <w:tc>
          <w:tcPr>
            <w:tcW w:w="841" w:type="pct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9173F9" w:rsidRDefault="007F77B4" w:rsidP="009173F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Проектная работа «Словарь писателей»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стат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ьи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словаря писателей.</w:t>
            </w:r>
          </w:p>
        </w:tc>
        <w:tc>
          <w:tcPr>
            <w:tcW w:w="841" w:type="pct"/>
          </w:tcPr>
          <w:p w:rsidR="007F77B4" w:rsidRPr="00C96E92" w:rsidRDefault="000A14E3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9173F9" w:rsidRDefault="007F77B4" w:rsidP="009173F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Анализирую рассказ 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Д. Мамина-Сибиряка и картин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В. Маковского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" w:type="pct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2AD" w:rsidRPr="00C96E92" w:rsidTr="00A912AD">
        <w:tc>
          <w:tcPr>
            <w:tcW w:w="5000" w:type="pct"/>
            <w:gridSpan w:val="5"/>
            <w:shd w:val="clear" w:color="auto" w:fill="auto"/>
          </w:tcPr>
          <w:p w:rsidR="00A912AD" w:rsidRPr="00C96E92" w:rsidRDefault="00A912AD" w:rsidP="00A9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«И просыпается поэзия во мне…» (4часов)</w:t>
            </w: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9173F9" w:rsidRDefault="007F77B4" w:rsidP="009173F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Поэты и художники  о главном. Е.Евтушенко «Идут белые снеги» История моей страны в живописи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Слуша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 Т. Боковой «Родина», Е. Евтушенко «Идут белые снеги» в исполнении  артиста. Обмен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иваются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впечатлениями. Рассматрива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картин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М.Авилова «Поединок Пересвета с Челубеем», М. Грекова «Тачанка» (или А.Шилова «Портрет П.П.Шорина»), по технологии «Образ и мысль»</w:t>
            </w:r>
          </w:p>
        </w:tc>
        <w:tc>
          <w:tcPr>
            <w:tcW w:w="841" w:type="pct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9173F9" w:rsidRDefault="007F77B4" w:rsidP="009173F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Учусь анализировать стихотворение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стихотворени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К.Симонова 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одина» с последующей проверкой.</w:t>
            </w:r>
          </w:p>
        </w:tc>
        <w:tc>
          <w:tcPr>
            <w:tcW w:w="841" w:type="pct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9173F9" w:rsidRDefault="007F77B4" w:rsidP="009173F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Картины, с которыми мы познакомились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Просм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картин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, с которыми познакомились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Игра-угадайка «Живые картины»</w:t>
            </w:r>
          </w:p>
        </w:tc>
        <w:tc>
          <w:tcPr>
            <w:tcW w:w="841" w:type="pct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9173F9" w:rsidRDefault="007F77B4" w:rsidP="009173F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Анализируем вместе с партнером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 последующей проверкой в парах.</w:t>
            </w:r>
          </w:p>
        </w:tc>
        <w:tc>
          <w:tcPr>
            <w:tcW w:w="841" w:type="pct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2AD" w:rsidRPr="00C96E92" w:rsidTr="00FE1B52">
        <w:tc>
          <w:tcPr>
            <w:tcW w:w="5000" w:type="pct"/>
            <w:gridSpan w:val="5"/>
            <w:shd w:val="clear" w:color="auto" w:fill="auto"/>
          </w:tcPr>
          <w:p w:rsidR="00A912AD" w:rsidRPr="00C96E92" w:rsidRDefault="00A912AD" w:rsidP="00A9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Веселые литературные эксперименты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  <w:r w:rsidRPr="00C96E9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9173F9" w:rsidRDefault="007F77B4" w:rsidP="009173F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Необычные рассказы Л.Петрушевской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Слуша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рассказы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«Абвука», «Все непонятливые». 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ируют рассказ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«Пуськибятые»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" w:type="pct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9173F9" w:rsidRDefault="007F77B4" w:rsidP="009173F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Вариации на тему «Красная Шапочка» Д. Родари и А. Усачева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Создают вариации по заданной теме.</w:t>
            </w:r>
          </w:p>
        </w:tc>
        <w:tc>
          <w:tcPr>
            <w:tcW w:w="841" w:type="pct"/>
          </w:tcPr>
          <w:p w:rsidR="007F77B4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9173F9" w:rsidRDefault="007F77B4" w:rsidP="009173F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Инсценирование  произведений  С. Маршака «Старуха, дверь закрой», Д.Родари «Про дедушку, который не умел рассказывать сказки», </w:t>
            </w:r>
          </w:p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П. Синявского «Встретил жук»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Выб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ирают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для инсценировок. Подготовка, показ.</w:t>
            </w:r>
          </w:p>
        </w:tc>
        <w:tc>
          <w:tcPr>
            <w:tcW w:w="841" w:type="pct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9173F9" w:rsidRDefault="007F77B4" w:rsidP="009173F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Проектная задача «Новая книга»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над п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роектн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задачей: 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новой книги </w:t>
            </w:r>
          </w:p>
        </w:tc>
        <w:tc>
          <w:tcPr>
            <w:tcW w:w="841" w:type="pct"/>
          </w:tcPr>
          <w:p w:rsidR="007F77B4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9173F9" w:rsidRDefault="007F77B4" w:rsidP="009173F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Итоговая работа «Проверь себя»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Самостоятельн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ируют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проведению итогового занятия.</w:t>
            </w:r>
          </w:p>
        </w:tc>
        <w:tc>
          <w:tcPr>
            <w:tcW w:w="841" w:type="pct"/>
          </w:tcPr>
          <w:p w:rsidR="007F77B4" w:rsidRPr="00C96E92" w:rsidRDefault="007F77B4" w:rsidP="00917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проверочная работа</w:t>
            </w:r>
          </w:p>
        </w:tc>
      </w:tr>
      <w:tr w:rsidR="007F77B4" w:rsidRPr="00C96E92" w:rsidTr="007F77B4">
        <w:tc>
          <w:tcPr>
            <w:tcW w:w="296" w:type="pct"/>
            <w:shd w:val="clear" w:color="auto" w:fill="auto"/>
          </w:tcPr>
          <w:p w:rsidR="007F77B4" w:rsidRPr="009173F9" w:rsidRDefault="007F77B4" w:rsidP="009173F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Концерт (инсценировки по прочитанному в течение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3" w:type="pct"/>
            <w:shd w:val="clear" w:color="auto" w:fill="auto"/>
          </w:tcPr>
          <w:p w:rsidR="007F77B4" w:rsidRPr="00C96E92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6E92">
              <w:rPr>
                <w:rFonts w:ascii="Times New Roman" w:hAnsi="Times New Roman" w:cs="Times New Roman"/>
                <w:sz w:val="28"/>
                <w:szCs w:val="28"/>
              </w:rPr>
              <w:t>роведение концерта: показ инсценированных сказок, рассказов, стихов, басен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1" w:type="pct"/>
          </w:tcPr>
          <w:p w:rsidR="007F77B4" w:rsidRDefault="007F77B4" w:rsidP="00C96E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3F9" w:rsidRDefault="009173F9" w:rsidP="00C96E92">
      <w:pPr>
        <w:pStyle w:val="a5"/>
        <w:spacing w:before="0" w:beforeAutospacing="0" w:after="0" w:afterAutospacing="0" w:line="360" w:lineRule="atLeast"/>
        <w:jc w:val="both"/>
        <w:rPr>
          <w:rFonts w:eastAsiaTheme="minorEastAsia"/>
          <w:sz w:val="28"/>
          <w:szCs w:val="28"/>
        </w:rPr>
      </w:pPr>
    </w:p>
    <w:p w:rsidR="00A912AD" w:rsidRDefault="00A912A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173F9" w:rsidRPr="009173F9" w:rsidRDefault="00A912AD" w:rsidP="00A912AD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173F9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8788"/>
        <w:gridCol w:w="2265"/>
        <w:gridCol w:w="2271"/>
      </w:tblGrid>
      <w:tr w:rsidR="009173F9" w:rsidRPr="002330FD" w:rsidTr="002330FD">
        <w:trPr>
          <w:trHeight w:val="199"/>
        </w:trPr>
        <w:tc>
          <w:tcPr>
            <w:tcW w:w="470" w:type="pct"/>
            <w:vMerge w:val="restart"/>
            <w:shd w:val="clear" w:color="auto" w:fill="auto"/>
            <w:vAlign w:val="center"/>
          </w:tcPr>
          <w:p w:rsidR="009173F9" w:rsidRPr="002330FD" w:rsidRDefault="009173F9" w:rsidP="002330F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0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88" w:type="pct"/>
            <w:vMerge w:val="restart"/>
            <w:shd w:val="clear" w:color="auto" w:fill="auto"/>
            <w:vAlign w:val="center"/>
          </w:tcPr>
          <w:p w:rsidR="009173F9" w:rsidRPr="002330FD" w:rsidRDefault="009173F9" w:rsidP="00233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0F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42" w:type="pct"/>
            <w:gridSpan w:val="2"/>
            <w:shd w:val="clear" w:color="auto" w:fill="auto"/>
            <w:vAlign w:val="center"/>
          </w:tcPr>
          <w:p w:rsidR="009173F9" w:rsidRPr="002330FD" w:rsidRDefault="009173F9" w:rsidP="00233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0F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173F9" w:rsidRPr="002330FD" w:rsidTr="002330FD">
        <w:trPr>
          <w:trHeight w:val="199"/>
        </w:trPr>
        <w:tc>
          <w:tcPr>
            <w:tcW w:w="470" w:type="pct"/>
            <w:vMerge/>
            <w:shd w:val="clear" w:color="auto" w:fill="auto"/>
            <w:vAlign w:val="center"/>
          </w:tcPr>
          <w:p w:rsidR="009173F9" w:rsidRPr="002330FD" w:rsidRDefault="009173F9" w:rsidP="002330F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8" w:type="pct"/>
            <w:vMerge/>
            <w:shd w:val="clear" w:color="auto" w:fill="auto"/>
            <w:vAlign w:val="center"/>
          </w:tcPr>
          <w:p w:rsidR="009173F9" w:rsidRPr="002330FD" w:rsidRDefault="009173F9" w:rsidP="00233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  <w:vAlign w:val="center"/>
          </w:tcPr>
          <w:p w:rsidR="009173F9" w:rsidRPr="002330FD" w:rsidRDefault="009173F9" w:rsidP="002330FD">
            <w:pPr>
              <w:tabs>
                <w:tab w:val="left" w:pos="322"/>
                <w:tab w:val="center" w:pos="1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0F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9173F9" w:rsidRPr="002330FD" w:rsidRDefault="009173F9" w:rsidP="00233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0F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2330FD" w:rsidRPr="002330FD" w:rsidTr="00ED1A4A"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FD">
              <w:rPr>
                <w:rFonts w:ascii="Times New Roman" w:hAnsi="Times New Roman" w:cs="Times New Roman"/>
                <w:sz w:val="24"/>
                <w:szCs w:val="24"/>
              </w:rPr>
              <w:t>Путешествие в греческую мифологию. Боги и герои.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04.09.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FD" w:rsidRPr="002330FD" w:rsidTr="00ED1A4A"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FD">
              <w:rPr>
                <w:rFonts w:ascii="Times New Roman" w:hAnsi="Times New Roman" w:cs="Times New Roman"/>
                <w:sz w:val="24"/>
                <w:szCs w:val="24"/>
              </w:rPr>
              <w:t>Греческая мифология в современном языке.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11.09.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FD" w:rsidRPr="002330FD" w:rsidTr="00ED1A4A"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FD">
              <w:rPr>
                <w:rFonts w:ascii="Times New Roman" w:hAnsi="Times New Roman" w:cs="Times New Roman"/>
                <w:sz w:val="24"/>
                <w:szCs w:val="24"/>
              </w:rPr>
              <w:t>Инсценировка «Сцены из жизни Эзопа».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18.09.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FD" w:rsidRPr="002330FD" w:rsidTr="00ED1A4A"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FD">
              <w:rPr>
                <w:rFonts w:ascii="Times New Roman" w:hAnsi="Times New Roman" w:cs="Times New Roman"/>
                <w:sz w:val="24"/>
                <w:szCs w:val="24"/>
              </w:rPr>
              <w:t>Инсценировка «Сцены из жизни Эзопа».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25.09.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FD" w:rsidRPr="002330FD" w:rsidTr="00ED1A4A"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FD">
              <w:rPr>
                <w:rFonts w:ascii="Times New Roman" w:hAnsi="Times New Roman" w:cs="Times New Roman"/>
                <w:sz w:val="24"/>
                <w:szCs w:val="24"/>
              </w:rPr>
              <w:t>Учусь анализировать миф.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02.10.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FD" w:rsidRPr="002330FD" w:rsidTr="00ED1A4A"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FD">
              <w:rPr>
                <w:rFonts w:ascii="Times New Roman" w:hAnsi="Times New Roman" w:cs="Times New Roman"/>
                <w:sz w:val="24"/>
                <w:szCs w:val="24"/>
              </w:rPr>
              <w:t xml:space="preserve">Троянский цикл мифов. </w:t>
            </w:r>
            <w:r w:rsidRPr="002330FD">
              <w:rPr>
                <w:rFonts w:ascii="Times New Roman" w:hAnsi="Times New Roman" w:cs="Times New Roman"/>
                <w:b/>
                <w:sz w:val="24"/>
                <w:szCs w:val="24"/>
              </w:rPr>
              <w:t>Проект.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09.10.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FD" w:rsidRPr="002330FD" w:rsidTr="00ED1A4A"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FD">
              <w:rPr>
                <w:rFonts w:ascii="Times New Roman" w:hAnsi="Times New Roman" w:cs="Times New Roman"/>
                <w:sz w:val="24"/>
                <w:szCs w:val="24"/>
              </w:rPr>
              <w:t>Народная волшебная сказка «Кот-золотой хвост».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16.10.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FD" w:rsidRPr="002330FD" w:rsidTr="00ED1A4A"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FD">
              <w:rPr>
                <w:rFonts w:ascii="Times New Roman" w:hAnsi="Times New Roman" w:cs="Times New Roman"/>
                <w:sz w:val="24"/>
                <w:szCs w:val="24"/>
              </w:rPr>
              <w:t>Учусь анализировать сказку.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23.10.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FD" w:rsidRPr="002330FD" w:rsidTr="00ED1A4A"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FD">
              <w:rPr>
                <w:rFonts w:ascii="Times New Roman" w:hAnsi="Times New Roman" w:cs="Times New Roman"/>
                <w:sz w:val="24"/>
                <w:szCs w:val="24"/>
              </w:rPr>
              <w:t>Знаменитые иллюстраторы сказок.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06.11.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FD" w:rsidRPr="002330FD" w:rsidTr="00ED1A4A"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FD">
              <w:rPr>
                <w:rFonts w:ascii="Times New Roman" w:hAnsi="Times New Roman" w:cs="Times New Roman"/>
                <w:sz w:val="24"/>
                <w:szCs w:val="24"/>
              </w:rPr>
              <w:t>Анализирую сказку самостоятельно.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13.11.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FD" w:rsidRPr="002330FD" w:rsidTr="00ED1A4A"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FD">
              <w:rPr>
                <w:rFonts w:ascii="Times New Roman" w:hAnsi="Times New Roman" w:cs="Times New Roman"/>
                <w:sz w:val="24"/>
                <w:szCs w:val="24"/>
              </w:rPr>
              <w:t>Литературная игра «Карты Проппа».</w:t>
            </w:r>
            <w:r w:rsidRPr="002330F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работа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20.11.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FD" w:rsidRPr="002330FD" w:rsidTr="00ED1A4A"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FD">
              <w:rPr>
                <w:rFonts w:ascii="Times New Roman" w:hAnsi="Times New Roman" w:cs="Times New Roman"/>
                <w:sz w:val="24"/>
                <w:szCs w:val="24"/>
              </w:rPr>
              <w:t>Необычные сказки С. Козлова.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27.11.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FD" w:rsidRPr="002330FD" w:rsidTr="00ED1A4A"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FD">
              <w:rPr>
                <w:rFonts w:ascii="Times New Roman" w:hAnsi="Times New Roman" w:cs="Times New Roman"/>
                <w:sz w:val="24"/>
                <w:szCs w:val="24"/>
              </w:rPr>
              <w:t>Играем в театр.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04.12.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FD" w:rsidRPr="002330FD" w:rsidTr="00ED1A4A"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FD">
              <w:rPr>
                <w:rFonts w:ascii="Times New Roman" w:hAnsi="Times New Roman" w:cs="Times New Roman"/>
                <w:sz w:val="24"/>
                <w:szCs w:val="24"/>
              </w:rPr>
              <w:t>Авторская сказка: отечественная и зарубежная.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11.12.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FD" w:rsidRPr="002330FD" w:rsidTr="00ED1A4A"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FD">
              <w:rPr>
                <w:rFonts w:ascii="Times New Roman" w:hAnsi="Times New Roman" w:cs="Times New Roman"/>
                <w:sz w:val="24"/>
                <w:szCs w:val="24"/>
              </w:rPr>
              <w:t xml:space="preserve"> Знаменитые российские баснописцы.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18.12.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FD" w:rsidRPr="002330FD" w:rsidTr="00ED1A4A"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FD">
              <w:rPr>
                <w:rFonts w:ascii="Times New Roman" w:hAnsi="Times New Roman" w:cs="Times New Roman"/>
                <w:sz w:val="24"/>
                <w:szCs w:val="24"/>
              </w:rPr>
              <w:t xml:space="preserve">Учусь анализировать басню. </w:t>
            </w:r>
            <w:r w:rsidRPr="002330F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25.12.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FD" w:rsidRPr="002330FD" w:rsidTr="00ED1A4A"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30FD">
              <w:rPr>
                <w:rFonts w:ascii="Times New Roman" w:hAnsi="Times New Roman" w:cs="Times New Roman"/>
                <w:sz w:val="24"/>
                <w:szCs w:val="24"/>
              </w:rPr>
              <w:t>Аллегория в живописи художников разных эпох.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15.01.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FD" w:rsidRPr="002330FD" w:rsidTr="00ED1A4A"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26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FD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басен.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22.01.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FD" w:rsidRPr="002330FD" w:rsidTr="00ED1A4A"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26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FD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басен.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29.01.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FD" w:rsidRPr="002330FD" w:rsidTr="00ED1A4A"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26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FD">
              <w:rPr>
                <w:rFonts w:ascii="Times New Roman" w:eastAsia="Times New Roman" w:hAnsi="Times New Roman" w:cs="Times New Roman"/>
                <w:sz w:val="24"/>
                <w:szCs w:val="24"/>
              </w:rPr>
              <w:t>Ю. Куранов «Царевна»: герои, характеры.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05.02.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FD" w:rsidRPr="002330FD" w:rsidTr="007F77B4">
        <w:trPr>
          <w:trHeight w:val="748"/>
        </w:trPr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26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FD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живописи. О чем может рассказать картина.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12.02.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FD" w:rsidRPr="002330FD" w:rsidTr="00ED1A4A"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26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FD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рассказа Л. Каминского «Лень».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19.02.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FD" w:rsidRPr="002330FD" w:rsidTr="00ED1A4A"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265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3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Проектная работа «Словарь писателей».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26.02.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FD" w:rsidRPr="002330FD" w:rsidTr="00ED1A4A"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0A1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F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 рассказ самостоятельно.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05.03.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FD" w:rsidRPr="002330FD" w:rsidTr="00ED1A4A"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26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FD">
              <w:rPr>
                <w:rFonts w:ascii="Times New Roman" w:eastAsia="Times New Roman" w:hAnsi="Times New Roman" w:cs="Times New Roman"/>
                <w:sz w:val="24"/>
                <w:szCs w:val="24"/>
              </w:rPr>
              <w:t>Поэты и художники  о главном. Е.Евтушенко «Идут белые снеги» История моей страны в живописи.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12.03.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FD" w:rsidRPr="002330FD" w:rsidTr="00ED1A4A"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26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FD">
              <w:rPr>
                <w:rFonts w:ascii="Times New Roman" w:eastAsia="Times New Roman" w:hAnsi="Times New Roman" w:cs="Times New Roman"/>
                <w:sz w:val="24"/>
                <w:szCs w:val="24"/>
              </w:rPr>
              <w:t>Учусь анализировать стихотворение.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19.03.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FD" w:rsidRPr="002330FD" w:rsidTr="00ED1A4A"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26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F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Картины, с которыми мы познакомились.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02.04.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FD" w:rsidRPr="002330FD" w:rsidTr="00ED1A4A"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26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F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Анализируем вместе с партнером.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09.04.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FD" w:rsidRPr="002330FD" w:rsidTr="00ED1A4A"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26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F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Необычные рассказы Л.Петрушевской.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16.04.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FD" w:rsidRPr="002330FD" w:rsidTr="00ED1A4A"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26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FD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Вариации на тему «Красная Шапочка» Д. Родари и А. Усачева.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23.04.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FD" w:rsidRPr="002330FD" w:rsidTr="00ED1A4A"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26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FD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  произведений  С. Маршака «Старуха, дверь закрой», Д.Родари «Про дедушку, который не умел рассказывать сказки», П. Синявского «Встретил жук».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30.04.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FD" w:rsidRPr="002330FD" w:rsidTr="00ED1A4A"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26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задача «Новая книга».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07.05.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FD" w:rsidRPr="002330FD" w:rsidTr="00ED1A4A"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265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30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работа «Проверь себя».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14.05.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0FD" w:rsidRPr="002330FD" w:rsidTr="00ED1A4A">
        <w:tc>
          <w:tcPr>
            <w:tcW w:w="470" w:type="pct"/>
            <w:shd w:val="clear" w:color="auto" w:fill="auto"/>
          </w:tcPr>
          <w:p w:rsidR="002330FD" w:rsidRPr="002330FD" w:rsidRDefault="002330FD" w:rsidP="006B1A2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8" w:type="pct"/>
            <w:shd w:val="clear" w:color="auto" w:fill="auto"/>
          </w:tcPr>
          <w:p w:rsidR="002330FD" w:rsidRPr="002330FD" w:rsidRDefault="002330FD" w:rsidP="00265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0FD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(инсценировки по прочитанному в течение года).</w:t>
            </w:r>
          </w:p>
        </w:tc>
        <w:tc>
          <w:tcPr>
            <w:tcW w:w="770" w:type="pct"/>
            <w:shd w:val="clear" w:color="auto" w:fill="auto"/>
          </w:tcPr>
          <w:p w:rsidR="002330FD" w:rsidRPr="002330FD" w:rsidRDefault="002330FD" w:rsidP="002330FD">
            <w:pPr>
              <w:pStyle w:val="a5"/>
              <w:shd w:val="clear" w:color="auto" w:fill="FFFFFF"/>
              <w:jc w:val="center"/>
              <w:rPr>
                <w:color w:val="2C3E50"/>
              </w:rPr>
            </w:pPr>
            <w:r w:rsidRPr="002330FD">
              <w:rPr>
                <w:color w:val="2C3E50"/>
              </w:rPr>
              <w:t>21.05.</w:t>
            </w:r>
          </w:p>
        </w:tc>
        <w:tc>
          <w:tcPr>
            <w:tcW w:w="772" w:type="pct"/>
            <w:shd w:val="clear" w:color="auto" w:fill="auto"/>
          </w:tcPr>
          <w:p w:rsidR="002330FD" w:rsidRPr="002330FD" w:rsidRDefault="002330FD" w:rsidP="006B1A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2AD" w:rsidRDefault="00A912AD" w:rsidP="00C96E92">
      <w:pPr>
        <w:pStyle w:val="a5"/>
        <w:spacing w:before="0" w:beforeAutospacing="0" w:after="0" w:afterAutospacing="0" w:line="360" w:lineRule="atLeast"/>
        <w:jc w:val="both"/>
        <w:rPr>
          <w:sz w:val="28"/>
          <w:szCs w:val="28"/>
        </w:rPr>
        <w:sectPr w:rsidR="00A912AD" w:rsidSect="00C96E9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912AD" w:rsidRPr="004A2378" w:rsidRDefault="00A912AD" w:rsidP="00A912A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378">
        <w:rPr>
          <w:rFonts w:ascii="Times New Roman" w:hAnsi="Times New Roman" w:cs="Times New Roman"/>
          <w:b/>
          <w:sz w:val="28"/>
          <w:szCs w:val="28"/>
        </w:rPr>
        <w:lastRenderedPageBreak/>
        <w:t>ОПИСАНИЕ УЧЕБНО-МЕТОДИЧЕСКОГО И МАТЕРИАЛЬНО-ТЕХНИЧЕСКОГО ОБЕСПЕЧЕНИЯ ОБРАЗОВАТЕЛЬНОЙ ДЕЯТЕЛЬНОСТИ</w:t>
      </w:r>
    </w:p>
    <w:p w:rsidR="00A912AD" w:rsidRPr="004A2378" w:rsidRDefault="00A912AD" w:rsidP="00A912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378">
        <w:rPr>
          <w:rFonts w:ascii="Times New Roman" w:hAnsi="Times New Roman" w:cs="Times New Roman"/>
          <w:b/>
          <w:sz w:val="28"/>
          <w:szCs w:val="28"/>
        </w:rPr>
        <w:t>Перечень учебно – методического обеспечения</w:t>
      </w:r>
    </w:p>
    <w:p w:rsidR="00A912AD" w:rsidRPr="004A2378" w:rsidRDefault="00A912AD" w:rsidP="00A912AD">
      <w:pPr>
        <w:pStyle w:val="ParagraphStyle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23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Самыкина, С.В. Литературное чтение: рабочая тетрадь. 3 класс: в 2 ч. / С.В. Самыкина; под ред. С.Г. Яковлевой. – Самара: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Издательский дом «Федоров», 2019</w:t>
      </w:r>
      <w:r w:rsidRPr="004A2378">
        <w:rPr>
          <w:rFonts w:ascii="Times New Roman" w:eastAsia="Times New Roman" w:hAnsi="Times New Roman" w:cs="Times New Roman"/>
          <w:sz w:val="28"/>
          <w:szCs w:val="28"/>
          <w:lang w:eastAsia="ar-SA"/>
        </w:rPr>
        <w:t>. – Ч. 1.– 64 с.; Ч. 2. – 64 с</w:t>
      </w:r>
    </w:p>
    <w:p w:rsidR="00A912AD" w:rsidRPr="004A2378" w:rsidRDefault="00A912AD" w:rsidP="00A912AD">
      <w:pPr>
        <w:pStyle w:val="ParagraphStyle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237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Национальная программа поддержки и развития чтения. [Электронный ресурс] Межрегиональный центр биб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лиотечного сотрудничества. – 2020</w:t>
      </w:r>
      <w:r w:rsidRPr="004A23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Режим доступа: </w:t>
      </w:r>
      <w:hyperlink r:id="rId11" w:history="1">
        <w:r w:rsidRPr="004A237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ar-SA"/>
          </w:rPr>
          <w:t>http://mcbs.ru/files/File/nats_programma_podderzhki_chteniya.pdf</w:t>
        </w:r>
      </w:hyperlink>
    </w:p>
    <w:p w:rsidR="00A912AD" w:rsidRPr="004A2378" w:rsidRDefault="00A912AD" w:rsidP="00A912AD">
      <w:pPr>
        <w:pStyle w:val="ParagraphStyle"/>
        <w:keepNext/>
        <w:keepLine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378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Материально-технические средства:</w:t>
      </w:r>
    </w:p>
    <w:p w:rsidR="00A912AD" w:rsidRPr="004A2378" w:rsidRDefault="00A912AD" w:rsidP="00A912AD">
      <w:pPr>
        <w:pStyle w:val="ParagraphStyle"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78">
        <w:rPr>
          <w:rFonts w:ascii="Times New Roman" w:hAnsi="Times New Roman" w:cs="Times New Roman"/>
          <w:sz w:val="28"/>
          <w:szCs w:val="28"/>
        </w:rPr>
        <w:t>•  Интерактивная доска</w:t>
      </w:r>
    </w:p>
    <w:p w:rsidR="00A912AD" w:rsidRPr="004A2378" w:rsidRDefault="00A912AD" w:rsidP="00A912AD">
      <w:pPr>
        <w:pStyle w:val="ParagraphStyle"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78">
        <w:rPr>
          <w:rFonts w:ascii="Times New Roman" w:hAnsi="Times New Roman" w:cs="Times New Roman"/>
          <w:sz w:val="28"/>
          <w:szCs w:val="28"/>
        </w:rPr>
        <w:t>•  Проектор</w:t>
      </w:r>
    </w:p>
    <w:p w:rsidR="00A912AD" w:rsidRPr="004A2378" w:rsidRDefault="00A912AD" w:rsidP="00A912AD">
      <w:pPr>
        <w:pStyle w:val="ParagraphStyle"/>
        <w:keepLine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378">
        <w:rPr>
          <w:rFonts w:ascii="Times New Roman" w:hAnsi="Times New Roman" w:cs="Times New Roman"/>
          <w:sz w:val="28"/>
          <w:szCs w:val="28"/>
        </w:rPr>
        <w:t>•  Компьютерная техника</w:t>
      </w:r>
    </w:p>
    <w:p w:rsidR="00A912AD" w:rsidRDefault="00A912AD" w:rsidP="00A912AD"/>
    <w:p w:rsidR="009173F9" w:rsidRPr="00C96E92" w:rsidRDefault="009173F9" w:rsidP="00C96E92">
      <w:pPr>
        <w:pStyle w:val="a5"/>
        <w:spacing w:before="0" w:beforeAutospacing="0" w:after="0" w:afterAutospacing="0" w:line="360" w:lineRule="atLeast"/>
        <w:jc w:val="both"/>
        <w:rPr>
          <w:sz w:val="28"/>
          <w:szCs w:val="28"/>
        </w:rPr>
      </w:pPr>
    </w:p>
    <w:sectPr w:rsidR="009173F9" w:rsidRPr="00C96E92" w:rsidSect="00A912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C05" w:rsidRDefault="00791C05" w:rsidP="00DB4FE9">
      <w:pPr>
        <w:spacing w:after="0" w:line="240" w:lineRule="auto"/>
      </w:pPr>
      <w:r>
        <w:separator/>
      </w:r>
    </w:p>
  </w:endnote>
  <w:endnote w:type="continuationSeparator" w:id="0">
    <w:p w:rsidR="00791C05" w:rsidRDefault="00791C05" w:rsidP="00DB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65751"/>
      <w:docPartObj>
        <w:docPartGallery w:val="Page Numbers (Bottom of Page)"/>
        <w:docPartUnique/>
      </w:docPartObj>
    </w:sdtPr>
    <w:sdtEndPr/>
    <w:sdtContent>
      <w:p w:rsidR="00DB4FE9" w:rsidRDefault="000850DA">
        <w:pPr>
          <w:pStyle w:val="ad"/>
          <w:jc w:val="center"/>
        </w:pPr>
        <w:r w:rsidRPr="00DB4F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4FE9" w:rsidRPr="00DB4FE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B4F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C69CC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B4F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4FE9" w:rsidRDefault="00DB4FE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C05" w:rsidRDefault="00791C05" w:rsidP="00DB4FE9">
      <w:pPr>
        <w:spacing w:after="0" w:line="240" w:lineRule="auto"/>
      </w:pPr>
      <w:r>
        <w:separator/>
      </w:r>
    </w:p>
  </w:footnote>
  <w:footnote w:type="continuationSeparator" w:id="0">
    <w:p w:rsidR="00791C05" w:rsidRDefault="00791C05" w:rsidP="00DB4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07E"/>
    <w:multiLevelType w:val="hybridMultilevel"/>
    <w:tmpl w:val="6B26F224"/>
    <w:lvl w:ilvl="0" w:tplc="0DD404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47E16"/>
    <w:multiLevelType w:val="hybridMultilevel"/>
    <w:tmpl w:val="D3807A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30828"/>
    <w:multiLevelType w:val="hybridMultilevel"/>
    <w:tmpl w:val="939896C0"/>
    <w:lvl w:ilvl="0" w:tplc="9F2242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083FAF"/>
    <w:multiLevelType w:val="hybridMultilevel"/>
    <w:tmpl w:val="F39E7874"/>
    <w:lvl w:ilvl="0" w:tplc="041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4" w15:restartNumberingAfterBreak="0">
    <w:nsid w:val="2C5F6627"/>
    <w:multiLevelType w:val="hybridMultilevel"/>
    <w:tmpl w:val="9F8C4790"/>
    <w:lvl w:ilvl="0" w:tplc="BD18D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C7804"/>
    <w:multiLevelType w:val="hybridMultilevel"/>
    <w:tmpl w:val="01DCCBF8"/>
    <w:lvl w:ilvl="0" w:tplc="0DD4046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3C6676"/>
    <w:multiLevelType w:val="hybridMultilevel"/>
    <w:tmpl w:val="8F2C36BE"/>
    <w:lvl w:ilvl="0" w:tplc="A3AC8EBE">
      <w:start w:val="1"/>
      <w:numFmt w:val="decimal"/>
      <w:lvlText w:val="%1."/>
      <w:lvlJc w:val="left"/>
      <w:pPr>
        <w:ind w:left="990" w:hanging="63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D163E"/>
    <w:multiLevelType w:val="hybridMultilevel"/>
    <w:tmpl w:val="71425FF8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F3997"/>
    <w:multiLevelType w:val="hybridMultilevel"/>
    <w:tmpl w:val="4BC2B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018A6"/>
    <w:multiLevelType w:val="hybridMultilevel"/>
    <w:tmpl w:val="8184257E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824FE"/>
    <w:multiLevelType w:val="hybridMultilevel"/>
    <w:tmpl w:val="9CC0E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F2C68"/>
    <w:multiLevelType w:val="hybridMultilevel"/>
    <w:tmpl w:val="A75C029A"/>
    <w:lvl w:ilvl="0" w:tplc="BD18D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B12797"/>
    <w:multiLevelType w:val="hybridMultilevel"/>
    <w:tmpl w:val="F3E08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A242F"/>
    <w:multiLevelType w:val="hybridMultilevel"/>
    <w:tmpl w:val="F3E08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66EE1"/>
    <w:multiLevelType w:val="hybridMultilevel"/>
    <w:tmpl w:val="1C6A96E2"/>
    <w:lvl w:ilvl="0" w:tplc="0DD404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3"/>
  </w:num>
  <w:num w:numId="5">
    <w:abstractNumId w:val="5"/>
  </w:num>
  <w:num w:numId="6">
    <w:abstractNumId w:val="9"/>
  </w:num>
  <w:num w:numId="7">
    <w:abstractNumId w:val="14"/>
  </w:num>
  <w:num w:numId="8">
    <w:abstractNumId w:val="7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1D9A"/>
    <w:rsid w:val="00011317"/>
    <w:rsid w:val="00071CC0"/>
    <w:rsid w:val="000850DA"/>
    <w:rsid w:val="000A14E3"/>
    <w:rsid w:val="000A1D9A"/>
    <w:rsid w:val="000C2A0D"/>
    <w:rsid w:val="000E35D0"/>
    <w:rsid w:val="000E6BBD"/>
    <w:rsid w:val="0019688B"/>
    <w:rsid w:val="001A6EEA"/>
    <w:rsid w:val="001C69CC"/>
    <w:rsid w:val="00215357"/>
    <w:rsid w:val="002330FD"/>
    <w:rsid w:val="002C3C7B"/>
    <w:rsid w:val="002E55C5"/>
    <w:rsid w:val="004A4F96"/>
    <w:rsid w:val="004A7C3B"/>
    <w:rsid w:val="00657D77"/>
    <w:rsid w:val="0066611B"/>
    <w:rsid w:val="006B1A24"/>
    <w:rsid w:val="006E24A4"/>
    <w:rsid w:val="00771B66"/>
    <w:rsid w:val="00773B13"/>
    <w:rsid w:val="0078747B"/>
    <w:rsid w:val="00791C05"/>
    <w:rsid w:val="007F77B4"/>
    <w:rsid w:val="008605B6"/>
    <w:rsid w:val="00877DCA"/>
    <w:rsid w:val="009173F9"/>
    <w:rsid w:val="00982DF3"/>
    <w:rsid w:val="0099528B"/>
    <w:rsid w:val="009C555B"/>
    <w:rsid w:val="009F1C4D"/>
    <w:rsid w:val="009F7BBC"/>
    <w:rsid w:val="00A05ED9"/>
    <w:rsid w:val="00A912AD"/>
    <w:rsid w:val="00AF7F21"/>
    <w:rsid w:val="00B07D7C"/>
    <w:rsid w:val="00BA4DB3"/>
    <w:rsid w:val="00C01048"/>
    <w:rsid w:val="00C16114"/>
    <w:rsid w:val="00C71DCF"/>
    <w:rsid w:val="00C96E92"/>
    <w:rsid w:val="00CD6F35"/>
    <w:rsid w:val="00D139A3"/>
    <w:rsid w:val="00D6303C"/>
    <w:rsid w:val="00D668BD"/>
    <w:rsid w:val="00D80321"/>
    <w:rsid w:val="00DB4FE9"/>
    <w:rsid w:val="00DC601E"/>
    <w:rsid w:val="00EA2636"/>
    <w:rsid w:val="00ED1A4A"/>
    <w:rsid w:val="00F8298E"/>
    <w:rsid w:val="00F90482"/>
    <w:rsid w:val="00F97702"/>
    <w:rsid w:val="00FE1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C8D00-4A1F-449D-8314-9C98C078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55B"/>
  </w:style>
  <w:style w:type="paragraph" w:styleId="3">
    <w:name w:val="heading 3"/>
    <w:basedOn w:val="a"/>
    <w:link w:val="30"/>
    <w:qFormat/>
    <w:rsid w:val="00F8298E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6C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c">
    <w:name w:val="jc"/>
    <w:basedOn w:val="a"/>
    <w:rsid w:val="000A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A1D9A"/>
    <w:rPr>
      <w:b/>
      <w:bCs/>
    </w:rPr>
  </w:style>
  <w:style w:type="paragraph" w:customStyle="1" w:styleId="jr">
    <w:name w:val="jr"/>
    <w:basedOn w:val="a"/>
    <w:rsid w:val="000A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1D9A"/>
  </w:style>
  <w:style w:type="character" w:styleId="a4">
    <w:name w:val="Emphasis"/>
    <w:basedOn w:val="a0"/>
    <w:uiPriority w:val="20"/>
    <w:qFormat/>
    <w:rsid w:val="000A1D9A"/>
    <w:rPr>
      <w:i/>
      <w:iCs/>
    </w:rPr>
  </w:style>
  <w:style w:type="paragraph" w:customStyle="1" w:styleId="jl">
    <w:name w:val="jl"/>
    <w:basedOn w:val="a"/>
    <w:rsid w:val="000A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A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A1D9A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F8298E"/>
    <w:rPr>
      <w:rFonts w:ascii="Verdana" w:eastAsia="Times New Roman" w:hAnsi="Verdana" w:cs="Times New Roman"/>
      <w:b/>
      <w:bCs/>
      <w:color w:val="00006C"/>
      <w:sz w:val="25"/>
      <w:szCs w:val="25"/>
    </w:rPr>
  </w:style>
  <w:style w:type="paragraph" w:styleId="a7">
    <w:name w:val="List Paragraph"/>
    <w:basedOn w:val="a"/>
    <w:uiPriority w:val="34"/>
    <w:qFormat/>
    <w:rsid w:val="00C96E9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1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39A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A91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A912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DB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B4FE9"/>
  </w:style>
  <w:style w:type="paragraph" w:styleId="ad">
    <w:name w:val="footer"/>
    <w:basedOn w:val="a"/>
    <w:link w:val="ae"/>
    <w:uiPriority w:val="99"/>
    <w:unhideWhenUsed/>
    <w:rsid w:val="00DB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4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cbs.ru/files/File/nats_programma_podderzhki_chteniya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dfedorov.ru/catalog/books/class=4%20%D0%BA%D0%BB%D0%B0%D1%81%D1%81/author=%D1%81%D0%B0%D0%BC%D1%8B%D0%BA%D0%B8%D0%BD%D0%B0/name=%D1%80%D0%B0%D0%B1%D0%BE%D1%87%D0%B0%D1%8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72FA0-EC4F-40A1-BDEC-9EB3FFC0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3330</Words>
  <Characters>18986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Якушева_И_А</cp:lastModifiedBy>
  <cp:revision>19</cp:revision>
  <cp:lastPrinted>2024-09-05T03:29:00Z</cp:lastPrinted>
  <dcterms:created xsi:type="dcterms:W3CDTF">2021-02-26T11:23:00Z</dcterms:created>
  <dcterms:modified xsi:type="dcterms:W3CDTF">2025-03-31T11:58:00Z</dcterms:modified>
</cp:coreProperties>
</file>