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33" w:rsidRDefault="004B3C33" w:rsidP="004B3C33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учебному предмету «</w:t>
      </w:r>
      <w:r w:rsidR="004869ED">
        <w:rPr>
          <w:b/>
          <w:sz w:val="28"/>
          <w:szCs w:val="28"/>
        </w:rPr>
        <w:t>Изобразительное искусство</w:t>
      </w:r>
      <w:r>
        <w:rPr>
          <w:b/>
          <w:sz w:val="28"/>
          <w:szCs w:val="28"/>
        </w:rPr>
        <w:t>», 1-4 класс,</w:t>
      </w:r>
    </w:p>
    <w:p w:rsidR="004B3C33" w:rsidRDefault="004B3C33" w:rsidP="004B3C3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 (вариант 5.1)</w:t>
      </w:r>
    </w:p>
    <w:p w:rsidR="00D323D5" w:rsidRDefault="00D323D5">
      <w:pPr>
        <w:pStyle w:val="a3"/>
        <w:spacing w:before="8"/>
        <w:ind w:left="0"/>
        <w:rPr>
          <w:sz w:val="16"/>
        </w:rPr>
      </w:pPr>
    </w:p>
    <w:p w:rsidR="00D323D5" w:rsidRDefault="001D29AD">
      <w:pPr>
        <w:pStyle w:val="a3"/>
        <w:spacing w:before="34"/>
        <w:ind w:left="1380"/>
        <w:jc w:val="both"/>
      </w:pPr>
      <w:r>
        <w:t>Рабочая программа по изобразительному искусству разработана на основе:</w:t>
      </w:r>
    </w:p>
    <w:p w:rsidR="00D323D5" w:rsidRPr="004B3C33" w:rsidRDefault="001D29AD" w:rsidP="004B3C33">
      <w:pPr>
        <w:pStyle w:val="a4"/>
        <w:numPr>
          <w:ilvl w:val="0"/>
          <w:numId w:val="5"/>
        </w:numPr>
        <w:tabs>
          <w:tab w:val="left" w:pos="1244"/>
        </w:tabs>
        <w:spacing w:before="43" w:line="360" w:lineRule="auto"/>
        <w:ind w:right="209" w:firstLine="427"/>
        <w:jc w:val="both"/>
        <w:rPr>
          <w:sz w:val="24"/>
        </w:rPr>
      </w:pPr>
      <w:r w:rsidRPr="004B3C33">
        <w:rPr>
          <w:spacing w:val="-5"/>
          <w:sz w:val="24"/>
        </w:rPr>
        <w:t xml:space="preserve">Примерной </w:t>
      </w:r>
      <w:r w:rsidRPr="004B3C33">
        <w:rPr>
          <w:spacing w:val="-4"/>
          <w:sz w:val="24"/>
        </w:rPr>
        <w:t xml:space="preserve">программы </w:t>
      </w:r>
      <w:r w:rsidRPr="004B3C33">
        <w:rPr>
          <w:sz w:val="24"/>
        </w:rPr>
        <w:t xml:space="preserve">по </w:t>
      </w:r>
      <w:r w:rsidRPr="004B3C33">
        <w:rPr>
          <w:spacing w:val="-5"/>
          <w:sz w:val="24"/>
        </w:rPr>
        <w:t xml:space="preserve">изобразительному </w:t>
      </w:r>
      <w:r w:rsidRPr="004B3C33">
        <w:rPr>
          <w:spacing w:val="-3"/>
          <w:sz w:val="24"/>
        </w:rPr>
        <w:t xml:space="preserve">искусству </w:t>
      </w:r>
      <w:r w:rsidRPr="004B3C33">
        <w:rPr>
          <w:sz w:val="24"/>
        </w:rPr>
        <w:t xml:space="preserve">и на </w:t>
      </w:r>
      <w:r w:rsidRPr="004B3C33">
        <w:rPr>
          <w:spacing w:val="-3"/>
          <w:sz w:val="24"/>
        </w:rPr>
        <w:t xml:space="preserve">основе </w:t>
      </w:r>
      <w:r w:rsidRPr="004B3C33">
        <w:rPr>
          <w:spacing w:val="-5"/>
          <w:sz w:val="24"/>
        </w:rPr>
        <w:t xml:space="preserve">авторской </w:t>
      </w:r>
      <w:r w:rsidRPr="004B3C33">
        <w:rPr>
          <w:spacing w:val="-4"/>
          <w:sz w:val="24"/>
        </w:rPr>
        <w:t xml:space="preserve">программы  </w:t>
      </w:r>
      <w:r w:rsidRPr="004B3C33">
        <w:rPr>
          <w:sz w:val="24"/>
        </w:rPr>
        <w:t xml:space="preserve">Б.М. Неменского </w:t>
      </w:r>
      <w:r w:rsidRPr="004B3C33">
        <w:rPr>
          <w:spacing w:val="-3"/>
          <w:sz w:val="24"/>
        </w:rPr>
        <w:t xml:space="preserve">(УМК </w:t>
      </w:r>
      <w:r w:rsidRPr="004B3C33">
        <w:rPr>
          <w:spacing w:val="-5"/>
          <w:sz w:val="24"/>
        </w:rPr>
        <w:t xml:space="preserve">«Школа </w:t>
      </w:r>
      <w:r w:rsidRPr="004B3C33">
        <w:rPr>
          <w:spacing w:val="-4"/>
          <w:sz w:val="24"/>
        </w:rPr>
        <w:t xml:space="preserve">России»). 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before="1" w:line="276" w:lineRule="auto"/>
        <w:ind w:right="204" w:firstLine="427"/>
        <w:jc w:val="both"/>
        <w:rPr>
          <w:sz w:val="24"/>
        </w:rPr>
      </w:pPr>
      <w:r>
        <w:rPr>
          <w:sz w:val="24"/>
        </w:rPr>
        <w:t>Федерального закона Российской Федерации от 29 декабря 2012 г. N 273-ФЗ "Об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before="1" w:line="278" w:lineRule="auto"/>
        <w:ind w:right="205" w:firstLine="42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(для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line="276" w:lineRule="auto"/>
        <w:ind w:right="199" w:firstLine="42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обучающихся с ЗПР с ограниченными возможностями здоровья (для начальной ступени обучения)</w:t>
      </w:r>
    </w:p>
    <w:p w:rsidR="00D323D5" w:rsidRPr="004B3C33" w:rsidRDefault="004B3C33" w:rsidP="004B3C33">
      <w:pPr>
        <w:pStyle w:val="a4"/>
        <w:numPr>
          <w:ilvl w:val="0"/>
          <w:numId w:val="5"/>
        </w:numPr>
        <w:tabs>
          <w:tab w:val="left" w:pos="1244"/>
        </w:tabs>
        <w:spacing w:before="37" w:line="276" w:lineRule="auto"/>
        <w:ind w:right="211" w:firstLine="427"/>
        <w:jc w:val="both"/>
        <w:rPr>
          <w:sz w:val="24"/>
        </w:rPr>
      </w:pPr>
      <w:r w:rsidRPr="004B3C33">
        <w:rPr>
          <w:sz w:val="24"/>
        </w:rPr>
        <w:t xml:space="preserve">АООП НОО </w:t>
      </w:r>
      <w:r w:rsidR="00885881">
        <w:rPr>
          <w:sz w:val="24"/>
        </w:rPr>
        <w:t xml:space="preserve">для </w:t>
      </w:r>
      <w:r w:rsidRPr="004B3C33">
        <w:rPr>
          <w:sz w:val="24"/>
        </w:rPr>
        <w:t xml:space="preserve">обучающихся с ТНР  МБОУ «Зыковская СОШ» </w:t>
      </w:r>
      <w:r w:rsidR="001D29AD" w:rsidRPr="004B3C33">
        <w:rPr>
          <w:sz w:val="24"/>
        </w:rPr>
        <w:t xml:space="preserve">(вариант 5.1) </w:t>
      </w:r>
    </w:p>
    <w:p w:rsidR="00D323D5" w:rsidRDefault="001D29AD">
      <w:pPr>
        <w:pStyle w:val="a3"/>
        <w:spacing w:before="1" w:line="276" w:lineRule="auto"/>
        <w:ind w:right="197" w:firstLine="540"/>
        <w:jc w:val="both"/>
      </w:pPr>
      <w: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 – логический тип мышления, изобразительное искусство направлено в основном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обучающихся с ЗПР.</w:t>
      </w:r>
    </w:p>
    <w:p w:rsidR="00D323D5" w:rsidRDefault="001D29AD">
      <w:pPr>
        <w:pStyle w:val="a3"/>
        <w:spacing w:line="276" w:lineRule="auto"/>
        <w:ind w:right="212" w:firstLine="708"/>
        <w:jc w:val="both"/>
      </w:pPr>
      <w:r>
        <w:t>В системе школьного образования изобразительное искусство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</w:t>
      </w:r>
      <w:r>
        <w:rPr>
          <w:spacing w:val="-5"/>
        </w:rPr>
        <w:t xml:space="preserve"> </w:t>
      </w:r>
      <w:r>
        <w:t>целом.</w:t>
      </w:r>
    </w:p>
    <w:p w:rsidR="00D323D5" w:rsidRDefault="001D29AD">
      <w:pPr>
        <w:pStyle w:val="a3"/>
        <w:spacing w:line="276" w:lineRule="auto"/>
        <w:ind w:right="209" w:firstLine="540"/>
        <w:jc w:val="both"/>
      </w:pPr>
      <w:r>
        <w:t>Программа ориентирована на достижение личностных, предметных и метапредметных результатов.</w:t>
      </w:r>
    </w:p>
    <w:p w:rsidR="00D323D5" w:rsidRDefault="001D29AD">
      <w:pPr>
        <w:pStyle w:val="a3"/>
        <w:spacing w:line="276" w:lineRule="auto"/>
        <w:ind w:right="197" w:firstLine="708"/>
        <w:jc w:val="both"/>
      </w:pPr>
      <w:r>
        <w:rPr>
          <w:b/>
        </w:rPr>
        <w:t xml:space="preserve">Целью </w:t>
      </w:r>
      <w:r>
        <w:t>изучения предмета «Изобразительное искусство» является развитие личности обучающихся с ЗПР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D323D5" w:rsidRDefault="001D29AD">
      <w:pPr>
        <w:pStyle w:val="a3"/>
        <w:spacing w:line="275" w:lineRule="exact"/>
        <w:ind w:left="1241"/>
        <w:jc w:val="both"/>
      </w:pPr>
      <w:r>
        <w:t xml:space="preserve">В соответствии с этой целью решаются </w:t>
      </w:r>
      <w:r>
        <w:rPr>
          <w:b/>
        </w:rPr>
        <w:t>задачи</w:t>
      </w:r>
      <w:r>
        <w:t>: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before="42"/>
        <w:ind w:left="1243"/>
        <w:rPr>
          <w:sz w:val="24"/>
        </w:rPr>
      </w:pP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человека,</w:t>
      </w:r>
    </w:p>
    <w:p w:rsidR="00D323D5" w:rsidRDefault="00D323D5">
      <w:pPr>
        <w:jc w:val="both"/>
        <w:rPr>
          <w:sz w:val="24"/>
        </w:rPr>
        <w:sectPr w:rsidR="00D323D5">
          <w:footerReference w:type="default" r:id="rId7"/>
          <w:pgSz w:w="11920" w:h="16850"/>
          <w:pgMar w:top="1600" w:right="360" w:bottom="1160" w:left="600" w:header="0" w:footer="975" w:gutter="0"/>
          <w:pgNumType w:start="2"/>
          <w:cols w:space="720"/>
        </w:sectPr>
      </w:pPr>
    </w:p>
    <w:p w:rsidR="00D323D5" w:rsidRDefault="001D29AD">
      <w:pPr>
        <w:pStyle w:val="a3"/>
        <w:spacing w:before="76" w:line="276" w:lineRule="auto"/>
        <w:ind w:left="1253" w:right="209"/>
        <w:jc w:val="both"/>
      </w:pPr>
      <w:r>
        <w:lastRenderedPageBreak/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6" w:lineRule="auto"/>
        <w:ind w:right="194" w:hanging="360"/>
        <w:rPr>
          <w:sz w:val="24"/>
        </w:rPr>
      </w:pPr>
      <w:r>
        <w:rPr>
          <w:sz w:val="24"/>
        </w:rPr>
        <w:t>развитие воображения, творческого потенциала обучающегося с ЗПР, желания и умения подходить к любой своей деятельности творчески; способностей к эмоционально- ценностному отношению к искусству и окружающему миру; навыков сотрудничества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1" w:lineRule="auto"/>
        <w:ind w:right="206" w:hanging="360"/>
        <w:rPr>
          <w:sz w:val="24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общества;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6" w:lineRule="auto"/>
        <w:ind w:right="206" w:hanging="360"/>
        <w:rPr>
          <w:sz w:val="24"/>
        </w:rPr>
      </w:pPr>
      <w:r>
        <w:rPr>
          <w:sz w:val="24"/>
        </w:rPr>
        <w:t xml:space="preserve">овладение обучающимся с </w:t>
      </w:r>
      <w:r w:rsidR="004B3C33">
        <w:rPr>
          <w:sz w:val="24"/>
        </w:rPr>
        <w:t>ТНР</w:t>
      </w:r>
      <w:r>
        <w:rPr>
          <w:sz w:val="24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вкуса.</w:t>
      </w:r>
    </w:p>
    <w:p w:rsidR="00D323D5" w:rsidRDefault="001D29AD">
      <w:pPr>
        <w:pStyle w:val="a3"/>
        <w:spacing w:line="276" w:lineRule="auto"/>
        <w:ind w:right="206" w:firstLine="427"/>
        <w:jc w:val="both"/>
      </w:pPr>
      <w:r>
        <w:t xml:space="preserve"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 обучающимися с </w:t>
      </w:r>
      <w:r w:rsidR="004B3C33">
        <w:t>ТНР</w:t>
      </w:r>
      <w:r>
        <w:t>.</w:t>
      </w:r>
    </w:p>
    <w:p w:rsidR="00D323D5" w:rsidRDefault="001D29AD">
      <w:pPr>
        <w:pStyle w:val="a3"/>
        <w:spacing w:line="276" w:lineRule="auto"/>
        <w:ind w:right="203" w:firstLine="360"/>
        <w:jc w:val="both"/>
      </w:pPr>
      <w:r>
        <w:t>Чаще проводить совместное произношение коротких предложений (сопряженная речь), стихов, рассказов, ответы на вопросы, закрепляя самостоятельным повторением. Использовать на уроках речевые разминки: проговаривание терминов, выводов, правил, названий инструментов, и т.д.;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>Стараться облегчить учебную деятельность использованием зрительных опор на  уроке (картин, схем, таблиц). Активизировать работу всех анализаторов (двигательного, зрительного, слухового, кинестетического). Дети должны слушать, смотреть, проговаривать и</w:t>
      </w:r>
      <w:r>
        <w:rPr>
          <w:spacing w:val="-4"/>
        </w:rPr>
        <w:t xml:space="preserve"> </w:t>
      </w:r>
      <w:r>
        <w:t>т.д.</w:t>
      </w:r>
    </w:p>
    <w:p w:rsidR="00D323D5" w:rsidRDefault="001D29AD">
      <w:pPr>
        <w:pStyle w:val="a3"/>
        <w:spacing w:line="276" w:lineRule="auto"/>
        <w:ind w:right="205" w:firstLine="360"/>
        <w:jc w:val="both"/>
      </w:pPr>
      <w:r>
        <w:t>На уроках изобразительного искусства для обучающихся с ЗПР необходимо проговаривание названий инструментов, красок, видов работ, терминов, проговаривание плана предстоящей или проделанной работы;</w:t>
      </w:r>
    </w:p>
    <w:p w:rsidR="00D323D5" w:rsidRDefault="001D29AD">
      <w:pPr>
        <w:pStyle w:val="a3"/>
        <w:spacing w:line="274" w:lineRule="exact"/>
        <w:ind w:left="893"/>
        <w:jc w:val="both"/>
      </w:pPr>
      <w:r>
        <w:t>Для снятия усталости и напряжения необходимо чередовать занятия и физкультурные паузы.</w:t>
      </w:r>
    </w:p>
    <w:p w:rsidR="00D323D5" w:rsidRDefault="001D29AD">
      <w:pPr>
        <w:pStyle w:val="a3"/>
        <w:spacing w:before="36" w:line="276" w:lineRule="auto"/>
        <w:ind w:right="211" w:firstLine="360"/>
        <w:jc w:val="both"/>
      </w:pPr>
      <w:r>
        <w:t>Обязательным условием урока является четкое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D323D5" w:rsidRDefault="001D29AD">
      <w:pPr>
        <w:pStyle w:val="a3"/>
        <w:spacing w:line="278" w:lineRule="auto"/>
        <w:ind w:right="207" w:firstLine="360"/>
        <w:jc w:val="both"/>
      </w:pPr>
      <w:r>
        <w:t>Необходимо уделять большое внимание работе по предупреждению ошибок: возникшие ошибки не просто исправлять, а обязательно разбирать совместно с обучающимся с ЗПР.</w:t>
      </w:r>
    </w:p>
    <w:p w:rsidR="00D323D5" w:rsidRDefault="001D29AD">
      <w:pPr>
        <w:pStyle w:val="a3"/>
        <w:spacing w:line="276" w:lineRule="auto"/>
        <w:ind w:right="202" w:firstLine="360"/>
        <w:jc w:val="both"/>
      </w:pPr>
      <w: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задач, примеров, упражнений.</w:t>
      </w:r>
    </w:p>
    <w:p w:rsidR="00D323D5" w:rsidRDefault="001D29AD">
      <w:pPr>
        <w:pStyle w:val="a3"/>
        <w:spacing w:line="276" w:lineRule="auto"/>
        <w:ind w:right="200" w:firstLine="360"/>
        <w:jc w:val="both"/>
      </w:pPr>
      <w: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 xml:space="preserve">Не нужно требовать немедленного включения в работу. На каждом уроке обязательно вводить организационный момент, т.к. школьники с </w:t>
      </w:r>
      <w:r w:rsidR="004B3C33">
        <w:t>ТНР</w:t>
      </w:r>
      <w:r>
        <w:t xml:space="preserve"> с трудом переключаются с предыдущей деятельности.</w:t>
      </w:r>
    </w:p>
    <w:p w:rsidR="00D323D5" w:rsidRDefault="001D29AD">
      <w:pPr>
        <w:pStyle w:val="a3"/>
        <w:spacing w:line="280" w:lineRule="auto"/>
        <w:ind w:right="214" w:firstLine="360"/>
        <w:jc w:val="both"/>
      </w:pPr>
      <w: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D323D5" w:rsidRDefault="001D29AD">
      <w:pPr>
        <w:pStyle w:val="a3"/>
        <w:spacing w:line="276" w:lineRule="auto"/>
        <w:ind w:right="219" w:firstLine="360"/>
        <w:jc w:val="both"/>
      </w:pPr>
      <w: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D323D5" w:rsidRDefault="001D29AD">
      <w:pPr>
        <w:pStyle w:val="a3"/>
        <w:spacing w:line="280" w:lineRule="auto"/>
        <w:ind w:right="216" w:firstLine="360"/>
        <w:jc w:val="both"/>
      </w:pPr>
      <w:r>
        <w:t xml:space="preserve">Не требовать от ребёнка с </w:t>
      </w:r>
      <w:r w:rsidR="004B3C33">
        <w:t>ТН</w:t>
      </w:r>
      <w:r>
        <w:t>Р изменения неудачного ответа, лучше попросить ответить его через некоторое время.</w:t>
      </w:r>
    </w:p>
    <w:p w:rsidR="00D323D5" w:rsidRDefault="00D323D5">
      <w:pPr>
        <w:spacing w:line="280" w:lineRule="auto"/>
        <w:jc w:val="both"/>
        <w:sectPr w:rsidR="00D323D5">
          <w:pgSz w:w="11920" w:h="16850"/>
          <w:pgMar w:top="460" w:right="360" w:bottom="1240" w:left="600" w:header="0" w:footer="975" w:gutter="0"/>
          <w:cols w:space="720"/>
        </w:sectPr>
      </w:pPr>
    </w:p>
    <w:p w:rsidR="00D323D5" w:rsidRDefault="001D29AD">
      <w:pPr>
        <w:pStyle w:val="a3"/>
        <w:spacing w:before="76" w:line="276" w:lineRule="auto"/>
        <w:ind w:right="197" w:firstLine="360"/>
        <w:jc w:val="both"/>
      </w:pPr>
      <w:r>
        <w:lastRenderedPageBreak/>
        <w:t>В момент выполнения задания недопустимо отвлекать обучающегося на какие-либо дополнения, уточнения, инструкции, т.к. процесс переключения у них очень снижен.</w:t>
      </w:r>
    </w:p>
    <w:p w:rsidR="00D323D5" w:rsidRDefault="001D29AD">
      <w:pPr>
        <w:pStyle w:val="a3"/>
        <w:spacing w:line="278" w:lineRule="auto"/>
        <w:ind w:right="212" w:firstLine="360"/>
        <w:jc w:val="both"/>
      </w:pPr>
      <w:r>
        <w:t>Стараться облегчить учебную деятельность использованием зрительных опор на  уроке (картин, схем, таблиц), но не увлекаться слишком, т.к. объём восприятия</w:t>
      </w:r>
      <w:r>
        <w:rPr>
          <w:spacing w:val="-12"/>
        </w:rPr>
        <w:t xml:space="preserve"> </w:t>
      </w:r>
      <w:r>
        <w:t>снижен.</w:t>
      </w:r>
    </w:p>
    <w:p w:rsidR="00D323D5" w:rsidRDefault="001D29AD">
      <w:pPr>
        <w:pStyle w:val="a3"/>
        <w:spacing w:line="276" w:lineRule="auto"/>
        <w:ind w:right="213" w:firstLine="360"/>
        <w:jc w:val="both"/>
      </w:pPr>
      <w: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D323D5" w:rsidRDefault="001D29AD">
      <w:pPr>
        <w:pStyle w:val="a3"/>
        <w:spacing w:line="276" w:lineRule="auto"/>
        <w:ind w:right="217" w:firstLine="360"/>
        <w:jc w:val="both"/>
      </w:pPr>
      <w: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D323D5" w:rsidRDefault="001D29AD">
      <w:pPr>
        <w:pStyle w:val="a3"/>
        <w:spacing w:line="276" w:lineRule="auto"/>
        <w:ind w:right="207" w:firstLine="360"/>
        <w:jc w:val="both"/>
      </w:pPr>
      <w: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(примерно через 10 минут).</w:t>
      </w:r>
    </w:p>
    <w:p w:rsidR="00D323D5" w:rsidRDefault="001D29AD">
      <w:pPr>
        <w:pStyle w:val="a3"/>
        <w:spacing w:line="278" w:lineRule="auto"/>
        <w:ind w:right="218" w:firstLine="360"/>
        <w:jc w:val="both"/>
      </w:pPr>
      <w: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D323D5" w:rsidRDefault="001D29AD">
      <w:pPr>
        <w:pStyle w:val="a3"/>
        <w:spacing w:line="276" w:lineRule="auto"/>
        <w:ind w:right="209" w:firstLine="360"/>
        <w:jc w:val="both"/>
      </w:pPr>
      <w:r>
        <w:t>Для концентрации рассеянного внимания необходимо делать паузы перед зданиями,  применять особую интонацию и приемы неожиданности (стук, хлопки, музыкальные инструменты, колокольчик и т.п.).</w:t>
      </w:r>
    </w:p>
    <w:p w:rsidR="00D323D5" w:rsidRDefault="001D29AD">
      <w:pPr>
        <w:pStyle w:val="a3"/>
        <w:spacing w:line="276" w:lineRule="auto"/>
        <w:ind w:right="212" w:firstLine="360"/>
        <w:jc w:val="both"/>
      </w:pPr>
      <w:r>
        <w:t>Необходимо прибегать к дополнительной ситуации (похвала, соревнования, жетоны, фишки, наклейки и др.). Использовать на занятиях игру и игровую ситуацию.</w:t>
      </w:r>
    </w:p>
    <w:p w:rsidR="00D323D5" w:rsidRDefault="001D29AD">
      <w:pPr>
        <w:pStyle w:val="a3"/>
        <w:spacing w:line="278" w:lineRule="auto"/>
        <w:ind w:right="210" w:firstLine="360"/>
        <w:jc w:val="both"/>
      </w:pPr>
      <w:r>
        <w:t>Создавать максимально спокойную обстановку на уроке или занятии, поддерживать атмосферу доброжелательности.</w:t>
      </w:r>
    </w:p>
    <w:p w:rsidR="00D323D5" w:rsidRDefault="001D29AD">
      <w:pPr>
        <w:pStyle w:val="a3"/>
        <w:spacing w:line="276" w:lineRule="auto"/>
        <w:ind w:right="209" w:firstLine="360"/>
        <w:jc w:val="both"/>
      </w:pPr>
      <w: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D323D5" w:rsidRDefault="001D29AD">
      <w:pPr>
        <w:pStyle w:val="a3"/>
        <w:spacing w:line="275" w:lineRule="exact"/>
        <w:ind w:left="893"/>
        <w:jc w:val="both"/>
      </w:pPr>
      <w:r>
        <w:t>Все приемы и методы должны соответствовать возможностям детей с ЗПР и их особенностям.</w:t>
      </w:r>
    </w:p>
    <w:p w:rsidR="00D323D5" w:rsidRDefault="001D29AD">
      <w:pPr>
        <w:pStyle w:val="a3"/>
        <w:spacing w:before="25"/>
        <w:jc w:val="both"/>
      </w:pPr>
      <w:r>
        <w:t>Дети должны испытывать чувство удовлетворённости и чувство уверенности в своих силах.</w:t>
      </w:r>
    </w:p>
    <w:p w:rsidR="00D323D5" w:rsidRDefault="00D323D5">
      <w:pPr>
        <w:pStyle w:val="a3"/>
        <w:spacing w:before="1"/>
        <w:ind w:left="0"/>
        <w:rPr>
          <w:sz w:val="32"/>
        </w:rPr>
      </w:pPr>
    </w:p>
    <w:p w:rsidR="00D323D5" w:rsidRDefault="001D29AD" w:rsidP="004B3C33">
      <w:pPr>
        <w:pStyle w:val="Heading1"/>
        <w:tabs>
          <w:tab w:val="left" w:pos="2291"/>
        </w:tabs>
        <w:spacing w:before="60"/>
        <w:ind w:left="3020"/>
      </w:pPr>
      <w:r>
        <w:t>ОПИСАНИЕ МЕСТА УЧЕБНОГО ПРЕДМЕТА В УЧЕБНОМ</w:t>
      </w:r>
      <w:r>
        <w:rPr>
          <w:spacing w:val="-10"/>
        </w:rPr>
        <w:t xml:space="preserve"> </w:t>
      </w:r>
      <w:r>
        <w:t>ПЛАНЕ</w:t>
      </w:r>
    </w:p>
    <w:p w:rsidR="00D323D5" w:rsidRDefault="001D29AD">
      <w:pPr>
        <w:pStyle w:val="a3"/>
        <w:spacing w:before="36" w:line="276" w:lineRule="auto"/>
        <w:ind w:right="365" w:firstLine="427"/>
      </w:pPr>
      <w:r>
        <w:t xml:space="preserve">На изучение изобразительного искусства в каждом классе начальной школы отводится по 1 ч в неделю. Курс рассчитан на </w:t>
      </w:r>
      <w:r>
        <w:rPr>
          <w:b/>
        </w:rPr>
        <w:t>135 ч</w:t>
      </w:r>
      <w:r>
        <w:t>:</w:t>
      </w:r>
    </w:p>
    <w:p w:rsidR="00D323D5" w:rsidRDefault="001D29AD">
      <w:pPr>
        <w:pStyle w:val="a3"/>
        <w:spacing w:line="275" w:lineRule="exact"/>
        <w:ind w:left="1253"/>
      </w:pPr>
      <w:r>
        <w:t xml:space="preserve">в 1 классе — </w:t>
      </w:r>
      <w:r>
        <w:rPr>
          <w:b/>
        </w:rPr>
        <w:t xml:space="preserve">33 ч </w:t>
      </w:r>
      <w:r>
        <w:t>(33 учебные недели),</w:t>
      </w:r>
    </w:p>
    <w:p w:rsidR="00D323D5" w:rsidRDefault="001D29AD">
      <w:pPr>
        <w:pStyle w:val="a3"/>
        <w:spacing w:before="40"/>
        <w:ind w:left="1253"/>
      </w:pPr>
      <w:r>
        <w:t xml:space="preserve">во 2 классе — </w:t>
      </w:r>
      <w:r>
        <w:rPr>
          <w:b/>
        </w:rPr>
        <w:t xml:space="preserve">34 ч </w:t>
      </w:r>
      <w:r>
        <w:t>(34 учебные недели),</w:t>
      </w:r>
    </w:p>
    <w:p w:rsidR="00D323D5" w:rsidRDefault="001D29AD">
      <w:pPr>
        <w:pStyle w:val="a3"/>
        <w:spacing w:before="41"/>
        <w:ind w:left="1253"/>
      </w:pPr>
      <w:r>
        <w:t xml:space="preserve">в 3 классе — </w:t>
      </w:r>
      <w:r>
        <w:rPr>
          <w:b/>
        </w:rPr>
        <w:t xml:space="preserve">34 ч </w:t>
      </w:r>
      <w:r>
        <w:t>(34 учебные</w:t>
      </w:r>
      <w:r>
        <w:rPr>
          <w:spacing w:val="-15"/>
        </w:rPr>
        <w:t xml:space="preserve"> </w:t>
      </w:r>
      <w:r>
        <w:t>недели),</w:t>
      </w:r>
    </w:p>
    <w:p w:rsidR="00D323D5" w:rsidRDefault="001D29AD">
      <w:pPr>
        <w:pStyle w:val="a3"/>
        <w:spacing w:before="44"/>
        <w:ind w:left="1253"/>
      </w:pPr>
      <w:r>
        <w:t xml:space="preserve">в 4 классе — </w:t>
      </w:r>
      <w:r>
        <w:rPr>
          <w:b/>
        </w:rPr>
        <w:t xml:space="preserve">34 ч </w:t>
      </w:r>
      <w:r>
        <w:t>(34 учебные</w:t>
      </w:r>
      <w:r>
        <w:rPr>
          <w:spacing w:val="-15"/>
        </w:rPr>
        <w:t xml:space="preserve"> </w:t>
      </w:r>
      <w:r>
        <w:t>недели),</w:t>
      </w:r>
    </w:p>
    <w:p w:rsidR="00D323D5" w:rsidRDefault="00D323D5">
      <w:pPr>
        <w:pStyle w:val="a3"/>
        <w:spacing w:before="4"/>
        <w:ind w:left="0"/>
        <w:rPr>
          <w:sz w:val="33"/>
        </w:rPr>
      </w:pPr>
    </w:p>
    <w:sectPr w:rsidR="00D323D5" w:rsidSect="004B3C33">
      <w:pgSz w:w="11920" w:h="16850"/>
      <w:pgMar w:top="800" w:right="360" w:bottom="1240" w:left="6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2B" w:rsidRDefault="0095252B" w:rsidP="00D323D5">
      <w:r>
        <w:separator/>
      </w:r>
    </w:p>
  </w:endnote>
  <w:endnote w:type="continuationSeparator" w:id="1">
    <w:p w:rsidR="0095252B" w:rsidRDefault="0095252B" w:rsidP="00D3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D5" w:rsidRDefault="007A05C1">
    <w:pPr>
      <w:pStyle w:val="a3"/>
      <w:spacing w:line="14" w:lineRule="auto"/>
      <w:ind w:left="0"/>
      <w:rPr>
        <w:sz w:val="19"/>
      </w:rPr>
    </w:pPr>
    <w:r w:rsidRPr="007A05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5pt;margin-top:778.25pt;width:16pt;height:15.3pt;z-index:-251658752;mso-position-horizontal-relative:page;mso-position-vertical-relative:page" filled="f" stroked="f">
          <v:textbox inset="0,0,0,0">
            <w:txbxContent>
              <w:p w:rsidR="00D323D5" w:rsidRDefault="007A05C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1D29AD">
                  <w:instrText xml:space="preserve"> PAGE </w:instrText>
                </w:r>
                <w:r>
                  <w:fldChar w:fldCharType="separate"/>
                </w:r>
                <w:r w:rsidR="0088588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2B" w:rsidRDefault="0095252B" w:rsidP="00D323D5">
      <w:r>
        <w:separator/>
      </w:r>
    </w:p>
  </w:footnote>
  <w:footnote w:type="continuationSeparator" w:id="1">
    <w:p w:rsidR="0095252B" w:rsidRDefault="0095252B" w:rsidP="00D3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FBB"/>
    <w:multiLevelType w:val="hybridMultilevel"/>
    <w:tmpl w:val="F0C6602C"/>
    <w:lvl w:ilvl="0" w:tplc="0E3EC06C">
      <w:numFmt w:val="bullet"/>
      <w:lvlText w:val=""/>
      <w:lvlJc w:val="left"/>
      <w:pPr>
        <w:ind w:left="1253" w:hanging="1083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1" w:tplc="7B6C726A">
      <w:numFmt w:val="bullet"/>
      <w:lvlText w:val=""/>
      <w:lvlJc w:val="left"/>
      <w:pPr>
        <w:ind w:left="53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9489998">
      <w:numFmt w:val="bullet"/>
      <w:lvlText w:val="•"/>
      <w:lvlJc w:val="left"/>
      <w:pPr>
        <w:ind w:left="2336" w:hanging="144"/>
      </w:pPr>
      <w:rPr>
        <w:rFonts w:hint="default"/>
        <w:lang w:val="ru-RU" w:eastAsia="ru-RU" w:bidi="ru-RU"/>
      </w:rPr>
    </w:lvl>
    <w:lvl w:ilvl="3" w:tplc="F2E007A4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4" w:tplc="6F6862B8">
      <w:numFmt w:val="bullet"/>
      <w:lvlText w:val="•"/>
      <w:lvlJc w:val="left"/>
      <w:pPr>
        <w:ind w:left="4490" w:hanging="144"/>
      </w:pPr>
      <w:rPr>
        <w:rFonts w:hint="default"/>
        <w:lang w:val="ru-RU" w:eastAsia="ru-RU" w:bidi="ru-RU"/>
      </w:rPr>
    </w:lvl>
    <w:lvl w:ilvl="5" w:tplc="85FEC7DC">
      <w:numFmt w:val="bullet"/>
      <w:lvlText w:val="•"/>
      <w:lvlJc w:val="left"/>
      <w:pPr>
        <w:ind w:left="5567" w:hanging="144"/>
      </w:pPr>
      <w:rPr>
        <w:rFonts w:hint="default"/>
        <w:lang w:val="ru-RU" w:eastAsia="ru-RU" w:bidi="ru-RU"/>
      </w:rPr>
    </w:lvl>
    <w:lvl w:ilvl="6" w:tplc="E8CEA588">
      <w:numFmt w:val="bullet"/>
      <w:lvlText w:val="•"/>
      <w:lvlJc w:val="left"/>
      <w:pPr>
        <w:ind w:left="6644" w:hanging="144"/>
      </w:pPr>
      <w:rPr>
        <w:rFonts w:hint="default"/>
        <w:lang w:val="ru-RU" w:eastAsia="ru-RU" w:bidi="ru-RU"/>
      </w:rPr>
    </w:lvl>
    <w:lvl w:ilvl="7" w:tplc="D0863488">
      <w:numFmt w:val="bullet"/>
      <w:lvlText w:val="•"/>
      <w:lvlJc w:val="left"/>
      <w:pPr>
        <w:ind w:left="7720" w:hanging="144"/>
      </w:pPr>
      <w:rPr>
        <w:rFonts w:hint="default"/>
        <w:lang w:val="ru-RU" w:eastAsia="ru-RU" w:bidi="ru-RU"/>
      </w:rPr>
    </w:lvl>
    <w:lvl w:ilvl="8" w:tplc="97D0A586">
      <w:numFmt w:val="bullet"/>
      <w:lvlText w:val="•"/>
      <w:lvlJc w:val="left"/>
      <w:pPr>
        <w:ind w:left="8797" w:hanging="144"/>
      </w:pPr>
      <w:rPr>
        <w:rFonts w:hint="default"/>
        <w:lang w:val="ru-RU" w:eastAsia="ru-RU" w:bidi="ru-RU"/>
      </w:rPr>
    </w:lvl>
  </w:abstractNum>
  <w:abstractNum w:abstractNumId="1">
    <w:nsid w:val="1F8F77AD"/>
    <w:multiLevelType w:val="hybridMultilevel"/>
    <w:tmpl w:val="27F2CF34"/>
    <w:lvl w:ilvl="0" w:tplc="95AA3D7C">
      <w:start w:val="2"/>
      <w:numFmt w:val="decimal"/>
      <w:lvlText w:val="%1"/>
      <w:lvlJc w:val="left"/>
      <w:pPr>
        <w:ind w:left="1253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94E79EA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2" w:tplc="90A8FD00">
      <w:numFmt w:val="bullet"/>
      <w:lvlText w:val="•"/>
      <w:lvlJc w:val="left"/>
      <w:pPr>
        <w:ind w:left="3198" w:hanging="180"/>
      </w:pPr>
      <w:rPr>
        <w:rFonts w:hint="default"/>
        <w:lang w:val="ru-RU" w:eastAsia="ru-RU" w:bidi="ru-RU"/>
      </w:rPr>
    </w:lvl>
    <w:lvl w:ilvl="3" w:tplc="7D72F42A">
      <w:numFmt w:val="bullet"/>
      <w:lvlText w:val="•"/>
      <w:lvlJc w:val="left"/>
      <w:pPr>
        <w:ind w:left="4167" w:hanging="180"/>
      </w:pPr>
      <w:rPr>
        <w:rFonts w:hint="default"/>
        <w:lang w:val="ru-RU" w:eastAsia="ru-RU" w:bidi="ru-RU"/>
      </w:rPr>
    </w:lvl>
    <w:lvl w:ilvl="4" w:tplc="B05AF384">
      <w:numFmt w:val="bullet"/>
      <w:lvlText w:val="•"/>
      <w:lvlJc w:val="left"/>
      <w:pPr>
        <w:ind w:left="5136" w:hanging="180"/>
      </w:pPr>
      <w:rPr>
        <w:rFonts w:hint="default"/>
        <w:lang w:val="ru-RU" w:eastAsia="ru-RU" w:bidi="ru-RU"/>
      </w:rPr>
    </w:lvl>
    <w:lvl w:ilvl="5" w:tplc="B74EB2AE">
      <w:numFmt w:val="bullet"/>
      <w:lvlText w:val="•"/>
      <w:lvlJc w:val="left"/>
      <w:pPr>
        <w:ind w:left="6105" w:hanging="180"/>
      </w:pPr>
      <w:rPr>
        <w:rFonts w:hint="default"/>
        <w:lang w:val="ru-RU" w:eastAsia="ru-RU" w:bidi="ru-RU"/>
      </w:rPr>
    </w:lvl>
    <w:lvl w:ilvl="6" w:tplc="62F4AB9E">
      <w:numFmt w:val="bullet"/>
      <w:lvlText w:val="•"/>
      <w:lvlJc w:val="left"/>
      <w:pPr>
        <w:ind w:left="7074" w:hanging="180"/>
      </w:pPr>
      <w:rPr>
        <w:rFonts w:hint="default"/>
        <w:lang w:val="ru-RU" w:eastAsia="ru-RU" w:bidi="ru-RU"/>
      </w:rPr>
    </w:lvl>
    <w:lvl w:ilvl="7" w:tplc="7BBC6D30">
      <w:numFmt w:val="bullet"/>
      <w:lvlText w:val="•"/>
      <w:lvlJc w:val="left"/>
      <w:pPr>
        <w:ind w:left="8043" w:hanging="180"/>
      </w:pPr>
      <w:rPr>
        <w:rFonts w:hint="default"/>
        <w:lang w:val="ru-RU" w:eastAsia="ru-RU" w:bidi="ru-RU"/>
      </w:rPr>
    </w:lvl>
    <w:lvl w:ilvl="8" w:tplc="215ABBBE">
      <w:numFmt w:val="bullet"/>
      <w:lvlText w:val="•"/>
      <w:lvlJc w:val="left"/>
      <w:pPr>
        <w:ind w:left="9012" w:hanging="180"/>
      </w:pPr>
      <w:rPr>
        <w:rFonts w:hint="default"/>
        <w:lang w:val="ru-RU" w:eastAsia="ru-RU" w:bidi="ru-RU"/>
      </w:rPr>
    </w:lvl>
  </w:abstractNum>
  <w:abstractNum w:abstractNumId="2">
    <w:nsid w:val="2E2915AF"/>
    <w:multiLevelType w:val="hybridMultilevel"/>
    <w:tmpl w:val="397C948C"/>
    <w:lvl w:ilvl="0" w:tplc="57AE1980">
      <w:start w:val="1"/>
      <w:numFmt w:val="decimal"/>
      <w:lvlText w:val="%1."/>
      <w:lvlJc w:val="left"/>
      <w:pPr>
        <w:ind w:left="533" w:hanging="28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1" w:tplc="B254E0E8">
      <w:start w:val="2"/>
      <w:numFmt w:val="decimal"/>
      <w:lvlText w:val="%2."/>
      <w:lvlJc w:val="left"/>
      <w:pPr>
        <w:ind w:left="3201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 w:tplc="CEF8922A">
      <w:start w:val="1"/>
      <w:numFmt w:val="decimal"/>
      <w:lvlText w:val="%3."/>
      <w:lvlJc w:val="left"/>
      <w:pPr>
        <w:ind w:left="1219" w:hanging="6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D94E2A1A">
      <w:numFmt w:val="bullet"/>
      <w:lvlText w:val="•"/>
      <w:lvlJc w:val="left"/>
      <w:pPr>
        <w:ind w:left="3200" w:hanging="687"/>
      </w:pPr>
      <w:rPr>
        <w:rFonts w:hint="default"/>
        <w:lang w:val="ru-RU" w:eastAsia="ru-RU" w:bidi="ru-RU"/>
      </w:rPr>
    </w:lvl>
    <w:lvl w:ilvl="4" w:tplc="83606C76">
      <w:numFmt w:val="bullet"/>
      <w:lvlText w:val="•"/>
      <w:lvlJc w:val="left"/>
      <w:pPr>
        <w:ind w:left="4307" w:hanging="687"/>
      </w:pPr>
      <w:rPr>
        <w:rFonts w:hint="default"/>
        <w:lang w:val="ru-RU" w:eastAsia="ru-RU" w:bidi="ru-RU"/>
      </w:rPr>
    </w:lvl>
    <w:lvl w:ilvl="5" w:tplc="7F8C8A00">
      <w:numFmt w:val="bullet"/>
      <w:lvlText w:val="•"/>
      <w:lvlJc w:val="left"/>
      <w:pPr>
        <w:ind w:left="5414" w:hanging="687"/>
      </w:pPr>
      <w:rPr>
        <w:rFonts w:hint="default"/>
        <w:lang w:val="ru-RU" w:eastAsia="ru-RU" w:bidi="ru-RU"/>
      </w:rPr>
    </w:lvl>
    <w:lvl w:ilvl="6" w:tplc="CB028A32">
      <w:numFmt w:val="bullet"/>
      <w:lvlText w:val="•"/>
      <w:lvlJc w:val="left"/>
      <w:pPr>
        <w:ind w:left="6521" w:hanging="687"/>
      </w:pPr>
      <w:rPr>
        <w:rFonts w:hint="default"/>
        <w:lang w:val="ru-RU" w:eastAsia="ru-RU" w:bidi="ru-RU"/>
      </w:rPr>
    </w:lvl>
    <w:lvl w:ilvl="7" w:tplc="13505164">
      <w:numFmt w:val="bullet"/>
      <w:lvlText w:val="•"/>
      <w:lvlJc w:val="left"/>
      <w:pPr>
        <w:ind w:left="7629" w:hanging="687"/>
      </w:pPr>
      <w:rPr>
        <w:rFonts w:hint="default"/>
        <w:lang w:val="ru-RU" w:eastAsia="ru-RU" w:bidi="ru-RU"/>
      </w:rPr>
    </w:lvl>
    <w:lvl w:ilvl="8" w:tplc="E7C61D8C">
      <w:numFmt w:val="bullet"/>
      <w:lvlText w:val="•"/>
      <w:lvlJc w:val="left"/>
      <w:pPr>
        <w:ind w:left="8736" w:hanging="687"/>
      </w:pPr>
      <w:rPr>
        <w:rFonts w:hint="default"/>
        <w:lang w:val="ru-RU" w:eastAsia="ru-RU" w:bidi="ru-RU"/>
      </w:rPr>
    </w:lvl>
  </w:abstractNum>
  <w:abstractNum w:abstractNumId="3">
    <w:nsid w:val="399E3459"/>
    <w:multiLevelType w:val="hybridMultilevel"/>
    <w:tmpl w:val="D346DC0C"/>
    <w:lvl w:ilvl="0" w:tplc="6E147D32">
      <w:numFmt w:val="bullet"/>
      <w:lvlText w:val=""/>
      <w:lvlJc w:val="left"/>
      <w:pPr>
        <w:ind w:left="125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46514A">
      <w:numFmt w:val="bullet"/>
      <w:lvlText w:val="•"/>
      <w:lvlJc w:val="left"/>
      <w:pPr>
        <w:ind w:left="2229" w:hanging="351"/>
      </w:pPr>
      <w:rPr>
        <w:rFonts w:hint="default"/>
        <w:lang w:val="ru-RU" w:eastAsia="ru-RU" w:bidi="ru-RU"/>
      </w:rPr>
    </w:lvl>
    <w:lvl w:ilvl="2" w:tplc="033EE056">
      <w:numFmt w:val="bullet"/>
      <w:lvlText w:val="•"/>
      <w:lvlJc w:val="left"/>
      <w:pPr>
        <w:ind w:left="3198" w:hanging="351"/>
      </w:pPr>
      <w:rPr>
        <w:rFonts w:hint="default"/>
        <w:lang w:val="ru-RU" w:eastAsia="ru-RU" w:bidi="ru-RU"/>
      </w:rPr>
    </w:lvl>
    <w:lvl w:ilvl="3" w:tplc="D4F0B4C6">
      <w:numFmt w:val="bullet"/>
      <w:lvlText w:val="•"/>
      <w:lvlJc w:val="left"/>
      <w:pPr>
        <w:ind w:left="4167" w:hanging="351"/>
      </w:pPr>
      <w:rPr>
        <w:rFonts w:hint="default"/>
        <w:lang w:val="ru-RU" w:eastAsia="ru-RU" w:bidi="ru-RU"/>
      </w:rPr>
    </w:lvl>
    <w:lvl w:ilvl="4" w:tplc="8006008E">
      <w:numFmt w:val="bullet"/>
      <w:lvlText w:val="•"/>
      <w:lvlJc w:val="left"/>
      <w:pPr>
        <w:ind w:left="5136" w:hanging="351"/>
      </w:pPr>
      <w:rPr>
        <w:rFonts w:hint="default"/>
        <w:lang w:val="ru-RU" w:eastAsia="ru-RU" w:bidi="ru-RU"/>
      </w:rPr>
    </w:lvl>
    <w:lvl w:ilvl="5" w:tplc="9DD20358">
      <w:numFmt w:val="bullet"/>
      <w:lvlText w:val="•"/>
      <w:lvlJc w:val="left"/>
      <w:pPr>
        <w:ind w:left="6105" w:hanging="351"/>
      </w:pPr>
      <w:rPr>
        <w:rFonts w:hint="default"/>
        <w:lang w:val="ru-RU" w:eastAsia="ru-RU" w:bidi="ru-RU"/>
      </w:rPr>
    </w:lvl>
    <w:lvl w:ilvl="6" w:tplc="B768A542">
      <w:numFmt w:val="bullet"/>
      <w:lvlText w:val="•"/>
      <w:lvlJc w:val="left"/>
      <w:pPr>
        <w:ind w:left="7074" w:hanging="351"/>
      </w:pPr>
      <w:rPr>
        <w:rFonts w:hint="default"/>
        <w:lang w:val="ru-RU" w:eastAsia="ru-RU" w:bidi="ru-RU"/>
      </w:rPr>
    </w:lvl>
    <w:lvl w:ilvl="7" w:tplc="6010A39C">
      <w:numFmt w:val="bullet"/>
      <w:lvlText w:val="•"/>
      <w:lvlJc w:val="left"/>
      <w:pPr>
        <w:ind w:left="8043" w:hanging="351"/>
      </w:pPr>
      <w:rPr>
        <w:rFonts w:hint="default"/>
        <w:lang w:val="ru-RU" w:eastAsia="ru-RU" w:bidi="ru-RU"/>
      </w:rPr>
    </w:lvl>
    <w:lvl w:ilvl="8" w:tplc="34C86A16">
      <w:numFmt w:val="bullet"/>
      <w:lvlText w:val="•"/>
      <w:lvlJc w:val="left"/>
      <w:pPr>
        <w:ind w:left="9012" w:hanging="351"/>
      </w:pPr>
      <w:rPr>
        <w:rFonts w:hint="default"/>
        <w:lang w:val="ru-RU" w:eastAsia="ru-RU" w:bidi="ru-RU"/>
      </w:rPr>
    </w:lvl>
  </w:abstractNum>
  <w:abstractNum w:abstractNumId="4">
    <w:nsid w:val="6D517C19"/>
    <w:multiLevelType w:val="hybridMultilevel"/>
    <w:tmpl w:val="3FD6426A"/>
    <w:lvl w:ilvl="0" w:tplc="33EA1D90"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9EF3DE">
      <w:numFmt w:val="bullet"/>
      <w:lvlText w:val="•"/>
      <w:lvlJc w:val="left"/>
      <w:pPr>
        <w:ind w:left="1581" w:hanging="284"/>
      </w:pPr>
      <w:rPr>
        <w:rFonts w:hint="default"/>
        <w:lang w:val="ru-RU" w:eastAsia="ru-RU" w:bidi="ru-RU"/>
      </w:rPr>
    </w:lvl>
    <w:lvl w:ilvl="2" w:tplc="18001240">
      <w:numFmt w:val="bullet"/>
      <w:lvlText w:val="•"/>
      <w:lvlJc w:val="left"/>
      <w:pPr>
        <w:ind w:left="2622" w:hanging="284"/>
      </w:pPr>
      <w:rPr>
        <w:rFonts w:hint="default"/>
        <w:lang w:val="ru-RU" w:eastAsia="ru-RU" w:bidi="ru-RU"/>
      </w:rPr>
    </w:lvl>
    <w:lvl w:ilvl="3" w:tplc="78DE6D28">
      <w:numFmt w:val="bullet"/>
      <w:lvlText w:val="•"/>
      <w:lvlJc w:val="left"/>
      <w:pPr>
        <w:ind w:left="3663" w:hanging="284"/>
      </w:pPr>
      <w:rPr>
        <w:rFonts w:hint="default"/>
        <w:lang w:val="ru-RU" w:eastAsia="ru-RU" w:bidi="ru-RU"/>
      </w:rPr>
    </w:lvl>
    <w:lvl w:ilvl="4" w:tplc="287A3490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5" w:tplc="DAA0A67E">
      <w:numFmt w:val="bullet"/>
      <w:lvlText w:val="•"/>
      <w:lvlJc w:val="left"/>
      <w:pPr>
        <w:ind w:left="5745" w:hanging="284"/>
      </w:pPr>
      <w:rPr>
        <w:rFonts w:hint="default"/>
        <w:lang w:val="ru-RU" w:eastAsia="ru-RU" w:bidi="ru-RU"/>
      </w:rPr>
    </w:lvl>
    <w:lvl w:ilvl="6" w:tplc="C930D68C">
      <w:numFmt w:val="bullet"/>
      <w:lvlText w:val="•"/>
      <w:lvlJc w:val="left"/>
      <w:pPr>
        <w:ind w:left="6786" w:hanging="284"/>
      </w:pPr>
      <w:rPr>
        <w:rFonts w:hint="default"/>
        <w:lang w:val="ru-RU" w:eastAsia="ru-RU" w:bidi="ru-RU"/>
      </w:rPr>
    </w:lvl>
    <w:lvl w:ilvl="7" w:tplc="6BAC0D9A">
      <w:numFmt w:val="bullet"/>
      <w:lvlText w:val="•"/>
      <w:lvlJc w:val="left"/>
      <w:pPr>
        <w:ind w:left="7827" w:hanging="284"/>
      </w:pPr>
      <w:rPr>
        <w:rFonts w:hint="default"/>
        <w:lang w:val="ru-RU" w:eastAsia="ru-RU" w:bidi="ru-RU"/>
      </w:rPr>
    </w:lvl>
    <w:lvl w:ilvl="8" w:tplc="23A25EBE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23D5"/>
    <w:rsid w:val="001D29AD"/>
    <w:rsid w:val="004869ED"/>
    <w:rsid w:val="004B3C33"/>
    <w:rsid w:val="007A05C1"/>
    <w:rsid w:val="00885881"/>
    <w:rsid w:val="0095252B"/>
    <w:rsid w:val="00CC0E45"/>
    <w:rsid w:val="00D323D5"/>
    <w:rsid w:val="00E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3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3D5"/>
    <w:pPr>
      <w:ind w:left="5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23D5"/>
    <w:pPr>
      <w:ind w:left="5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23D5"/>
    <w:pPr>
      <w:ind w:left="5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23D5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4B3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user2</cp:lastModifiedBy>
  <cp:revision>7</cp:revision>
  <dcterms:created xsi:type="dcterms:W3CDTF">2020-12-16T04:56:00Z</dcterms:created>
  <dcterms:modified xsi:type="dcterms:W3CDTF">2021-02-01T06:59:00Z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