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3A6" w:rsidRPr="002C03A6" w:rsidRDefault="002C03A6" w:rsidP="002C03A6">
      <w:pPr>
        <w:ind w:firstLine="709"/>
        <w:jc w:val="center"/>
        <w:rPr>
          <w:b/>
          <w:bCs/>
          <w:sz w:val="28"/>
          <w:szCs w:val="28"/>
        </w:rPr>
      </w:pPr>
      <w:bookmarkStart w:id="0" w:name="_GoBack"/>
      <w:bookmarkEnd w:id="0"/>
      <w:r w:rsidRPr="002C03A6">
        <w:rPr>
          <w:b/>
          <w:bCs/>
          <w:sz w:val="28"/>
          <w:szCs w:val="28"/>
        </w:rPr>
        <w:t>МБОУ «Зыковская средняя общеобразовательная школа»</w:t>
      </w:r>
    </w:p>
    <w:p w:rsidR="002C03A6" w:rsidRDefault="002C03A6" w:rsidP="002C03A6">
      <w:pPr>
        <w:ind w:firstLine="709"/>
        <w:jc w:val="center"/>
        <w:rPr>
          <w:b/>
          <w:bCs/>
          <w:sz w:val="28"/>
          <w:szCs w:val="28"/>
        </w:rPr>
      </w:pPr>
      <w:r w:rsidRPr="002C03A6">
        <w:rPr>
          <w:b/>
          <w:bCs/>
          <w:sz w:val="28"/>
          <w:szCs w:val="28"/>
        </w:rPr>
        <w:t>Публичный отчетный докдад за 201</w:t>
      </w:r>
      <w:r>
        <w:rPr>
          <w:b/>
          <w:bCs/>
          <w:sz w:val="28"/>
          <w:szCs w:val="28"/>
        </w:rPr>
        <w:t>9</w:t>
      </w:r>
      <w:r w:rsidRPr="002C03A6">
        <w:rPr>
          <w:b/>
          <w:bCs/>
          <w:sz w:val="28"/>
          <w:szCs w:val="28"/>
        </w:rPr>
        <w:t>-20</w:t>
      </w:r>
      <w:r>
        <w:rPr>
          <w:b/>
          <w:bCs/>
          <w:sz w:val="28"/>
          <w:szCs w:val="28"/>
        </w:rPr>
        <w:t>20</w:t>
      </w:r>
      <w:r w:rsidRPr="002C03A6">
        <w:rPr>
          <w:b/>
          <w:bCs/>
          <w:sz w:val="28"/>
          <w:szCs w:val="28"/>
        </w:rPr>
        <w:t xml:space="preserve"> учебный год</w:t>
      </w:r>
    </w:p>
    <w:p w:rsidR="002C03A6" w:rsidRPr="002C03A6" w:rsidRDefault="002C03A6" w:rsidP="002C03A6">
      <w:pPr>
        <w:ind w:firstLine="709"/>
        <w:jc w:val="center"/>
        <w:rPr>
          <w:b/>
          <w:bCs/>
          <w:sz w:val="28"/>
          <w:szCs w:val="28"/>
        </w:rPr>
      </w:pPr>
    </w:p>
    <w:p w:rsidR="002C03A6" w:rsidRDefault="002C03A6" w:rsidP="002C03A6">
      <w:pPr>
        <w:shd w:val="clear" w:color="auto" w:fill="FFFFFF"/>
        <w:spacing w:before="60" w:after="60"/>
        <w:ind w:right="11"/>
        <w:jc w:val="both"/>
      </w:pPr>
      <w:bookmarkStart w:id="1" w:name="_Toc270328339"/>
      <w:r>
        <w:t xml:space="preserve">       Согласно Программе развития школы образовательное учреждение продолжало развиваться в формате, рамках инициативы «Наша новая школа». Именно поэтому в основу деятельности положены следующие направления:</w:t>
      </w:r>
    </w:p>
    <w:p w:rsidR="002C03A6" w:rsidRDefault="002C03A6" w:rsidP="002C03A6">
      <w:pPr>
        <w:shd w:val="clear" w:color="auto" w:fill="FFFFFF"/>
        <w:spacing w:before="60" w:after="60"/>
        <w:ind w:right="11"/>
        <w:jc w:val="both"/>
      </w:pPr>
      <w:r>
        <w:t>- степень интеграции существующих механизмов и процедур оценки качества образования, наличие системы внутришкольной образовательной статистики и показателей качества образования, системы мониторинга основных направлений деятельности школы;</w:t>
      </w:r>
    </w:p>
    <w:p w:rsidR="002C03A6" w:rsidRDefault="002C03A6" w:rsidP="002C03A6">
      <w:pPr>
        <w:shd w:val="clear" w:color="auto" w:fill="FFFFFF"/>
        <w:spacing w:before="60" w:after="60"/>
        <w:ind w:right="11"/>
        <w:jc w:val="both"/>
      </w:pPr>
      <w:r>
        <w:t>-  способы повышения профессионального мастерства педагогов, механизмы а инновационными процессами;</w:t>
      </w:r>
    </w:p>
    <w:p w:rsidR="002C03A6" w:rsidRDefault="002C03A6" w:rsidP="002C03A6">
      <w:pPr>
        <w:shd w:val="clear" w:color="auto" w:fill="FFFFFF"/>
        <w:spacing w:before="60" w:after="60"/>
        <w:ind w:right="11"/>
        <w:jc w:val="both"/>
      </w:pPr>
      <w:r>
        <w:t xml:space="preserve">- сохранение и укрепление здоровья обучающихся как средство повышения качества образования; </w:t>
      </w:r>
    </w:p>
    <w:p w:rsidR="002C03A6" w:rsidRDefault="002C03A6" w:rsidP="002C03A6">
      <w:pPr>
        <w:shd w:val="clear" w:color="auto" w:fill="FFFFFF"/>
        <w:spacing w:before="60" w:after="60"/>
        <w:ind w:right="11"/>
        <w:jc w:val="both"/>
      </w:pPr>
      <w:r>
        <w:t>- развитие системы поддержки талантливых детей;</w:t>
      </w:r>
    </w:p>
    <w:p w:rsidR="002C03A6" w:rsidRDefault="002C03A6" w:rsidP="002C03A6">
      <w:pPr>
        <w:shd w:val="clear" w:color="auto" w:fill="FFFFFF"/>
        <w:spacing w:before="60" w:after="60"/>
        <w:ind w:right="11"/>
        <w:jc w:val="both"/>
      </w:pPr>
      <w:r>
        <w:t xml:space="preserve">- интеграция воспитательных усилий семьи и школы: внешние связи и социальное партнерство, совершенствование системы государственно-общественного управления. </w:t>
      </w:r>
    </w:p>
    <w:p w:rsidR="002C03A6" w:rsidRDefault="002C03A6" w:rsidP="002C03A6">
      <w:pPr>
        <w:shd w:val="clear" w:color="auto" w:fill="FFFFFF"/>
        <w:spacing w:before="60" w:after="60"/>
        <w:ind w:right="11"/>
        <w:jc w:val="both"/>
      </w:pPr>
      <w:r>
        <w:t>Данные концептуальные идеи отражают образовательную стратегию школы и определяют смысл работы, содержание инновационных образовательных проектов и формируют дух и уклад школы. Предполагается обеспечение реализации индивидуальной образовательной траектории обучающихся последовательно от начальной ступени обучения к средней и далее к старшей.</w:t>
      </w:r>
    </w:p>
    <w:p w:rsidR="004C64DC" w:rsidRDefault="004C64DC" w:rsidP="005C5829">
      <w:pPr>
        <w:shd w:val="clear" w:color="auto" w:fill="FFFFFF"/>
        <w:tabs>
          <w:tab w:val="left" w:pos="180"/>
        </w:tabs>
        <w:ind w:left="360"/>
        <w:jc w:val="both"/>
      </w:pPr>
    </w:p>
    <w:p w:rsidR="004C64DC" w:rsidRDefault="004C64DC" w:rsidP="00B70E01">
      <w:pPr>
        <w:shd w:val="clear" w:color="auto" w:fill="FFFFFF"/>
        <w:jc w:val="both"/>
      </w:pPr>
    </w:p>
    <w:p w:rsidR="00BA5F19" w:rsidRPr="002C03A6" w:rsidRDefault="002C03A6" w:rsidP="00B70E01">
      <w:pPr>
        <w:pStyle w:val="2"/>
        <w:jc w:val="both"/>
        <w:rPr>
          <w:i w:val="0"/>
        </w:rPr>
      </w:pPr>
      <w:r w:rsidRPr="002C03A6">
        <w:rPr>
          <w:i w:val="0"/>
        </w:rPr>
        <w:t xml:space="preserve">1. </w:t>
      </w:r>
      <w:r w:rsidR="00BA5F19" w:rsidRPr="002C03A6">
        <w:rPr>
          <w:i w:val="0"/>
        </w:rPr>
        <w:t xml:space="preserve">Переход на новые образовательные стандарты </w:t>
      </w:r>
    </w:p>
    <w:p w:rsidR="00BA5F19" w:rsidRPr="00BF4C2A" w:rsidRDefault="00BA5F19" w:rsidP="00B70E01">
      <w:pPr>
        <w:jc w:val="both"/>
      </w:pPr>
    </w:p>
    <w:p w:rsidR="00BA5F19" w:rsidRPr="00716B86" w:rsidRDefault="00BA5F19" w:rsidP="00B70E01">
      <w:pPr>
        <w:ind w:firstLine="540"/>
        <w:jc w:val="both"/>
      </w:pPr>
      <w:r w:rsidRPr="00716B86">
        <w:t>В 20</w:t>
      </w:r>
      <w:r>
        <w:t>1</w:t>
      </w:r>
      <w:r w:rsidR="005C5829">
        <w:t>9</w:t>
      </w:r>
      <w:r w:rsidRPr="00716B86">
        <w:t>-20</w:t>
      </w:r>
      <w:r w:rsidR="005C5829">
        <w:t>20</w:t>
      </w:r>
      <w:r w:rsidRPr="00716B86">
        <w:t xml:space="preserve"> учебном году в </w:t>
      </w:r>
      <w:r w:rsidR="00A46A74">
        <w:t>3</w:t>
      </w:r>
      <w:r w:rsidR="005774DC">
        <w:t>5</w:t>
      </w:r>
      <w:r w:rsidR="00A46A74">
        <w:t xml:space="preserve"> </w:t>
      </w:r>
      <w:r w:rsidRPr="00716B86">
        <w:t>класс</w:t>
      </w:r>
      <w:r w:rsidR="003E2C01">
        <w:t>ах</w:t>
      </w:r>
      <w:r w:rsidRPr="00716B86">
        <w:t xml:space="preserve"> школы обучалось </w:t>
      </w:r>
      <w:r w:rsidR="005C5829">
        <w:t>816</w:t>
      </w:r>
      <w:r>
        <w:t xml:space="preserve"> об</w:t>
      </w:r>
      <w:r w:rsidRPr="00716B86">
        <w:t>уча</w:t>
      </w:r>
      <w:r>
        <w:t>ю</w:t>
      </w:r>
      <w:r w:rsidRPr="00716B86">
        <w:t>щи</w:t>
      </w:r>
      <w:r>
        <w:t>х</w:t>
      </w:r>
      <w:r w:rsidRPr="00716B86">
        <w:t xml:space="preserve">ся, средняя наполняемость классов – </w:t>
      </w:r>
      <w:r w:rsidRPr="00B3267F">
        <w:t>2</w:t>
      </w:r>
      <w:r w:rsidR="005774DC">
        <w:t>3</w:t>
      </w:r>
      <w:r w:rsidRPr="00716B86">
        <w:t xml:space="preserve"> человек</w:t>
      </w:r>
      <w:r w:rsidR="000F2039">
        <w:t>а</w:t>
      </w:r>
      <w:r w:rsidRPr="00716B86">
        <w:t xml:space="preserve">. Школа работает в две смены. </w:t>
      </w:r>
    </w:p>
    <w:p w:rsidR="00BA5F19" w:rsidRDefault="00BA5F19" w:rsidP="00B70E01">
      <w:pPr>
        <w:shd w:val="clear" w:color="auto" w:fill="FFFFFF"/>
        <w:ind w:left="24" w:firstLine="516"/>
        <w:jc w:val="both"/>
        <w:rPr>
          <w:color w:val="000000"/>
          <w:spacing w:val="-3"/>
        </w:rPr>
      </w:pPr>
      <w:r>
        <w:rPr>
          <w:color w:val="000000"/>
          <w:spacing w:val="-3"/>
        </w:rPr>
        <w:t>Образовательное учреждение использует типовые учебные программы начального общего, основного общего и среднего общего образования. В начальной школе реализу</w:t>
      </w:r>
      <w:r w:rsidR="00BC6B4D">
        <w:rPr>
          <w:color w:val="000000"/>
          <w:spacing w:val="-3"/>
        </w:rPr>
        <w:t>ю</w:t>
      </w:r>
      <w:r>
        <w:rPr>
          <w:color w:val="000000"/>
          <w:spacing w:val="-3"/>
        </w:rPr>
        <w:t>тся</w:t>
      </w:r>
      <w:r w:rsidR="00BC6B4D">
        <w:rPr>
          <w:color w:val="000000"/>
          <w:spacing w:val="-3"/>
        </w:rPr>
        <w:t xml:space="preserve"> программы «Планета знаний»</w:t>
      </w:r>
      <w:r>
        <w:rPr>
          <w:color w:val="000000"/>
          <w:spacing w:val="-3"/>
        </w:rPr>
        <w:t xml:space="preserve">, «Школа 21 век» О.Ф. Виноградовой   и «Школа России». </w:t>
      </w:r>
    </w:p>
    <w:p w:rsidR="00BA5F19" w:rsidRPr="00716B86" w:rsidRDefault="00BA5F19" w:rsidP="00B70E01">
      <w:pPr>
        <w:autoSpaceDE w:val="0"/>
        <w:autoSpaceDN w:val="0"/>
        <w:adjustRightInd w:val="0"/>
        <w:ind w:firstLine="567"/>
        <w:jc w:val="both"/>
      </w:pPr>
      <w:r w:rsidRPr="00716B86">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 Начальн</w:t>
      </w:r>
      <w:r w:rsidR="00D04257">
        <w:t xml:space="preserve">ый уровень </w:t>
      </w:r>
      <w:r w:rsidRPr="00716B86">
        <w:t xml:space="preserve">школьного обучения обеспечивает познавательную мотивацию и интересы </w:t>
      </w:r>
      <w:r w:rsidR="00CC6E38">
        <w:t>обучающихся</w:t>
      </w:r>
      <w:r w:rsidRPr="00716B86">
        <w:t>,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 людьми.</w:t>
      </w:r>
    </w:p>
    <w:p w:rsidR="00BA5F19" w:rsidRDefault="00BA5F19" w:rsidP="00B70E01">
      <w:pPr>
        <w:ind w:firstLine="708"/>
        <w:jc w:val="both"/>
      </w:pPr>
      <w:r>
        <w:t xml:space="preserve">Применяя в своей работе разнообразные и разноуровневые формы обучения, учителя создали все необходимые условия для реализации обучения детей с разными способностями, с разной степенью усвоения учебного материала. </w:t>
      </w:r>
    </w:p>
    <w:p w:rsidR="00BA5F19" w:rsidRPr="00716B86" w:rsidRDefault="00BA5F19" w:rsidP="00B70E01">
      <w:pPr>
        <w:pStyle w:val="a7"/>
        <w:ind w:firstLine="567"/>
        <w:rPr>
          <w:noProof/>
        </w:rPr>
      </w:pPr>
      <w:r>
        <w:tab/>
      </w:r>
      <w:r w:rsidRPr="00716B86">
        <w:rPr>
          <w:noProof/>
        </w:rPr>
        <w:t xml:space="preserve">С целью ликвидации неуспешности администрация и педколлектив школы работали над созданием условий для включения в успешную деятельность </w:t>
      </w:r>
      <w:r w:rsidR="00CC6E38">
        <w:rPr>
          <w:noProof/>
        </w:rPr>
        <w:t>обучающихся</w:t>
      </w:r>
      <w:r w:rsidRPr="00716B86">
        <w:rPr>
          <w:noProof/>
        </w:rPr>
        <w:t xml:space="preserve"> с задержкой психического развития, отклонениями в поведении, трудностями социальной адаптации, плохо знающими русский язык. Была проведена психолого-педагогическая диагностика, составлена картотека </w:t>
      </w:r>
      <w:r w:rsidR="00CC6E38">
        <w:rPr>
          <w:noProof/>
        </w:rPr>
        <w:t>обучающихся</w:t>
      </w:r>
      <w:r w:rsidRPr="00716B86">
        <w:rPr>
          <w:noProof/>
        </w:rPr>
        <w:t xml:space="preserve"> группы риска</w:t>
      </w:r>
      <w:r>
        <w:rPr>
          <w:noProof/>
        </w:rPr>
        <w:t xml:space="preserve">. </w:t>
      </w:r>
      <w:r w:rsidRPr="00716B86">
        <w:rPr>
          <w:noProof/>
        </w:rPr>
        <w:t>Для занятий с такими детьми в учебном плане школы выделены часы школьного компонента с целью отработки отдельных разделов программы по каждому предмету. Большую роль сыграла постановка этой проблемы на педсоветах, а также работа педагогов и классных руководителей по индивидуализации учебного и воспитательного процесса. И самое главное – взаимодействие педагогов,</w:t>
      </w:r>
      <w:r w:rsidR="00744271">
        <w:rPr>
          <w:noProof/>
        </w:rPr>
        <w:t xml:space="preserve">службы </w:t>
      </w:r>
      <w:r w:rsidRPr="00716B86">
        <w:rPr>
          <w:noProof/>
        </w:rPr>
        <w:t xml:space="preserve"> психолого – педагогического</w:t>
      </w:r>
      <w:r w:rsidR="00744271">
        <w:rPr>
          <w:noProof/>
        </w:rPr>
        <w:t>сопровождения</w:t>
      </w:r>
      <w:r w:rsidRPr="00716B86">
        <w:rPr>
          <w:noProof/>
        </w:rPr>
        <w:t xml:space="preserve">, </w:t>
      </w:r>
      <w:r w:rsidR="00CC6E38">
        <w:rPr>
          <w:noProof/>
        </w:rPr>
        <w:t>обучающихся</w:t>
      </w:r>
      <w:r w:rsidRPr="00716B86">
        <w:rPr>
          <w:noProof/>
        </w:rPr>
        <w:t xml:space="preserve"> и их родителей. С учителями, учащимися и </w:t>
      </w:r>
      <w:r w:rsidRPr="00716B86">
        <w:rPr>
          <w:noProof/>
        </w:rPr>
        <w:lastRenderedPageBreak/>
        <w:t xml:space="preserve">родителями были проведены беседы-консультации с обязательной выработкой практических рекомендаций. </w:t>
      </w:r>
    </w:p>
    <w:p w:rsidR="00295B9B" w:rsidRDefault="00295B9B" w:rsidP="00B70E01">
      <w:pPr>
        <w:jc w:val="both"/>
        <w:rPr>
          <w:b/>
          <w:bCs/>
        </w:rPr>
      </w:pPr>
      <w:r>
        <w:rPr>
          <w:b/>
          <w:bCs/>
        </w:rPr>
        <w:t xml:space="preserve"> </w:t>
      </w:r>
    </w:p>
    <w:p w:rsidR="00285EE0" w:rsidRDefault="002C03A6" w:rsidP="00B70E01">
      <w:pPr>
        <w:jc w:val="both"/>
        <w:rPr>
          <w:b/>
          <w:bCs/>
        </w:rPr>
      </w:pPr>
      <w:r>
        <w:rPr>
          <w:b/>
          <w:bCs/>
        </w:rPr>
        <w:t xml:space="preserve">1.1. </w:t>
      </w:r>
      <w:r w:rsidR="00BA5F19" w:rsidRPr="00285EE0">
        <w:rPr>
          <w:b/>
          <w:bCs/>
        </w:rPr>
        <w:t xml:space="preserve">Общие особенности реализации ФГОС </w:t>
      </w:r>
      <w:r w:rsidR="00285EE0" w:rsidRPr="00285EE0">
        <w:rPr>
          <w:b/>
          <w:bCs/>
        </w:rPr>
        <w:t xml:space="preserve"> </w:t>
      </w:r>
    </w:p>
    <w:p w:rsidR="00285EE0" w:rsidRDefault="00BA5F19" w:rsidP="00B70E01">
      <w:pPr>
        <w:spacing w:after="240"/>
        <w:ind w:firstLine="708"/>
        <w:jc w:val="both"/>
      </w:pPr>
      <w:r w:rsidRPr="00285EE0">
        <w:t>Основная образовательная программа начального общего образования (далее – ООП)  МБОУ «З</w:t>
      </w:r>
      <w:r w:rsidR="005F7F8F">
        <w:t xml:space="preserve">ыковская </w:t>
      </w:r>
      <w:r w:rsidRPr="00285EE0">
        <w:t>СОШ»</w:t>
      </w:r>
      <w:r w:rsidRPr="00C52811">
        <w:rPr>
          <w:color w:val="FF0000"/>
        </w:rPr>
        <w:t xml:space="preserve"> </w:t>
      </w:r>
      <w:r w:rsidRPr="00692550">
        <w:t xml:space="preserve">определяет содержание и организацию образовательного процесса на </w:t>
      </w:r>
      <w:r w:rsidR="00D04257">
        <w:t xml:space="preserve">уровни </w:t>
      </w:r>
      <w:r w:rsidRPr="00692550">
        <w:t>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в соответствии с требованиями федерального государственного образовательного стандарта начально</w:t>
      </w:r>
      <w:r w:rsidR="00285EE0">
        <w:t xml:space="preserve">го общего образования, утвержденного </w:t>
      </w:r>
      <w:r w:rsidRPr="00692550">
        <w:t xml:space="preserve">приказом Минобрнауки России от 06.10.2009 № 373 </w:t>
      </w:r>
      <w:r w:rsidR="00285EE0">
        <w:t>«</w:t>
      </w:r>
      <w:r w:rsidRPr="00692550">
        <w:t>Об утверждении и введении в действие федерального государственного образовательного стандарта начального общего образова</w:t>
      </w:r>
      <w:r w:rsidR="00285EE0">
        <w:t xml:space="preserve">ния». </w:t>
      </w:r>
    </w:p>
    <w:p w:rsidR="00BA5F19" w:rsidRPr="00692550" w:rsidRDefault="00BA5F19" w:rsidP="00B70E01">
      <w:pPr>
        <w:jc w:val="both"/>
      </w:pPr>
      <w:r w:rsidRPr="00692550">
        <w:t xml:space="preserve">Согласно п. 8 ФГОС основными результатами образования в начальной школе являются: </w:t>
      </w:r>
    </w:p>
    <w:p w:rsidR="00BA5F19" w:rsidRPr="00692550" w:rsidRDefault="00BA5F19" w:rsidP="00B70E01">
      <w:pPr>
        <w:numPr>
          <w:ilvl w:val="0"/>
          <w:numId w:val="16"/>
        </w:numPr>
        <w:spacing w:before="100" w:beforeAutospacing="1" w:after="100" w:afterAutospacing="1"/>
        <w:jc w:val="both"/>
      </w:pPr>
      <w:r w:rsidRPr="00692550">
        <w:t>становление основ гражданской идентичности и мировоззрения обучающихся; </w:t>
      </w:r>
    </w:p>
    <w:p w:rsidR="00BA5F19" w:rsidRPr="00692550" w:rsidRDefault="00BA5F19" w:rsidP="00B70E01">
      <w:pPr>
        <w:numPr>
          <w:ilvl w:val="0"/>
          <w:numId w:val="16"/>
        </w:numPr>
        <w:spacing w:before="100" w:beforeAutospacing="1" w:after="100" w:afterAutospacing="1"/>
        <w:jc w:val="both"/>
      </w:pPr>
      <w:r w:rsidRPr="00692550">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(т. е. индивидуальный прогресс в основных сферах личностного развития – эмоциональной, познавательной, сфере саморегуляции); </w:t>
      </w:r>
    </w:p>
    <w:p w:rsidR="00BA5F19" w:rsidRPr="00692550" w:rsidRDefault="00BA5F19" w:rsidP="00B70E01">
      <w:pPr>
        <w:numPr>
          <w:ilvl w:val="0"/>
          <w:numId w:val="16"/>
        </w:numPr>
        <w:spacing w:before="100" w:beforeAutospacing="1" w:after="100" w:afterAutospacing="1"/>
        <w:jc w:val="both"/>
      </w:pPr>
      <w:r w:rsidRPr="00692550">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BA5F19" w:rsidRPr="00692550" w:rsidRDefault="00BA5F19" w:rsidP="00B70E01">
      <w:pPr>
        <w:numPr>
          <w:ilvl w:val="0"/>
          <w:numId w:val="16"/>
        </w:numPr>
        <w:spacing w:before="100" w:beforeAutospacing="1" w:after="100" w:afterAutospacing="1"/>
        <w:jc w:val="both"/>
      </w:pPr>
      <w:r w:rsidRPr="00692550">
        <w:t>укрепление физического и духовного здоровья обучающихся. </w:t>
      </w:r>
    </w:p>
    <w:p w:rsidR="005774DC" w:rsidRPr="00E5215D" w:rsidRDefault="00BC6B4D" w:rsidP="005774DC">
      <w:pPr>
        <w:jc w:val="both"/>
      </w:pPr>
      <w:r>
        <w:t xml:space="preserve">   </w:t>
      </w:r>
      <w:r w:rsidR="005774DC" w:rsidRPr="00E5215D">
        <w:t>В 201</w:t>
      </w:r>
      <w:r w:rsidR="00433915">
        <w:t>9</w:t>
      </w:r>
      <w:r w:rsidR="005774DC">
        <w:t>-</w:t>
      </w:r>
      <w:r w:rsidR="005774DC" w:rsidRPr="00E5215D">
        <w:t>20</w:t>
      </w:r>
      <w:r w:rsidR="00433915">
        <w:t>20</w:t>
      </w:r>
      <w:r w:rsidR="005774DC" w:rsidRPr="00E5215D">
        <w:t xml:space="preserve"> уч. г. коллектив МБОУ «Зыковская СОШ» продолжил реализацию ФГОС НОО в 1-4х классах начальной школы</w:t>
      </w:r>
      <w:r w:rsidR="005774DC">
        <w:t xml:space="preserve"> </w:t>
      </w:r>
      <w:r w:rsidR="0073665A">
        <w:t xml:space="preserve">и в основной школе </w:t>
      </w:r>
      <w:r w:rsidR="005774DC">
        <w:t>ФГОС ООО в 5-</w:t>
      </w:r>
      <w:r w:rsidR="00433915">
        <w:t>9</w:t>
      </w:r>
      <w:r w:rsidR="005774DC">
        <w:t xml:space="preserve"> классах</w:t>
      </w:r>
      <w:r w:rsidR="005774DC" w:rsidRPr="00E5215D">
        <w:t xml:space="preserve">. </w:t>
      </w:r>
    </w:p>
    <w:p w:rsidR="005774DC" w:rsidRPr="00E5215D" w:rsidRDefault="005774DC" w:rsidP="005774DC">
      <w:pPr>
        <w:jc w:val="both"/>
      </w:pPr>
      <w:r w:rsidRPr="00E5215D">
        <w:t>В МБОУ «Зыковская СОШ» переход на новые ФГОС НОО</w:t>
      </w:r>
      <w:r>
        <w:t xml:space="preserve"> и ООО</w:t>
      </w:r>
      <w:r w:rsidRPr="00E5215D">
        <w:t xml:space="preserve"> осуществлен через: </w:t>
      </w:r>
    </w:p>
    <w:p w:rsidR="005774DC" w:rsidRPr="00E5215D" w:rsidRDefault="005774DC" w:rsidP="005774DC">
      <w:pPr>
        <w:numPr>
          <w:ilvl w:val="0"/>
          <w:numId w:val="17"/>
        </w:numPr>
        <w:spacing w:before="100" w:beforeAutospacing="1" w:after="100" w:afterAutospacing="1"/>
        <w:jc w:val="both"/>
      </w:pPr>
      <w:r w:rsidRPr="00E5215D">
        <w:t>изучение нормативно-правовой базы федерального, регионального, муниципального уровней по</w:t>
      </w:r>
      <w:r w:rsidR="00744271">
        <w:t xml:space="preserve"> реализации</w:t>
      </w:r>
      <w:r w:rsidRPr="00E5215D">
        <w:t xml:space="preserve"> внедрению ФГОС НОО; </w:t>
      </w:r>
    </w:p>
    <w:p w:rsidR="005774DC" w:rsidRPr="00E5215D" w:rsidRDefault="005774DC" w:rsidP="005774DC">
      <w:pPr>
        <w:numPr>
          <w:ilvl w:val="0"/>
          <w:numId w:val="17"/>
        </w:numPr>
        <w:spacing w:before="100" w:beforeAutospacing="1" w:after="100" w:afterAutospacing="1"/>
        <w:jc w:val="both"/>
      </w:pPr>
      <w:r w:rsidRPr="00E5215D">
        <w:t xml:space="preserve">внесение изменений в ООП НОО </w:t>
      </w:r>
      <w:r>
        <w:t xml:space="preserve">и ООО </w:t>
      </w:r>
      <w:r w:rsidRPr="00E5215D">
        <w:t>МБОУ «Зыковская СОШ»; </w:t>
      </w:r>
    </w:p>
    <w:p w:rsidR="005774DC" w:rsidRPr="00E5215D" w:rsidRDefault="005774DC" w:rsidP="005774DC">
      <w:pPr>
        <w:numPr>
          <w:ilvl w:val="0"/>
          <w:numId w:val="17"/>
        </w:numPr>
        <w:spacing w:before="100" w:beforeAutospacing="1" w:after="100" w:afterAutospacing="1"/>
        <w:jc w:val="both"/>
      </w:pPr>
      <w:r w:rsidRPr="00E5215D">
        <w:t>внесение дополнений в должностные инструкции в соответствии с требованиями к кадровым условиям реализации ООП; </w:t>
      </w:r>
    </w:p>
    <w:p w:rsidR="005774DC" w:rsidRPr="00E5215D" w:rsidRDefault="005774DC" w:rsidP="005774DC">
      <w:pPr>
        <w:numPr>
          <w:ilvl w:val="0"/>
          <w:numId w:val="17"/>
        </w:numPr>
        <w:spacing w:before="100" w:beforeAutospacing="1" w:after="100" w:afterAutospacing="1"/>
        <w:jc w:val="both"/>
      </w:pPr>
      <w:r w:rsidRPr="00E5215D">
        <w:t>анализ соответствия кадровых, финансовых, материально-технических и иных условий реализации ООП в МБОУ «Зыковская СОШ» требованиям ФГОС НОО</w:t>
      </w:r>
      <w:r>
        <w:t xml:space="preserve"> и ООО</w:t>
      </w:r>
      <w:r w:rsidRPr="00E5215D">
        <w:t>; </w:t>
      </w:r>
    </w:p>
    <w:p w:rsidR="005774DC" w:rsidRPr="00433915" w:rsidRDefault="005774DC" w:rsidP="005774DC">
      <w:pPr>
        <w:numPr>
          <w:ilvl w:val="0"/>
          <w:numId w:val="17"/>
        </w:numPr>
        <w:spacing w:before="100" w:beforeAutospacing="1" w:after="100" w:afterAutospacing="1"/>
        <w:jc w:val="both"/>
      </w:pPr>
      <w:r w:rsidRPr="00433915">
        <w:t xml:space="preserve">информирование родителей школьников всех ступеней обучения о </w:t>
      </w:r>
      <w:r w:rsidR="00433915" w:rsidRPr="00433915">
        <w:t>результатах введения</w:t>
      </w:r>
      <w:r w:rsidRPr="00433915">
        <w:t xml:space="preserve"> федеральные государственные образовательные стандарт</w:t>
      </w:r>
      <w:r w:rsidR="00433915" w:rsidRPr="00433915">
        <w:t>ов</w:t>
      </w:r>
      <w:r w:rsidRPr="00433915">
        <w:t xml:space="preserve"> начального и основного общего образования. </w:t>
      </w:r>
    </w:p>
    <w:p w:rsidR="005774DC" w:rsidRPr="00E5215D" w:rsidRDefault="005774DC" w:rsidP="005774DC">
      <w:pPr>
        <w:jc w:val="both"/>
      </w:pPr>
      <w:r w:rsidRPr="00E5215D">
        <w:t>Кроме этого, проделана следующая работа, поддерживающая введение ФГОС: </w:t>
      </w:r>
    </w:p>
    <w:p w:rsidR="005774DC" w:rsidRPr="00E5215D" w:rsidRDefault="005774DC" w:rsidP="005774DC">
      <w:pPr>
        <w:numPr>
          <w:ilvl w:val="0"/>
          <w:numId w:val="17"/>
        </w:numPr>
        <w:spacing w:before="100" w:beforeAutospacing="1" w:after="100" w:afterAutospacing="1"/>
        <w:jc w:val="both"/>
      </w:pPr>
      <w:r w:rsidRPr="00E5215D">
        <w:t>разработаны и утверждены программы отдельных учебных предметов, курсов и курсов внеурочной деятельности; </w:t>
      </w:r>
    </w:p>
    <w:p w:rsidR="005774DC" w:rsidRPr="00E5215D" w:rsidRDefault="005774DC" w:rsidP="005774DC">
      <w:pPr>
        <w:numPr>
          <w:ilvl w:val="0"/>
          <w:numId w:val="17"/>
        </w:numPr>
        <w:spacing w:before="100" w:beforeAutospacing="1" w:after="100" w:afterAutospacing="1"/>
        <w:jc w:val="both"/>
      </w:pPr>
      <w:r w:rsidRPr="00E5215D">
        <w:t>внесены изменения в локальные акты, которые регламентируют стимулирующие и компенсационные выплаты педагогам в связи с переходом на ФГОС; </w:t>
      </w:r>
    </w:p>
    <w:p w:rsidR="005774DC" w:rsidRPr="00E5215D" w:rsidRDefault="005774DC" w:rsidP="005774DC">
      <w:pPr>
        <w:numPr>
          <w:ilvl w:val="0"/>
          <w:numId w:val="17"/>
        </w:numPr>
        <w:spacing w:before="100" w:beforeAutospacing="1" w:after="100" w:afterAutospacing="1"/>
        <w:jc w:val="both"/>
      </w:pPr>
      <w:r w:rsidRPr="00E5215D">
        <w:t>внесены изменения в должностные инструкции педагогов и заместителя директора по УР и ВР в связи с переходом на ФГОС. </w:t>
      </w:r>
    </w:p>
    <w:p w:rsidR="005774DC" w:rsidRPr="00E5215D" w:rsidRDefault="00744271" w:rsidP="005774DC">
      <w:pPr>
        <w:jc w:val="both"/>
      </w:pPr>
      <w:r>
        <w:t xml:space="preserve">          </w:t>
      </w:r>
      <w:r w:rsidR="005774DC" w:rsidRPr="00E5215D">
        <w:t>Выводы по итогам анализа нормативно-правового обеспечения введения и реализации ФГОС НОО в МБОУ «Зыковская СОШ» в 201</w:t>
      </w:r>
      <w:r w:rsidR="00433915">
        <w:t>9</w:t>
      </w:r>
      <w:r w:rsidR="005774DC">
        <w:t>-</w:t>
      </w:r>
      <w:r w:rsidR="005774DC" w:rsidRPr="00E5215D">
        <w:t>20</w:t>
      </w:r>
      <w:r w:rsidR="00433915">
        <w:t>20</w:t>
      </w:r>
      <w:r w:rsidR="005774DC" w:rsidRPr="00E5215D">
        <w:t xml:space="preserve"> уч. г.: </w:t>
      </w:r>
    </w:p>
    <w:p w:rsidR="005774DC" w:rsidRPr="00E5215D" w:rsidRDefault="005774DC" w:rsidP="005774DC">
      <w:pPr>
        <w:numPr>
          <w:ilvl w:val="0"/>
          <w:numId w:val="17"/>
        </w:numPr>
        <w:ind w:left="0" w:firstLine="360"/>
        <w:jc w:val="both"/>
      </w:pPr>
      <w:r w:rsidRPr="00E5215D">
        <w:t>педагогами изучена нормативно-правовая база, обеспечивающая переход ОУ на работу по ФГОС НОО,</w:t>
      </w:r>
      <w:r w:rsidR="00433915">
        <w:t xml:space="preserve"> </w:t>
      </w:r>
      <w:r>
        <w:t>ООО</w:t>
      </w:r>
      <w:r w:rsidRPr="00E5215D">
        <w:t xml:space="preserve"> разработаны необходимые для реализации ФГОС локальные документы; </w:t>
      </w:r>
    </w:p>
    <w:p w:rsidR="005774DC" w:rsidRPr="00E5215D" w:rsidRDefault="005774DC" w:rsidP="005774DC">
      <w:pPr>
        <w:numPr>
          <w:ilvl w:val="0"/>
          <w:numId w:val="17"/>
        </w:numPr>
        <w:ind w:left="0" w:firstLine="360"/>
        <w:jc w:val="both"/>
      </w:pPr>
      <w:r w:rsidRPr="00E5215D">
        <w:lastRenderedPageBreak/>
        <w:t>в план внутришкольного контроля ОУ на 201</w:t>
      </w:r>
      <w:r w:rsidR="00433915">
        <w:t>9</w:t>
      </w:r>
      <w:r>
        <w:t>-</w:t>
      </w:r>
      <w:r w:rsidRPr="00E5215D">
        <w:t>20</w:t>
      </w:r>
      <w:r w:rsidR="00433915">
        <w:t>20</w:t>
      </w:r>
      <w:r w:rsidRPr="00E5215D">
        <w:t xml:space="preserve"> уч. г. были включены мероприятия по контролю введения ФГОС НОО</w:t>
      </w:r>
      <w:r>
        <w:t>, ООО, ФГОС ОВЗ</w:t>
      </w:r>
      <w:r w:rsidRPr="00E5215D">
        <w:t xml:space="preserve"> и реализации ООП НОО</w:t>
      </w:r>
      <w:r>
        <w:t>, ООО</w:t>
      </w:r>
      <w:r w:rsidRPr="00E5215D">
        <w:t>; </w:t>
      </w:r>
    </w:p>
    <w:p w:rsidR="005774DC" w:rsidRPr="000D03CA" w:rsidRDefault="00744271" w:rsidP="005774DC">
      <w:pPr>
        <w:jc w:val="both"/>
      </w:pPr>
      <w:r>
        <w:rPr>
          <w:b/>
          <w:bCs/>
        </w:rPr>
        <w:t xml:space="preserve">         </w:t>
      </w:r>
      <w:r w:rsidR="002C03A6">
        <w:rPr>
          <w:b/>
          <w:bCs/>
        </w:rPr>
        <w:t xml:space="preserve">1.2. </w:t>
      </w:r>
      <w:r w:rsidR="005774DC" w:rsidRPr="000D03CA">
        <w:rPr>
          <w:b/>
          <w:bCs/>
        </w:rPr>
        <w:t xml:space="preserve">В рамках реализации программы «Коррекционной работы» </w:t>
      </w:r>
      <w:r w:rsidR="005774DC" w:rsidRPr="000D03CA">
        <w:t xml:space="preserve">организована психолого-педагогическая диагностическая работа: </w:t>
      </w:r>
    </w:p>
    <w:p w:rsidR="005774DC" w:rsidRPr="000D03CA" w:rsidRDefault="005774DC" w:rsidP="005774DC">
      <w:pPr>
        <w:ind w:left="360"/>
        <w:jc w:val="both"/>
      </w:pPr>
      <w:r w:rsidRPr="000D03CA">
        <w:t xml:space="preserve">– определены методики диагностики готовности детей к обучению в школе; </w:t>
      </w:r>
    </w:p>
    <w:p w:rsidR="005774DC" w:rsidRPr="000D03CA" w:rsidRDefault="005774DC" w:rsidP="005774DC">
      <w:pPr>
        <w:ind w:left="360"/>
      </w:pPr>
      <w:r w:rsidRPr="000D03CA">
        <w:t>– проведена входная диагностика в 1</w:t>
      </w:r>
      <w:r>
        <w:t>,5</w:t>
      </w:r>
      <w:r w:rsidRPr="000D03CA">
        <w:t xml:space="preserve"> классах и итоговая психолого-педагогическая диагностика в 1-4</w:t>
      </w:r>
      <w:r>
        <w:t>-</w:t>
      </w:r>
      <w:r w:rsidRPr="000D03CA">
        <w:t>х</w:t>
      </w:r>
      <w:r>
        <w:t xml:space="preserve"> и 5-8-х</w:t>
      </w:r>
      <w:r w:rsidRPr="000D03CA">
        <w:t xml:space="preserve"> классах; </w:t>
      </w:r>
      <w:r w:rsidRPr="000D03CA">
        <w:br/>
        <w:t>– проведен анализ по результатам психолого-педагогической диагностики обучающихся 1-</w:t>
      </w:r>
      <w:r>
        <w:t>7</w:t>
      </w:r>
      <w:r w:rsidRPr="000D03CA">
        <w:t xml:space="preserve">х классов; </w:t>
      </w:r>
    </w:p>
    <w:p w:rsidR="005774DC" w:rsidRPr="000D03CA" w:rsidRDefault="005774DC" w:rsidP="005774DC">
      <w:pPr>
        <w:ind w:left="360"/>
        <w:jc w:val="both"/>
      </w:pPr>
      <w:r w:rsidRPr="000D03CA">
        <w:t>– педагогами проводится работа по отслеживанию динамики формирования УУД у младших школьников;</w:t>
      </w:r>
    </w:p>
    <w:p w:rsidR="005774DC" w:rsidRPr="000D03CA" w:rsidRDefault="005774DC" w:rsidP="005774DC">
      <w:pPr>
        <w:ind w:firstLine="709"/>
        <w:jc w:val="both"/>
      </w:pPr>
      <w:r w:rsidRPr="000D03CA">
        <w:t xml:space="preserve">Организовано психоло-педагогическое сопровождение образовательного процесса в начальной школе: </w:t>
      </w:r>
    </w:p>
    <w:p w:rsidR="005774DC" w:rsidRPr="000D03CA" w:rsidRDefault="005774DC" w:rsidP="00064B4E">
      <w:pPr>
        <w:numPr>
          <w:ilvl w:val="0"/>
          <w:numId w:val="33"/>
        </w:numPr>
        <w:jc w:val="both"/>
      </w:pPr>
      <w:r w:rsidRPr="000D03CA">
        <w:t xml:space="preserve">проведена индивидуальная работа по устранению психологических проблем обучающихся (педагогом-психологом на основе специально разработанной программы); </w:t>
      </w:r>
    </w:p>
    <w:p w:rsidR="005774DC" w:rsidRPr="000D03CA" w:rsidRDefault="005774DC" w:rsidP="00064B4E">
      <w:pPr>
        <w:numPr>
          <w:ilvl w:val="0"/>
          <w:numId w:val="33"/>
        </w:numPr>
        <w:jc w:val="both"/>
      </w:pPr>
      <w:r w:rsidRPr="000D03CA">
        <w:t>педагогом-психологом осуществлены консультации педагогов с целью повышения эф</w:t>
      </w:r>
      <w:r w:rsidR="0073665A">
        <w:t>фек</w:t>
      </w:r>
      <w:r w:rsidRPr="000D03CA">
        <w:t xml:space="preserve">ивности уроков посредством обеспечения психологической грамотности учителей по темам: «Адаптация первоклассников к условиям школьного обучения», «Формирование мотивации младших школьников к обучению», «Методические рекомендации по развитию внимания, мышления, памяти обучающихся»; </w:t>
      </w:r>
    </w:p>
    <w:p w:rsidR="005774DC" w:rsidRDefault="005774DC" w:rsidP="00064B4E">
      <w:pPr>
        <w:numPr>
          <w:ilvl w:val="0"/>
          <w:numId w:val="33"/>
        </w:numPr>
        <w:jc w:val="both"/>
      </w:pPr>
      <w:r w:rsidRPr="000D03CA">
        <w:t>проведена коррекционная работа с первоклассниками с низким уровнем готовности и коррекция развития обучающихся с ограниченными возможностями здоровья;</w:t>
      </w:r>
    </w:p>
    <w:p w:rsidR="005774DC" w:rsidRPr="000D03CA" w:rsidRDefault="005774DC" w:rsidP="00064B4E">
      <w:pPr>
        <w:numPr>
          <w:ilvl w:val="0"/>
          <w:numId w:val="33"/>
        </w:numPr>
        <w:jc w:val="both"/>
      </w:pPr>
      <w:r>
        <w:t>разработаны и реализованы программы коррекционной работы с детьми ОВЗ</w:t>
      </w:r>
    </w:p>
    <w:p w:rsidR="005774DC" w:rsidRPr="00E152B9" w:rsidRDefault="002C03A6" w:rsidP="005774DC">
      <w:pPr>
        <w:ind w:firstLine="567"/>
        <w:jc w:val="both"/>
        <w:rPr>
          <w:b/>
        </w:rPr>
      </w:pPr>
      <w:r>
        <w:rPr>
          <w:b/>
        </w:rPr>
        <w:t xml:space="preserve">1.2. </w:t>
      </w:r>
      <w:r w:rsidR="005774DC" w:rsidRPr="00E152B9">
        <w:rPr>
          <w:b/>
        </w:rPr>
        <w:t>Мониторинг формирования метапредметных результатов в рамках введения и реализации ФГОС НОО и ООО</w:t>
      </w:r>
      <w:r w:rsidR="005774DC">
        <w:rPr>
          <w:b/>
        </w:rPr>
        <w:t>.</w:t>
      </w:r>
    </w:p>
    <w:p w:rsidR="005774DC" w:rsidRPr="000D03CA" w:rsidRDefault="005774DC" w:rsidP="005774DC">
      <w:pPr>
        <w:autoSpaceDE w:val="0"/>
        <w:autoSpaceDN w:val="0"/>
        <w:adjustRightInd w:val="0"/>
        <w:ind w:firstLine="567"/>
        <w:contextualSpacing/>
        <w:jc w:val="both"/>
        <w:rPr>
          <w:bCs/>
        </w:rPr>
      </w:pPr>
      <w:r w:rsidRPr="000D03CA">
        <w:rPr>
          <w:bCs/>
        </w:rPr>
        <w:t xml:space="preserve">С целью систематического отслеживания образовательных достижений обучающихся начальных классов, в конце учебного года была проведена диагностика предметных, метапредметных и личностных результатов учащихся </w:t>
      </w:r>
      <w:r w:rsidR="00433915">
        <w:rPr>
          <w:bCs/>
        </w:rPr>
        <w:t>по материалам электронной школы Знаника</w:t>
      </w:r>
      <w:r w:rsidRPr="000D03CA">
        <w:rPr>
          <w:bCs/>
        </w:rPr>
        <w:t xml:space="preserve"> </w:t>
      </w:r>
    </w:p>
    <w:p w:rsidR="00BA36D1" w:rsidRPr="000D03CA" w:rsidRDefault="00BA36D1" w:rsidP="00B70E01">
      <w:pPr>
        <w:jc w:val="both"/>
        <w:rPr>
          <w:b/>
        </w:rPr>
      </w:pPr>
      <w:r w:rsidRPr="000D03CA">
        <w:rPr>
          <w:b/>
        </w:rPr>
        <w:t>Таблица № 1 Результаты мониторинга ФГОС НОО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850"/>
        <w:gridCol w:w="993"/>
        <w:gridCol w:w="992"/>
        <w:gridCol w:w="1134"/>
        <w:gridCol w:w="992"/>
        <w:gridCol w:w="1134"/>
        <w:gridCol w:w="992"/>
      </w:tblGrid>
      <w:tr w:rsidR="00BA36D1" w:rsidRPr="000D03CA" w:rsidTr="00CF1F9C">
        <w:tc>
          <w:tcPr>
            <w:tcW w:w="1701" w:type="dxa"/>
            <w:vMerge w:val="restart"/>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b/>
              </w:rPr>
            </w:pPr>
            <w:r w:rsidRPr="000D03CA">
              <w:rPr>
                <w:b/>
              </w:rPr>
              <w:t xml:space="preserve">  </w:t>
            </w:r>
            <w:r w:rsidRPr="00DA2E10">
              <w:rPr>
                <w:b/>
              </w:rPr>
              <w:t>Класс</w:t>
            </w:r>
          </w:p>
          <w:p w:rsidR="00044DD3" w:rsidRPr="00DA2E10" w:rsidRDefault="00044DD3" w:rsidP="00433915">
            <w:pPr>
              <w:jc w:val="both"/>
              <w:rPr>
                <w:b/>
              </w:rPr>
            </w:pPr>
            <w:r w:rsidRPr="00DA2E10">
              <w:rPr>
                <w:b/>
              </w:rPr>
              <w:t>201</w:t>
            </w:r>
            <w:r w:rsidR="00433915">
              <w:rPr>
                <w:b/>
              </w:rPr>
              <w:t>9</w:t>
            </w:r>
            <w:r w:rsidRPr="00DA2E10">
              <w:rPr>
                <w:b/>
              </w:rPr>
              <w:t>-20</w:t>
            </w:r>
            <w:r w:rsidR="00433915">
              <w:rPr>
                <w:b/>
              </w:rPr>
              <w:t>20</w:t>
            </w:r>
            <w:r w:rsidRPr="00DA2E10">
              <w:rPr>
                <w:b/>
              </w:rPr>
              <w:t>гг</w:t>
            </w:r>
          </w:p>
        </w:tc>
        <w:tc>
          <w:tcPr>
            <w:tcW w:w="3686" w:type="dxa"/>
            <w:gridSpan w:val="4"/>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b/>
              </w:rPr>
            </w:pPr>
            <w:r w:rsidRPr="00DA2E10">
              <w:rPr>
                <w:b/>
              </w:rPr>
              <w:t>Математика</w:t>
            </w:r>
          </w:p>
        </w:tc>
        <w:tc>
          <w:tcPr>
            <w:tcW w:w="4252" w:type="dxa"/>
            <w:gridSpan w:val="4"/>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b/>
              </w:rPr>
            </w:pPr>
            <w:r w:rsidRPr="00DA2E10">
              <w:rPr>
                <w:b/>
              </w:rPr>
              <w:t>Русский язык</w:t>
            </w:r>
          </w:p>
        </w:tc>
      </w:tr>
      <w:tr w:rsidR="00BA36D1" w:rsidRPr="000D03CA" w:rsidTr="00CF1F9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BA36D1" w:rsidRPr="00DA2E10" w:rsidRDefault="00BA36D1" w:rsidP="00B70E01">
            <w:pPr>
              <w:jc w:val="both"/>
              <w:rPr>
                <w:b/>
              </w:rPr>
            </w:pPr>
          </w:p>
        </w:tc>
        <w:tc>
          <w:tcPr>
            <w:tcW w:w="851"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Высокий</w:t>
            </w:r>
          </w:p>
          <w:p w:rsidR="00BA36D1" w:rsidRPr="00DA2E10" w:rsidRDefault="00BA36D1" w:rsidP="00B70E01">
            <w:pPr>
              <w:jc w:val="both"/>
              <w:rPr>
                <w:sz w:val="16"/>
                <w:szCs w:val="16"/>
              </w:rPr>
            </w:pPr>
            <w:r w:rsidRPr="00DA2E10">
              <w:rPr>
                <w:sz w:val="16"/>
                <w:szCs w:val="16"/>
              </w:rPr>
              <w:t>%</w:t>
            </w:r>
          </w:p>
        </w:tc>
        <w:tc>
          <w:tcPr>
            <w:tcW w:w="850"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Повыш.</w:t>
            </w:r>
          </w:p>
          <w:p w:rsidR="00BA36D1" w:rsidRPr="00DA2E10" w:rsidRDefault="00BA36D1" w:rsidP="00B70E01">
            <w:pPr>
              <w:jc w:val="both"/>
              <w:rPr>
                <w:sz w:val="16"/>
                <w:szCs w:val="16"/>
              </w:rPr>
            </w:pPr>
            <w:r w:rsidRPr="00DA2E10">
              <w:rPr>
                <w:sz w:val="16"/>
                <w:szCs w:val="16"/>
              </w:rPr>
              <w:t>%</w:t>
            </w:r>
          </w:p>
        </w:tc>
        <w:tc>
          <w:tcPr>
            <w:tcW w:w="993"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Базовый</w:t>
            </w:r>
          </w:p>
          <w:p w:rsidR="00BA36D1" w:rsidRPr="00DA2E10" w:rsidRDefault="00BA36D1" w:rsidP="00B70E01">
            <w:pPr>
              <w:jc w:val="both"/>
              <w:rPr>
                <w:sz w:val="16"/>
                <w:szCs w:val="16"/>
              </w:rPr>
            </w:pPr>
            <w:r w:rsidRPr="00DA2E10">
              <w:rPr>
                <w:sz w:val="16"/>
                <w:szCs w:val="16"/>
              </w:rPr>
              <w:t>%</w:t>
            </w:r>
          </w:p>
        </w:tc>
        <w:tc>
          <w:tcPr>
            <w:tcW w:w="992"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Ниже</w:t>
            </w:r>
          </w:p>
          <w:p w:rsidR="00BA36D1" w:rsidRPr="00DA2E10" w:rsidRDefault="00BA36D1" w:rsidP="00B70E01">
            <w:pPr>
              <w:jc w:val="both"/>
              <w:rPr>
                <w:sz w:val="16"/>
                <w:szCs w:val="16"/>
              </w:rPr>
            </w:pPr>
            <w:r w:rsidRPr="00DA2E10">
              <w:rPr>
                <w:sz w:val="16"/>
                <w:szCs w:val="16"/>
              </w:rPr>
              <w:t>Базового %</w:t>
            </w:r>
          </w:p>
        </w:tc>
        <w:tc>
          <w:tcPr>
            <w:tcW w:w="1134"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Высокий</w:t>
            </w:r>
          </w:p>
        </w:tc>
        <w:tc>
          <w:tcPr>
            <w:tcW w:w="992"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Повыш.</w:t>
            </w:r>
          </w:p>
        </w:tc>
        <w:tc>
          <w:tcPr>
            <w:tcW w:w="1134"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Базовый</w:t>
            </w:r>
          </w:p>
        </w:tc>
        <w:tc>
          <w:tcPr>
            <w:tcW w:w="992" w:type="dxa"/>
            <w:tcBorders>
              <w:top w:val="single" w:sz="4" w:space="0" w:color="000000"/>
              <w:left w:val="single" w:sz="4" w:space="0" w:color="000000"/>
              <w:bottom w:val="single" w:sz="4" w:space="0" w:color="000000"/>
              <w:right w:val="single" w:sz="4" w:space="0" w:color="000000"/>
            </w:tcBorders>
            <w:hideMark/>
          </w:tcPr>
          <w:p w:rsidR="00BA36D1" w:rsidRPr="00DA2E10" w:rsidRDefault="00BA36D1" w:rsidP="00B70E01">
            <w:pPr>
              <w:jc w:val="both"/>
              <w:rPr>
                <w:sz w:val="16"/>
                <w:szCs w:val="16"/>
              </w:rPr>
            </w:pPr>
            <w:r w:rsidRPr="00DA2E10">
              <w:rPr>
                <w:sz w:val="16"/>
                <w:szCs w:val="16"/>
              </w:rPr>
              <w:t>Ниже</w:t>
            </w:r>
          </w:p>
          <w:p w:rsidR="00BA36D1" w:rsidRPr="00DA2E10" w:rsidRDefault="00BA36D1" w:rsidP="00B70E01">
            <w:pPr>
              <w:jc w:val="both"/>
              <w:rPr>
                <w:sz w:val="16"/>
                <w:szCs w:val="16"/>
              </w:rPr>
            </w:pPr>
            <w:r w:rsidRPr="00DA2E10">
              <w:rPr>
                <w:sz w:val="16"/>
                <w:szCs w:val="16"/>
              </w:rPr>
              <w:t>базового</w:t>
            </w:r>
          </w:p>
        </w:tc>
      </w:tr>
      <w:tr w:rsidR="00FF21D5" w:rsidRPr="000D03CA" w:rsidTr="00FC5882">
        <w:tc>
          <w:tcPr>
            <w:tcW w:w="1701"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FF21D5">
            <w:pPr>
              <w:jc w:val="center"/>
            </w:pPr>
          </w:p>
        </w:tc>
        <w:tc>
          <w:tcPr>
            <w:tcW w:w="850"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FF21D5">
            <w:pPr>
              <w:jc w:val="center"/>
            </w:pPr>
          </w:p>
        </w:tc>
        <w:tc>
          <w:tcPr>
            <w:tcW w:w="993"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FF21D5">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FF21D5">
            <w:pPr>
              <w:jc w:val="center"/>
            </w:pP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F21D5" w:rsidRPr="00DA2E10" w:rsidRDefault="00FF21D5" w:rsidP="00FF21D5">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FF21D5">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FF21D5">
            <w:pPr>
              <w:jc w:val="center"/>
            </w:pPr>
          </w:p>
        </w:tc>
      </w:tr>
      <w:tr w:rsidR="00FF21D5" w:rsidRPr="000D03CA" w:rsidTr="00FC5882">
        <w:tc>
          <w:tcPr>
            <w:tcW w:w="1701" w:type="dxa"/>
            <w:tcBorders>
              <w:top w:val="single" w:sz="4" w:space="0" w:color="000000"/>
              <w:left w:val="single" w:sz="4" w:space="0" w:color="000000"/>
              <w:bottom w:val="single" w:sz="4" w:space="0" w:color="000000"/>
              <w:right w:val="single" w:sz="4" w:space="0" w:color="000000"/>
            </w:tcBorders>
            <w:hideMark/>
          </w:tcPr>
          <w:p w:rsidR="00FF21D5" w:rsidRPr="00DA2E10" w:rsidRDefault="00744271" w:rsidP="00B70E01">
            <w:pPr>
              <w:jc w:val="both"/>
            </w:pPr>
            <w:r w:rsidRPr="00DA2E10">
              <w:t>1А</w:t>
            </w:r>
          </w:p>
        </w:tc>
        <w:tc>
          <w:tcPr>
            <w:tcW w:w="851"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8044EB">
            <w:pPr>
              <w:jc w:val="center"/>
            </w:pPr>
            <w:r w:rsidRPr="00DA2E10">
              <w:t>20</w:t>
            </w:r>
          </w:p>
        </w:tc>
        <w:tc>
          <w:tcPr>
            <w:tcW w:w="850" w:type="dxa"/>
            <w:tcBorders>
              <w:top w:val="single" w:sz="4" w:space="0" w:color="000000"/>
              <w:left w:val="single" w:sz="4" w:space="0" w:color="000000"/>
              <w:bottom w:val="single" w:sz="4" w:space="0" w:color="000000"/>
              <w:right w:val="single" w:sz="4" w:space="0" w:color="000000"/>
            </w:tcBorders>
            <w:hideMark/>
          </w:tcPr>
          <w:p w:rsidR="00FF21D5" w:rsidRPr="00DA2E10" w:rsidRDefault="00744271" w:rsidP="008044EB">
            <w:pPr>
              <w:jc w:val="center"/>
            </w:pPr>
            <w:r w:rsidRPr="00DA2E10">
              <w:t>29</w:t>
            </w:r>
          </w:p>
        </w:tc>
        <w:tc>
          <w:tcPr>
            <w:tcW w:w="993"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8044EB">
            <w:pPr>
              <w:jc w:val="center"/>
            </w:pPr>
            <w:r w:rsidRPr="00DA2E10">
              <w:t>48</w:t>
            </w:r>
          </w:p>
        </w:tc>
        <w:tc>
          <w:tcPr>
            <w:tcW w:w="992" w:type="dxa"/>
            <w:tcBorders>
              <w:top w:val="single" w:sz="4" w:space="0" w:color="000000"/>
              <w:left w:val="single" w:sz="4" w:space="0" w:color="000000"/>
              <w:bottom w:val="single" w:sz="4" w:space="0" w:color="000000"/>
              <w:right w:val="single" w:sz="4" w:space="0" w:color="000000"/>
            </w:tcBorders>
            <w:hideMark/>
          </w:tcPr>
          <w:p w:rsidR="00FF21D5" w:rsidRPr="00DA2E10" w:rsidRDefault="00744271" w:rsidP="008044EB">
            <w:pPr>
              <w:jc w:val="center"/>
            </w:pPr>
            <w:r w:rsidRPr="00DA2E10">
              <w:t>3</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FF21D5" w:rsidRPr="00DA2E10" w:rsidRDefault="00FF21D5" w:rsidP="00DA2E10">
            <w:pPr>
              <w:jc w:val="center"/>
            </w:pPr>
            <w:r w:rsidRPr="00DA2E10">
              <w:t>3</w:t>
            </w:r>
            <w:r w:rsidR="00DA2E10" w:rsidRPr="00DA2E10">
              <w:t>0</w:t>
            </w:r>
            <w:r w:rsidRPr="00DA2E10">
              <w:t>.3</w:t>
            </w:r>
          </w:p>
        </w:tc>
        <w:tc>
          <w:tcPr>
            <w:tcW w:w="1134" w:type="dxa"/>
            <w:tcBorders>
              <w:top w:val="single" w:sz="4" w:space="0" w:color="000000"/>
              <w:left w:val="single" w:sz="4" w:space="0" w:color="000000"/>
              <w:bottom w:val="single" w:sz="4" w:space="0" w:color="000000"/>
              <w:right w:val="single" w:sz="4" w:space="0" w:color="000000"/>
            </w:tcBorders>
            <w:hideMark/>
          </w:tcPr>
          <w:p w:rsidR="00FF21D5" w:rsidRPr="00DA2E10" w:rsidRDefault="00FF21D5" w:rsidP="008044EB">
            <w:pPr>
              <w:jc w:val="center"/>
            </w:pPr>
            <w:r w:rsidRPr="00DA2E10">
              <w:t>76.7</w:t>
            </w:r>
          </w:p>
        </w:tc>
        <w:tc>
          <w:tcPr>
            <w:tcW w:w="992" w:type="dxa"/>
            <w:tcBorders>
              <w:top w:val="single" w:sz="4" w:space="0" w:color="000000"/>
              <w:left w:val="single" w:sz="4" w:space="0" w:color="000000"/>
              <w:bottom w:val="single" w:sz="4" w:space="0" w:color="000000"/>
              <w:right w:val="single" w:sz="4" w:space="0" w:color="000000"/>
            </w:tcBorders>
            <w:hideMark/>
          </w:tcPr>
          <w:p w:rsidR="00FF21D5" w:rsidRPr="00DA2E10" w:rsidRDefault="00744271" w:rsidP="008044EB">
            <w:pPr>
              <w:jc w:val="center"/>
            </w:pPr>
            <w:r w:rsidRPr="00DA2E10">
              <w:t>3</w:t>
            </w:r>
          </w:p>
        </w:tc>
      </w:tr>
      <w:tr w:rsidR="00744271" w:rsidRPr="000D03CA" w:rsidTr="00FC5882">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1Б</w:t>
            </w:r>
          </w:p>
          <w:p w:rsidR="00744271" w:rsidRPr="00DA2E10" w:rsidRDefault="00744271"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80</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12</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8</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16</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84</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0</w:t>
            </w:r>
          </w:p>
        </w:tc>
      </w:tr>
      <w:tr w:rsidR="00744271" w:rsidRPr="000D03CA" w:rsidTr="00FC5882">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1В</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20</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24</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A2E10">
            <w:pPr>
              <w:jc w:val="center"/>
            </w:pPr>
            <w:r w:rsidRPr="00DA2E10">
              <w:t>5</w:t>
            </w:r>
            <w:r w:rsidR="00DA2E10" w:rsidRPr="00DA2E10">
              <w:t>3</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44.4</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A2E10">
            <w:pPr>
              <w:jc w:val="center"/>
            </w:pPr>
            <w:r w:rsidRPr="00DA2E10">
              <w:t>5</w:t>
            </w:r>
            <w:r w:rsidR="00DA2E10" w:rsidRPr="00DA2E10">
              <w:t>2</w:t>
            </w:r>
            <w:r w:rsidRPr="00DA2E10">
              <w:t>.6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w:t>
            </w:r>
          </w:p>
        </w:tc>
      </w:tr>
      <w:tr w:rsidR="00744271" w:rsidRPr="000D03CA" w:rsidTr="00FC5882">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1Г</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C5882">
            <w:pPr>
              <w:jc w:val="center"/>
            </w:pPr>
            <w:r w:rsidRPr="00DA2E10">
              <w:t>15</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C5882">
            <w:pPr>
              <w:jc w:val="center"/>
            </w:pPr>
            <w:r w:rsidRPr="00DA2E10">
              <w:t>19</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FC5882">
            <w:pPr>
              <w:jc w:val="center"/>
            </w:pPr>
            <w:r w:rsidRPr="00DA2E10">
              <w:t>6</w:t>
            </w:r>
            <w:r w:rsidR="00744271" w:rsidRPr="00DA2E10">
              <w:t>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C5882">
            <w:pPr>
              <w:jc w:val="center"/>
            </w:pPr>
            <w:r w:rsidRPr="00DA2E10">
              <w:t>0</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744271" w:rsidRPr="00DA2E10" w:rsidRDefault="00DA2E10" w:rsidP="008044EB">
            <w:pPr>
              <w:jc w:val="center"/>
            </w:pPr>
            <w:r w:rsidRPr="00DA2E10">
              <w:t>20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044EB">
            <w:pPr>
              <w:jc w:val="center"/>
            </w:pPr>
            <w:r w:rsidRPr="00DA2E10">
              <w:t>80</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8044EB">
            <w:pPr>
              <w:jc w:val="center"/>
            </w:pPr>
            <w:r w:rsidRPr="00DA2E10">
              <w:t>0</w:t>
            </w:r>
          </w:p>
        </w:tc>
      </w:tr>
      <w:tr w:rsidR="00744271" w:rsidRPr="000D03CA" w:rsidTr="00FC5882">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rPr>
                <w:b/>
              </w:rPr>
            </w:pPr>
            <w:r w:rsidRPr="00DA2E10">
              <w:rPr>
                <w:b/>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DA2E10">
            <w:pPr>
              <w:jc w:val="center"/>
              <w:rPr>
                <w:b/>
              </w:rPr>
            </w:pPr>
            <w:r w:rsidRPr="00DA2E10">
              <w:rPr>
                <w:b/>
              </w:rPr>
              <w:t>33.7</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8044EB">
            <w:pPr>
              <w:jc w:val="center"/>
              <w:rPr>
                <w:b/>
              </w:rPr>
            </w:pPr>
            <w:r w:rsidRPr="00DA2E10">
              <w:rPr>
                <w:b/>
              </w:rPr>
              <w:t>21</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DA2E10">
            <w:pPr>
              <w:jc w:val="center"/>
              <w:rPr>
                <w:b/>
              </w:rPr>
            </w:pPr>
            <w:r w:rsidRPr="00DA2E10">
              <w:rPr>
                <w:b/>
              </w:rPr>
              <w:t>43.7</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DA2E10">
            <w:pPr>
              <w:jc w:val="center"/>
              <w:rPr>
                <w:b/>
              </w:rPr>
            </w:pPr>
            <w:r w:rsidRPr="00DA2E10">
              <w:rPr>
                <w:b/>
              </w:rPr>
              <w:t>1.5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744271" w:rsidRPr="00DA2E10" w:rsidRDefault="00DA2E10" w:rsidP="008044EB">
            <w:pPr>
              <w:jc w:val="center"/>
              <w:rPr>
                <w:b/>
              </w:rPr>
            </w:pPr>
            <w:r w:rsidRPr="00DA2E10">
              <w:rPr>
                <w:b/>
              </w:rPr>
              <w:t>27.6</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8044EB">
            <w:pPr>
              <w:jc w:val="center"/>
              <w:rPr>
                <w:b/>
              </w:rPr>
            </w:pPr>
            <w:r w:rsidRPr="00DA2E10">
              <w:rPr>
                <w:b/>
              </w:rPr>
              <w:t>70.9</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DA2E10" w:rsidP="00DA2E10">
            <w:pPr>
              <w:jc w:val="center"/>
              <w:rPr>
                <w:b/>
              </w:rPr>
            </w:pPr>
            <w:r w:rsidRPr="00DA2E10">
              <w:rPr>
                <w:b/>
              </w:rPr>
              <w:t>1.5</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2А</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27.2</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40.9</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31.9</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13.6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36.3</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50</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r>
      <w:tr w:rsidR="00744271" w:rsidRPr="000D03CA" w:rsidTr="00871193">
        <w:trPr>
          <w:trHeight w:val="494"/>
        </w:trPr>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both"/>
            </w:pPr>
            <w:r w:rsidRPr="00DA2E10">
              <w:t>2Б</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5</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35</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60</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5</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35</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60</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0</w:t>
            </w:r>
          </w:p>
        </w:tc>
      </w:tr>
      <w:tr w:rsidR="00744271" w:rsidRPr="000D03CA" w:rsidTr="00871193">
        <w:trPr>
          <w:trHeight w:val="494"/>
        </w:trPr>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both"/>
            </w:pPr>
            <w:r w:rsidRPr="00DA2E10">
              <w:t>2В</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9.5</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38</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52.5</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23.8</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33.3</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42.8</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71193">
            <w:pPr>
              <w:jc w:val="both"/>
            </w:pPr>
            <w:r w:rsidRPr="00DA2E10">
              <w:t>2Г</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2</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24</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71193">
            <w:pPr>
              <w:jc w:val="center"/>
            </w:pPr>
            <w:r w:rsidRPr="00DA2E10">
              <w:t>76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2</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24</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76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DC7416">
            <w:pPr>
              <w:jc w:val="center"/>
            </w:pPr>
            <w:r w:rsidRPr="00DA2E10">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pP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rPr>
                <w:b/>
              </w:rPr>
            </w:pPr>
            <w:r w:rsidRPr="00DA2E10">
              <w:rPr>
                <w:b/>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rPr>
                <w:b/>
              </w:rPr>
            </w:pPr>
            <w:r w:rsidRPr="00DA2E10">
              <w:rPr>
                <w:b/>
              </w:rPr>
              <w:t>13.9</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rPr>
                <w:b/>
              </w:rPr>
            </w:pPr>
            <w:r w:rsidRPr="00DA2E10">
              <w:rPr>
                <w:b/>
              </w:rPr>
              <w:t>38</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rPr>
                <w:b/>
              </w:rPr>
            </w:pPr>
            <w:r w:rsidRPr="00DA2E10">
              <w:rPr>
                <w:b/>
              </w:rPr>
              <w:t>48.1</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E64F5">
            <w:pPr>
              <w:jc w:val="center"/>
              <w:rPr>
                <w:b/>
              </w:rPr>
            </w:pPr>
            <w:r w:rsidRPr="00DA2E10">
              <w:rPr>
                <w:b/>
              </w:rPr>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rPr>
                <w:b/>
              </w:rPr>
            </w:pPr>
            <w:r w:rsidRPr="00DA2E10">
              <w:rPr>
                <w:b/>
              </w:rPr>
              <w:t>14</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rPr>
                <w:b/>
              </w:rPr>
            </w:pPr>
            <w:r w:rsidRPr="00DA2E10">
              <w:rPr>
                <w:b/>
              </w:rPr>
              <w:t>35</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rPr>
                <w:b/>
              </w:rPr>
            </w:pPr>
            <w:r w:rsidRPr="00DA2E10">
              <w:rPr>
                <w:b/>
              </w:rPr>
              <w:t>51</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8D72D9">
            <w:pPr>
              <w:jc w:val="center"/>
              <w:rPr>
                <w:b/>
              </w:rPr>
            </w:pPr>
            <w:r w:rsidRPr="00DA2E10">
              <w:rPr>
                <w:b/>
              </w:rPr>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3А</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38</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41</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21</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38</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31</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31</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3Б</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11.5</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49.5</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38</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16.6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30.4</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53</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pPr>
            <w:r w:rsidRPr="00DA2E10">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3В</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4</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20</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76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4</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96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pPr>
            <w:r w:rsidRPr="00DA2E10">
              <w:t>3Г</w:t>
            </w:r>
          </w:p>
          <w:p w:rsidR="00744271" w:rsidRPr="00DA2E10" w:rsidRDefault="00744271"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6</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18</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pPr>
            <w:r w:rsidRPr="00DA2E10">
              <w:t>76</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3</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18</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79</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FF21D5">
            <w:pPr>
              <w:jc w:val="center"/>
            </w:pPr>
            <w:r w:rsidRPr="00DA2E10">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B70E01">
            <w:pPr>
              <w:jc w:val="both"/>
              <w:rPr>
                <w:b/>
              </w:rPr>
            </w:pPr>
            <w:r w:rsidRPr="00DA2E10">
              <w:rPr>
                <w:b/>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rPr>
                <w:b/>
              </w:rPr>
            </w:pPr>
            <w:r w:rsidRPr="00DA2E10">
              <w:rPr>
                <w:b/>
              </w:rPr>
              <w:t>14.8</w:t>
            </w:r>
          </w:p>
        </w:tc>
        <w:tc>
          <w:tcPr>
            <w:tcW w:w="850"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rPr>
                <w:b/>
              </w:rPr>
            </w:pPr>
            <w:r w:rsidRPr="00DA2E10">
              <w:rPr>
                <w:b/>
              </w:rPr>
              <w:t>32.1</w:t>
            </w:r>
          </w:p>
        </w:tc>
        <w:tc>
          <w:tcPr>
            <w:tcW w:w="993"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rPr>
                <w:b/>
              </w:rPr>
            </w:pPr>
            <w:r w:rsidRPr="00DA2E10">
              <w:rPr>
                <w:b/>
              </w:rPr>
              <w:t>53.1</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rPr>
                <w:b/>
              </w:rPr>
            </w:pPr>
            <w:r w:rsidRPr="00DA2E10">
              <w:rPr>
                <w:b/>
              </w:rPr>
              <w:t>0</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rPr>
                <w:b/>
              </w:rPr>
            </w:pPr>
            <w:r w:rsidRPr="00DA2E10">
              <w:rPr>
                <w:b/>
              </w:rPr>
              <w:t>14.4</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744271">
            <w:pPr>
              <w:jc w:val="center"/>
              <w:rPr>
                <w:b/>
              </w:rPr>
            </w:pPr>
            <w:r w:rsidRPr="00DA2E10">
              <w:rPr>
                <w:b/>
              </w:rPr>
              <w:t>20.1</w:t>
            </w: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rPr>
                <w:b/>
              </w:rPr>
            </w:pPr>
            <w:r w:rsidRPr="00DA2E10">
              <w:rPr>
                <w:b/>
              </w:rPr>
              <w:t>65.5</w:t>
            </w:r>
          </w:p>
        </w:tc>
        <w:tc>
          <w:tcPr>
            <w:tcW w:w="992" w:type="dxa"/>
            <w:tcBorders>
              <w:top w:val="single" w:sz="4" w:space="0" w:color="000000"/>
              <w:left w:val="single" w:sz="4" w:space="0" w:color="000000"/>
              <w:bottom w:val="single" w:sz="4" w:space="0" w:color="000000"/>
              <w:right w:val="single" w:sz="4" w:space="0" w:color="000000"/>
            </w:tcBorders>
            <w:hideMark/>
          </w:tcPr>
          <w:p w:rsidR="00744271" w:rsidRPr="00DA2E10" w:rsidRDefault="00744271" w:rsidP="00CC6289">
            <w:pPr>
              <w:jc w:val="center"/>
              <w:rPr>
                <w:b/>
              </w:rPr>
            </w:pPr>
            <w:r w:rsidRPr="00DA2E10">
              <w:rPr>
                <w:b/>
              </w:rPr>
              <w:t>0</w:t>
            </w:r>
          </w:p>
        </w:tc>
      </w:tr>
      <w:tr w:rsidR="00744271" w:rsidRPr="000D03CA" w:rsidTr="00CF1F9C">
        <w:tc>
          <w:tcPr>
            <w:tcW w:w="1701"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B70E01">
            <w:pPr>
              <w:jc w:val="both"/>
              <w:rPr>
                <w:b/>
              </w:rPr>
            </w:pPr>
          </w:p>
        </w:tc>
        <w:tc>
          <w:tcPr>
            <w:tcW w:w="851"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c>
          <w:tcPr>
            <w:tcW w:w="850"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c>
          <w:tcPr>
            <w:tcW w:w="993"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c>
          <w:tcPr>
            <w:tcW w:w="992" w:type="dxa"/>
            <w:tcBorders>
              <w:top w:val="single" w:sz="4" w:space="0" w:color="000000"/>
              <w:left w:val="single" w:sz="4" w:space="0" w:color="000000"/>
              <w:bottom w:val="single" w:sz="4" w:space="0" w:color="000000"/>
              <w:right w:val="single" w:sz="4" w:space="0" w:color="000000"/>
            </w:tcBorders>
            <w:hideMark/>
          </w:tcPr>
          <w:p w:rsidR="00744271" w:rsidRPr="000D03CA" w:rsidRDefault="00744271" w:rsidP="00CC6289">
            <w:pPr>
              <w:jc w:val="center"/>
              <w:rPr>
                <w:b/>
              </w:rPr>
            </w:pPr>
          </w:p>
        </w:tc>
      </w:tr>
    </w:tbl>
    <w:p w:rsidR="00044DD3" w:rsidRDefault="00044DD3" w:rsidP="00B70E01">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850"/>
        <w:gridCol w:w="993"/>
        <w:gridCol w:w="992"/>
        <w:gridCol w:w="1134"/>
        <w:gridCol w:w="992"/>
        <w:gridCol w:w="1134"/>
        <w:gridCol w:w="992"/>
      </w:tblGrid>
      <w:tr w:rsidR="00433915" w:rsidRPr="00DA2E10" w:rsidTr="00AF3C6E">
        <w:tc>
          <w:tcPr>
            <w:tcW w:w="170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both"/>
              <w:rPr>
                <w:b/>
              </w:rPr>
            </w:pPr>
            <w:r w:rsidRPr="00DA2E10">
              <w:rPr>
                <w:b/>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13.9</w:t>
            </w:r>
          </w:p>
        </w:tc>
        <w:tc>
          <w:tcPr>
            <w:tcW w:w="850"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38</w:t>
            </w:r>
          </w:p>
        </w:tc>
        <w:tc>
          <w:tcPr>
            <w:tcW w:w="993"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48.1</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0</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14</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35</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51</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0</w:t>
            </w:r>
          </w:p>
        </w:tc>
      </w:tr>
      <w:tr w:rsidR="00433915" w:rsidRPr="00DA2E10" w:rsidTr="00AF3C6E">
        <w:tc>
          <w:tcPr>
            <w:tcW w:w="170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both"/>
            </w:pPr>
            <w:r>
              <w:t>4</w:t>
            </w:r>
            <w:r w:rsidRPr="00DA2E10">
              <w:t>А</w:t>
            </w:r>
          </w:p>
        </w:tc>
        <w:tc>
          <w:tcPr>
            <w:tcW w:w="85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4</w:t>
            </w:r>
            <w:r w:rsidRPr="00DA2E10">
              <w:t>8</w:t>
            </w:r>
          </w:p>
        </w:tc>
        <w:tc>
          <w:tcPr>
            <w:tcW w:w="850"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5</w:t>
            </w:r>
            <w:r w:rsidRPr="00DA2E10">
              <w:t>1</w:t>
            </w:r>
          </w:p>
        </w:tc>
        <w:tc>
          <w:tcPr>
            <w:tcW w:w="993"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1</w:t>
            </w:r>
            <w:r w:rsidRPr="00DA2E10">
              <w:t>1</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433915">
            <w:pPr>
              <w:jc w:val="center"/>
            </w:pPr>
            <w:r>
              <w:t>52</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48</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1</w:t>
            </w:r>
            <w:r w:rsidRPr="00DA2E10">
              <w:t>1</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r>
      <w:tr w:rsidR="00433915" w:rsidRPr="00DA2E10" w:rsidTr="00AF3C6E">
        <w:tc>
          <w:tcPr>
            <w:tcW w:w="170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both"/>
            </w:pPr>
            <w:r>
              <w:t>4</w:t>
            </w:r>
            <w:r w:rsidRPr="00DA2E10">
              <w:t>Б</w:t>
            </w:r>
          </w:p>
        </w:tc>
        <w:tc>
          <w:tcPr>
            <w:tcW w:w="85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40</w:t>
            </w:r>
          </w:p>
        </w:tc>
        <w:tc>
          <w:tcPr>
            <w:tcW w:w="850"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32</w:t>
            </w:r>
          </w:p>
        </w:tc>
        <w:tc>
          <w:tcPr>
            <w:tcW w:w="993"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2</w:t>
            </w:r>
            <w:r w:rsidRPr="00DA2E10">
              <w:t>8</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42</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35</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23</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r>
      <w:tr w:rsidR="00433915" w:rsidRPr="00DA2E10" w:rsidTr="00AF3C6E">
        <w:tc>
          <w:tcPr>
            <w:tcW w:w="170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both"/>
            </w:pPr>
            <w:r>
              <w:lastRenderedPageBreak/>
              <w:t>4</w:t>
            </w:r>
            <w:r w:rsidRPr="00DA2E10">
              <w:t>В</w:t>
            </w:r>
          </w:p>
        </w:tc>
        <w:tc>
          <w:tcPr>
            <w:tcW w:w="85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2</w:t>
            </w:r>
            <w:r w:rsidRPr="00DA2E10">
              <w:t>4</w:t>
            </w:r>
          </w:p>
        </w:tc>
        <w:tc>
          <w:tcPr>
            <w:tcW w:w="850"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20</w:t>
            </w:r>
          </w:p>
        </w:tc>
        <w:tc>
          <w:tcPr>
            <w:tcW w:w="993"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6</w:t>
            </w:r>
            <w:r w:rsidRPr="00DA2E10">
              <w:t>6</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2</w:t>
            </w:r>
            <w:r w:rsidRPr="00DA2E10">
              <w:t>0</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1</w:t>
            </w:r>
            <w:r w:rsidRPr="00DA2E10">
              <w:t>4</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6</w:t>
            </w:r>
            <w:r w:rsidRPr="00DA2E10">
              <w:t>6</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r>
      <w:tr w:rsidR="00433915" w:rsidRPr="00DA2E10" w:rsidTr="00AF3C6E">
        <w:tc>
          <w:tcPr>
            <w:tcW w:w="170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both"/>
            </w:pPr>
            <w:r>
              <w:t>4</w:t>
            </w:r>
            <w:r w:rsidRPr="00DA2E10">
              <w:t>Г</w:t>
            </w:r>
          </w:p>
          <w:p w:rsidR="00433915" w:rsidRPr="00DA2E10" w:rsidRDefault="00433915" w:rsidP="00AF3C6E">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1</w:t>
            </w:r>
            <w:r w:rsidRPr="00DA2E10">
              <w:t>6</w:t>
            </w:r>
          </w:p>
        </w:tc>
        <w:tc>
          <w:tcPr>
            <w:tcW w:w="850"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18</w:t>
            </w:r>
          </w:p>
        </w:tc>
        <w:tc>
          <w:tcPr>
            <w:tcW w:w="993"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t>6</w:t>
            </w:r>
            <w:r w:rsidRPr="00DA2E10">
              <w:t>6</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126048">
            <w:pPr>
              <w:jc w:val="center"/>
            </w:pPr>
            <w:r>
              <w:t>1</w:t>
            </w:r>
            <w:r w:rsidR="00433915" w:rsidRPr="00DA2E10">
              <w:t>3</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AF3C6E">
            <w:pPr>
              <w:jc w:val="center"/>
            </w:pPr>
            <w:r>
              <w:t>2</w:t>
            </w:r>
            <w:r w:rsidR="00433915" w:rsidRPr="00DA2E10">
              <w:t>8</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AF3C6E">
            <w:pPr>
              <w:jc w:val="center"/>
            </w:pPr>
            <w:r>
              <w:t>5</w:t>
            </w:r>
            <w:r w:rsidR="00433915" w:rsidRPr="00DA2E10">
              <w:t>9</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pPr>
            <w:r w:rsidRPr="00DA2E10">
              <w:t>0</w:t>
            </w:r>
          </w:p>
        </w:tc>
      </w:tr>
      <w:tr w:rsidR="00433915" w:rsidRPr="00DA2E10" w:rsidTr="00AF3C6E">
        <w:tc>
          <w:tcPr>
            <w:tcW w:w="1701"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both"/>
              <w:rPr>
                <w:b/>
              </w:rPr>
            </w:pPr>
            <w:r w:rsidRPr="00DA2E10">
              <w:rPr>
                <w:b/>
              </w:rPr>
              <w:t>Итого</w:t>
            </w:r>
          </w:p>
        </w:tc>
        <w:tc>
          <w:tcPr>
            <w:tcW w:w="851"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AF3C6E">
            <w:pPr>
              <w:jc w:val="center"/>
              <w:rPr>
                <w:b/>
              </w:rPr>
            </w:pPr>
            <w:r>
              <w:rPr>
                <w:b/>
              </w:rPr>
              <w:t>32</w:t>
            </w:r>
          </w:p>
        </w:tc>
        <w:tc>
          <w:tcPr>
            <w:tcW w:w="850"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126048">
            <w:pPr>
              <w:jc w:val="center"/>
              <w:rPr>
                <w:b/>
              </w:rPr>
            </w:pPr>
            <w:r w:rsidRPr="00DA2E10">
              <w:rPr>
                <w:b/>
              </w:rPr>
              <w:t>3</w:t>
            </w:r>
            <w:r w:rsidR="00126048">
              <w:rPr>
                <w:b/>
              </w:rPr>
              <w:t>0</w:t>
            </w:r>
            <w:r w:rsidRPr="00DA2E10">
              <w:rPr>
                <w:b/>
              </w:rPr>
              <w:t>.</w:t>
            </w:r>
            <w:r w:rsidR="00126048">
              <w:rPr>
                <w:b/>
              </w:rPr>
              <w:t>25</w:t>
            </w:r>
          </w:p>
        </w:tc>
        <w:tc>
          <w:tcPr>
            <w:tcW w:w="993"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AF3C6E">
            <w:pPr>
              <w:jc w:val="center"/>
              <w:rPr>
                <w:b/>
              </w:rPr>
            </w:pPr>
            <w:r>
              <w:rPr>
                <w:b/>
              </w:rPr>
              <w:t>42,75</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0</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AF3C6E">
            <w:pPr>
              <w:jc w:val="center"/>
              <w:rPr>
                <w:b/>
              </w:rPr>
            </w:pPr>
            <w:r>
              <w:rPr>
                <w:b/>
              </w:rPr>
              <w:t>31,75</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AF3C6E">
            <w:pPr>
              <w:jc w:val="center"/>
              <w:rPr>
                <w:b/>
              </w:rPr>
            </w:pPr>
            <w:r>
              <w:rPr>
                <w:b/>
              </w:rPr>
              <w:t>31,25</w:t>
            </w:r>
          </w:p>
        </w:tc>
        <w:tc>
          <w:tcPr>
            <w:tcW w:w="1134" w:type="dxa"/>
            <w:tcBorders>
              <w:top w:val="single" w:sz="4" w:space="0" w:color="000000"/>
              <w:left w:val="single" w:sz="4" w:space="0" w:color="000000"/>
              <w:bottom w:val="single" w:sz="4" w:space="0" w:color="000000"/>
              <w:right w:val="single" w:sz="4" w:space="0" w:color="000000"/>
            </w:tcBorders>
            <w:hideMark/>
          </w:tcPr>
          <w:p w:rsidR="00433915" w:rsidRPr="00DA2E10" w:rsidRDefault="00126048" w:rsidP="00AF3C6E">
            <w:pPr>
              <w:jc w:val="center"/>
              <w:rPr>
                <w:b/>
              </w:rPr>
            </w:pPr>
            <w:r>
              <w:rPr>
                <w:b/>
              </w:rPr>
              <w:t>39,75</w:t>
            </w:r>
          </w:p>
        </w:tc>
        <w:tc>
          <w:tcPr>
            <w:tcW w:w="992" w:type="dxa"/>
            <w:tcBorders>
              <w:top w:val="single" w:sz="4" w:space="0" w:color="000000"/>
              <w:left w:val="single" w:sz="4" w:space="0" w:color="000000"/>
              <w:bottom w:val="single" w:sz="4" w:space="0" w:color="000000"/>
              <w:right w:val="single" w:sz="4" w:space="0" w:color="000000"/>
            </w:tcBorders>
            <w:hideMark/>
          </w:tcPr>
          <w:p w:rsidR="00433915" w:rsidRPr="00DA2E10" w:rsidRDefault="00433915" w:rsidP="00AF3C6E">
            <w:pPr>
              <w:jc w:val="center"/>
              <w:rPr>
                <w:b/>
              </w:rPr>
            </w:pPr>
            <w:r w:rsidRPr="00DA2E10">
              <w:rPr>
                <w:b/>
              </w:rPr>
              <w:t>0</w:t>
            </w:r>
          </w:p>
        </w:tc>
      </w:tr>
    </w:tbl>
    <w:p w:rsidR="00044DD3" w:rsidRDefault="00044DD3" w:rsidP="00B70E01">
      <w:pPr>
        <w:jc w:val="both"/>
        <w:rPr>
          <w:b/>
        </w:rPr>
      </w:pPr>
    </w:p>
    <w:p w:rsidR="00BA36D1" w:rsidRPr="000D03CA" w:rsidRDefault="00BA36D1" w:rsidP="00B70E01">
      <w:pPr>
        <w:jc w:val="both"/>
        <w:rPr>
          <w:b/>
        </w:rPr>
      </w:pPr>
      <w:r w:rsidRPr="000D03CA">
        <w:rPr>
          <w:b/>
        </w:rPr>
        <w:t>Таблица № 2 Метапредметные  умения (работа с текстом)</w:t>
      </w:r>
    </w:p>
    <w:p w:rsidR="00CF1F9C" w:rsidRPr="000D03CA" w:rsidRDefault="00CF1F9C" w:rsidP="00B70E01">
      <w:pPr>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1134"/>
        <w:gridCol w:w="1984"/>
        <w:gridCol w:w="1843"/>
        <w:gridCol w:w="2126"/>
      </w:tblGrid>
      <w:tr w:rsidR="00126048" w:rsidRPr="000D03CA" w:rsidTr="00126048">
        <w:tc>
          <w:tcPr>
            <w:tcW w:w="1701" w:type="dxa"/>
            <w:vMerge w:val="restart"/>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sidRPr="000D03CA">
              <w:rPr>
                <w:b/>
              </w:rPr>
              <w:t>Класс</w:t>
            </w:r>
          </w:p>
        </w:tc>
        <w:tc>
          <w:tcPr>
            <w:tcW w:w="7938" w:type="dxa"/>
            <w:gridSpan w:val="5"/>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sidRPr="000D03CA">
              <w:rPr>
                <w:b/>
              </w:rPr>
              <w:t>Художественный  текст</w:t>
            </w:r>
          </w:p>
        </w:tc>
      </w:tr>
      <w:tr w:rsidR="00126048" w:rsidRPr="000D03CA" w:rsidTr="00126048">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126048" w:rsidRPr="000D03CA" w:rsidRDefault="00126048" w:rsidP="00B70E01">
            <w:pPr>
              <w:jc w:val="both"/>
            </w:pPr>
          </w:p>
        </w:tc>
        <w:tc>
          <w:tcPr>
            <w:tcW w:w="1985" w:type="dxa"/>
            <w:gridSpan w:val="2"/>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sz w:val="16"/>
                <w:szCs w:val="16"/>
              </w:rPr>
            </w:pPr>
            <w:r w:rsidRPr="000D03CA">
              <w:rPr>
                <w:sz w:val="16"/>
                <w:szCs w:val="16"/>
              </w:rPr>
              <w:t>Высокий</w:t>
            </w:r>
          </w:p>
        </w:tc>
        <w:tc>
          <w:tcPr>
            <w:tcW w:w="1984"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sz w:val="16"/>
                <w:szCs w:val="16"/>
              </w:rPr>
            </w:pPr>
            <w:r w:rsidRPr="000D03CA">
              <w:rPr>
                <w:sz w:val="16"/>
                <w:szCs w:val="16"/>
              </w:rPr>
              <w:t>Повыш.</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sz w:val="16"/>
                <w:szCs w:val="16"/>
              </w:rPr>
            </w:pPr>
            <w:r w:rsidRPr="000D03CA">
              <w:rPr>
                <w:sz w:val="16"/>
                <w:szCs w:val="16"/>
              </w:rPr>
              <w:t>Базовый</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sz w:val="16"/>
                <w:szCs w:val="16"/>
              </w:rPr>
            </w:pPr>
            <w:r w:rsidRPr="000D03CA">
              <w:rPr>
                <w:sz w:val="16"/>
                <w:szCs w:val="16"/>
              </w:rPr>
              <w:t>Ниже</w:t>
            </w:r>
          </w:p>
          <w:p w:rsidR="00126048" w:rsidRPr="000D03CA" w:rsidRDefault="00126048" w:rsidP="00B70E01">
            <w:pPr>
              <w:jc w:val="both"/>
              <w:rPr>
                <w:sz w:val="16"/>
                <w:szCs w:val="16"/>
              </w:rPr>
            </w:pPr>
            <w:r w:rsidRPr="000D03CA">
              <w:rPr>
                <w:sz w:val="16"/>
                <w:szCs w:val="16"/>
              </w:rPr>
              <w:t>базового</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1А</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FF21D5">
            <w:pPr>
              <w:jc w:val="center"/>
            </w:pPr>
            <w:r>
              <w:t>76</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FF21D5">
            <w:pPr>
              <w:jc w:val="both"/>
            </w:pPr>
            <w:r>
              <w:t>24</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FF21D5">
            <w:pPr>
              <w:jc w:val="both"/>
            </w:pPr>
            <w:r w:rsidRPr="000D03CA">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1Б</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3621D1">
            <w:pPr>
              <w:jc w:val="center"/>
            </w:pPr>
            <w:r>
              <w:t>55</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t>45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1В</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FF21D5">
            <w:pPr>
              <w:jc w:val="center"/>
            </w:pPr>
            <w:r>
              <w:t>47</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FF21D5">
            <w:pPr>
              <w:jc w:val="both"/>
            </w:pPr>
            <w:r>
              <w:t>53</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FF21D5">
            <w:pPr>
              <w:jc w:val="both"/>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1Г</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3621D1">
            <w:pPr>
              <w:jc w:val="center"/>
            </w:pPr>
            <w:r>
              <w:t>43</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t>57</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871193">
            <w:pPr>
              <w:jc w:val="both"/>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sidRPr="000D03CA">
              <w:rPr>
                <w:b/>
              </w:rPr>
              <w:t>Итого</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3621D1">
            <w:pPr>
              <w:jc w:val="center"/>
              <w:rPr>
                <w:b/>
              </w:rPr>
            </w:pPr>
            <w:r>
              <w:rPr>
                <w:b/>
              </w:rPr>
              <w:t>55,25</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Pr>
                <w:b/>
              </w:rPr>
              <w:t>44,75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Pr>
                <w:b/>
              </w:rP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2А</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84</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16</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0</w:t>
            </w:r>
          </w:p>
        </w:tc>
      </w:tr>
      <w:tr w:rsidR="00126048" w:rsidRPr="000D03CA" w:rsidTr="00126048">
        <w:trPr>
          <w:trHeight w:val="452"/>
        </w:trPr>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2Б</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65</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35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Default="00126048" w:rsidP="00DC7416">
            <w:pPr>
              <w:jc w:val="both"/>
            </w:pPr>
          </w:p>
          <w:p w:rsidR="00126048" w:rsidRPr="000D03CA" w:rsidRDefault="00126048" w:rsidP="00DC7416">
            <w:pPr>
              <w:jc w:val="both"/>
            </w:pPr>
            <w:r w:rsidRPr="000D03CA">
              <w:t>2В</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2013EF">
            <w:pPr>
              <w:jc w:val="center"/>
            </w:pPr>
            <w:r>
              <w:t>32</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68</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Default="00126048" w:rsidP="00B70E01">
            <w:pPr>
              <w:jc w:val="both"/>
            </w:pPr>
          </w:p>
          <w:p w:rsidR="00126048" w:rsidRPr="000D03CA" w:rsidRDefault="00126048" w:rsidP="00871193">
            <w:pPr>
              <w:jc w:val="both"/>
            </w:pPr>
            <w:r w:rsidRPr="000D03CA">
              <w:t>2</w:t>
            </w:r>
            <w:r>
              <w:t>г</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31,5</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68,5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sidRPr="000D03CA">
              <w:rPr>
                <w:b/>
              </w:rPr>
              <w:t>Итого</w:t>
            </w:r>
          </w:p>
        </w:tc>
        <w:tc>
          <w:tcPr>
            <w:tcW w:w="3969" w:type="dxa"/>
            <w:gridSpan w:val="3"/>
            <w:tcBorders>
              <w:top w:val="single" w:sz="4" w:space="0" w:color="000000"/>
              <w:left w:val="single" w:sz="4" w:space="0" w:color="000000"/>
              <w:bottom w:val="single" w:sz="4" w:space="0" w:color="000000"/>
              <w:right w:val="single" w:sz="4" w:space="0" w:color="auto"/>
            </w:tcBorders>
            <w:hideMark/>
          </w:tcPr>
          <w:p w:rsidR="00126048" w:rsidRPr="000D03CA" w:rsidRDefault="00126048" w:rsidP="002013EF">
            <w:pPr>
              <w:jc w:val="center"/>
              <w:rPr>
                <w:b/>
              </w:rPr>
            </w:pPr>
            <w:r>
              <w:rPr>
                <w:b/>
              </w:rPr>
              <w:t>53,7</w:t>
            </w:r>
          </w:p>
        </w:tc>
        <w:tc>
          <w:tcPr>
            <w:tcW w:w="1843" w:type="dxa"/>
            <w:tcBorders>
              <w:top w:val="single" w:sz="4" w:space="0" w:color="000000"/>
              <w:left w:val="single" w:sz="4" w:space="0" w:color="auto"/>
              <w:bottom w:val="single" w:sz="4" w:space="0" w:color="000000"/>
              <w:right w:val="single" w:sz="4" w:space="0" w:color="000000"/>
            </w:tcBorders>
            <w:hideMark/>
          </w:tcPr>
          <w:p w:rsidR="00126048" w:rsidRPr="000D03CA" w:rsidRDefault="00126048" w:rsidP="002013EF">
            <w:pPr>
              <w:jc w:val="center"/>
              <w:rPr>
                <w:b/>
              </w:rPr>
            </w:pPr>
            <w:r>
              <w:rPr>
                <w:b/>
              </w:rPr>
              <w:t>46,3</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rPr>
                <w:b/>
              </w:rPr>
            </w:pPr>
            <w:r>
              <w:rPr>
                <w:b/>
              </w:rP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3А</w:t>
            </w:r>
          </w:p>
        </w:tc>
        <w:tc>
          <w:tcPr>
            <w:tcW w:w="3969" w:type="dxa"/>
            <w:gridSpan w:val="3"/>
            <w:tcBorders>
              <w:top w:val="single" w:sz="4" w:space="0" w:color="000000"/>
              <w:left w:val="single" w:sz="4" w:space="0" w:color="000000"/>
              <w:bottom w:val="single" w:sz="4" w:space="0" w:color="000000"/>
              <w:right w:val="single" w:sz="4" w:space="0" w:color="auto"/>
            </w:tcBorders>
            <w:hideMark/>
          </w:tcPr>
          <w:p w:rsidR="00126048" w:rsidRPr="000D03CA" w:rsidRDefault="00126048" w:rsidP="009410C3">
            <w:pPr>
              <w:jc w:val="center"/>
            </w:pPr>
            <w:r>
              <w:t>84</w:t>
            </w:r>
          </w:p>
        </w:tc>
        <w:tc>
          <w:tcPr>
            <w:tcW w:w="1843" w:type="dxa"/>
            <w:tcBorders>
              <w:top w:val="single" w:sz="4" w:space="0" w:color="000000"/>
              <w:left w:val="single" w:sz="4" w:space="0" w:color="auto"/>
              <w:bottom w:val="single" w:sz="4" w:space="0" w:color="000000"/>
              <w:right w:val="single" w:sz="4" w:space="0" w:color="000000"/>
            </w:tcBorders>
          </w:tcPr>
          <w:p w:rsidR="00126048" w:rsidRPr="000D03CA" w:rsidRDefault="00126048" w:rsidP="009410C3">
            <w:pPr>
              <w:jc w:val="center"/>
            </w:pPr>
            <w:r>
              <w:t>16</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3Б</w:t>
            </w:r>
          </w:p>
        </w:tc>
        <w:tc>
          <w:tcPr>
            <w:tcW w:w="3969" w:type="dxa"/>
            <w:gridSpan w:val="3"/>
            <w:tcBorders>
              <w:top w:val="single" w:sz="4" w:space="0" w:color="000000"/>
              <w:left w:val="single" w:sz="4" w:space="0" w:color="000000"/>
              <w:bottom w:val="single" w:sz="4" w:space="0" w:color="000000"/>
              <w:right w:val="single" w:sz="4" w:space="0" w:color="auto"/>
            </w:tcBorders>
            <w:hideMark/>
          </w:tcPr>
          <w:p w:rsidR="00126048" w:rsidRPr="000D03CA" w:rsidRDefault="00126048" w:rsidP="009410C3">
            <w:pPr>
              <w:jc w:val="center"/>
            </w:pPr>
            <w:r>
              <w:t>38</w:t>
            </w:r>
          </w:p>
        </w:tc>
        <w:tc>
          <w:tcPr>
            <w:tcW w:w="1843" w:type="dxa"/>
            <w:tcBorders>
              <w:top w:val="single" w:sz="4" w:space="0" w:color="000000"/>
              <w:left w:val="single" w:sz="4" w:space="0" w:color="auto"/>
              <w:bottom w:val="single" w:sz="4" w:space="0" w:color="000000"/>
              <w:right w:val="single" w:sz="4" w:space="0" w:color="000000"/>
            </w:tcBorders>
          </w:tcPr>
          <w:p w:rsidR="00126048" w:rsidRPr="000D03CA" w:rsidRDefault="00126048" w:rsidP="009410C3">
            <w:pPr>
              <w:jc w:val="center"/>
            </w:pPr>
            <w:r>
              <w:t>52</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10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Default="00126048" w:rsidP="00B70E01">
            <w:pPr>
              <w:jc w:val="both"/>
            </w:pPr>
          </w:p>
          <w:p w:rsidR="00126048" w:rsidRPr="000D03CA" w:rsidRDefault="00126048" w:rsidP="00B70E01">
            <w:pPr>
              <w:jc w:val="both"/>
            </w:pPr>
            <w:r>
              <w:t>3Г</w:t>
            </w:r>
          </w:p>
        </w:tc>
        <w:tc>
          <w:tcPr>
            <w:tcW w:w="3969" w:type="dxa"/>
            <w:gridSpan w:val="3"/>
            <w:tcBorders>
              <w:top w:val="single" w:sz="4" w:space="0" w:color="000000"/>
              <w:left w:val="single" w:sz="4" w:space="0" w:color="000000"/>
              <w:bottom w:val="single" w:sz="4" w:space="0" w:color="000000"/>
              <w:right w:val="single" w:sz="4" w:space="0" w:color="auto"/>
            </w:tcBorders>
            <w:hideMark/>
          </w:tcPr>
          <w:p w:rsidR="00126048" w:rsidRPr="000D03CA" w:rsidRDefault="00126048" w:rsidP="009410C3">
            <w:pPr>
              <w:jc w:val="center"/>
            </w:pPr>
            <w:r>
              <w:t>35</w:t>
            </w:r>
          </w:p>
        </w:tc>
        <w:tc>
          <w:tcPr>
            <w:tcW w:w="1843" w:type="dxa"/>
            <w:tcBorders>
              <w:top w:val="single" w:sz="4" w:space="0" w:color="000000"/>
              <w:left w:val="single" w:sz="4" w:space="0" w:color="auto"/>
              <w:bottom w:val="single" w:sz="4" w:space="0" w:color="000000"/>
              <w:right w:val="single" w:sz="4" w:space="0" w:color="000000"/>
            </w:tcBorders>
            <w:hideMark/>
          </w:tcPr>
          <w:p w:rsidR="00126048" w:rsidRPr="000D03CA" w:rsidRDefault="00126048" w:rsidP="009410C3">
            <w:pPr>
              <w:jc w:val="center"/>
            </w:pPr>
            <w:r>
              <w:t>65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r w:rsidRPr="000D03CA">
              <w:t>3В</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56</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44</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9410C3">
            <w:pPr>
              <w:jc w:val="center"/>
            </w:pPr>
            <w:r>
              <w:t>0</w:t>
            </w: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DC7416">
            <w:pPr>
              <w:jc w:val="both"/>
            </w:pPr>
          </w:p>
        </w:tc>
        <w:tc>
          <w:tcPr>
            <w:tcW w:w="3118" w:type="dxa"/>
            <w:gridSpan w:val="2"/>
            <w:tcBorders>
              <w:top w:val="single" w:sz="4" w:space="0" w:color="000000"/>
              <w:left w:val="single" w:sz="4" w:space="0" w:color="000000"/>
              <w:bottom w:val="single" w:sz="4" w:space="0" w:color="000000"/>
              <w:right w:val="single" w:sz="4" w:space="0" w:color="000000"/>
            </w:tcBorders>
            <w:hideMark/>
          </w:tcPr>
          <w:p w:rsidR="00126048" w:rsidRPr="000D03CA" w:rsidRDefault="00126048" w:rsidP="00DC7416">
            <w:pPr>
              <w:jc w:val="both"/>
            </w:pP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DC7416">
            <w:pPr>
              <w:jc w:val="both"/>
            </w:pP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DC7416">
            <w:pPr>
              <w:jc w:val="both"/>
            </w:pPr>
          </w:p>
        </w:tc>
      </w:tr>
      <w:tr w:rsidR="00126048" w:rsidRPr="000D03CA" w:rsidTr="00126048">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sidRPr="000D03CA">
              <w:rPr>
                <w:b/>
              </w:rPr>
              <w:t>Итого</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126048" w:rsidRPr="000D03CA" w:rsidRDefault="00126048" w:rsidP="002013EF">
            <w:pPr>
              <w:jc w:val="center"/>
              <w:rPr>
                <w:b/>
              </w:rPr>
            </w:pPr>
            <w:r>
              <w:rPr>
                <w:b/>
              </w:rPr>
              <w:t>53,25</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2013EF">
            <w:pPr>
              <w:jc w:val="center"/>
              <w:rPr>
                <w:b/>
              </w:rPr>
            </w:pPr>
            <w:r>
              <w:rPr>
                <w:b/>
              </w:rPr>
              <w:t>46,75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B70E01">
            <w:pPr>
              <w:jc w:val="both"/>
              <w:rPr>
                <w:b/>
              </w:rPr>
            </w:pPr>
            <w:r>
              <w:rPr>
                <w:b/>
              </w:rPr>
              <w:t>0</w:t>
            </w:r>
          </w:p>
        </w:tc>
      </w:tr>
    </w:tbl>
    <w:p w:rsidR="00BA36D1" w:rsidRPr="000D03CA" w:rsidRDefault="00BA36D1" w:rsidP="00B70E01">
      <w:pPr>
        <w:jc w:val="both"/>
        <w:rPr>
          <w:rFonts w:ascii="Calibri" w:hAnsi="Calibri"/>
        </w:rPr>
      </w:pPr>
    </w:p>
    <w:p w:rsidR="00126048" w:rsidRDefault="00BA36D1" w:rsidP="00B70E01">
      <w:pPr>
        <w:autoSpaceDE w:val="0"/>
        <w:autoSpaceDN w:val="0"/>
        <w:adjustRightInd w:val="0"/>
        <w:contextualSpacing/>
        <w:jc w:val="both"/>
      </w:pPr>
      <w:r w:rsidRPr="000D03CA">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3118"/>
        <w:gridCol w:w="1843"/>
        <w:gridCol w:w="2126"/>
      </w:tblGrid>
      <w:tr w:rsidR="00126048" w:rsidRPr="000D03CA" w:rsidTr="00AF3C6E">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r>
              <w:t>4</w:t>
            </w:r>
            <w:r w:rsidRPr="000D03CA">
              <w:t>А</w:t>
            </w:r>
          </w:p>
        </w:tc>
        <w:tc>
          <w:tcPr>
            <w:tcW w:w="3969" w:type="dxa"/>
            <w:gridSpan w:val="2"/>
            <w:tcBorders>
              <w:top w:val="single" w:sz="4" w:space="0" w:color="000000"/>
              <w:left w:val="single" w:sz="4" w:space="0" w:color="000000"/>
              <w:bottom w:val="single" w:sz="4" w:space="0" w:color="000000"/>
              <w:right w:val="single" w:sz="4" w:space="0" w:color="auto"/>
            </w:tcBorders>
            <w:hideMark/>
          </w:tcPr>
          <w:p w:rsidR="00126048" w:rsidRPr="000D03CA" w:rsidRDefault="00126048" w:rsidP="00AF3C6E">
            <w:pPr>
              <w:jc w:val="center"/>
            </w:pPr>
            <w:r>
              <w:t>84</w:t>
            </w:r>
          </w:p>
        </w:tc>
        <w:tc>
          <w:tcPr>
            <w:tcW w:w="1843" w:type="dxa"/>
            <w:tcBorders>
              <w:top w:val="single" w:sz="4" w:space="0" w:color="000000"/>
              <w:left w:val="single" w:sz="4" w:space="0" w:color="auto"/>
              <w:bottom w:val="single" w:sz="4" w:space="0" w:color="000000"/>
              <w:right w:val="single" w:sz="4" w:space="0" w:color="000000"/>
            </w:tcBorders>
          </w:tcPr>
          <w:p w:rsidR="00126048" w:rsidRPr="000D03CA" w:rsidRDefault="00126048" w:rsidP="00AF3C6E">
            <w:pPr>
              <w:jc w:val="center"/>
            </w:pPr>
            <w:r>
              <w:t>16</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pPr>
            <w:r>
              <w:t>0</w:t>
            </w:r>
          </w:p>
        </w:tc>
      </w:tr>
      <w:tr w:rsidR="00126048" w:rsidRPr="000D03CA" w:rsidTr="00AF3C6E">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r>
              <w:t>4</w:t>
            </w:r>
            <w:r w:rsidRPr="000D03CA">
              <w:t>Б</w:t>
            </w:r>
          </w:p>
        </w:tc>
        <w:tc>
          <w:tcPr>
            <w:tcW w:w="3969" w:type="dxa"/>
            <w:gridSpan w:val="2"/>
            <w:tcBorders>
              <w:top w:val="single" w:sz="4" w:space="0" w:color="000000"/>
              <w:left w:val="single" w:sz="4" w:space="0" w:color="000000"/>
              <w:bottom w:val="single" w:sz="4" w:space="0" w:color="000000"/>
              <w:right w:val="single" w:sz="4" w:space="0" w:color="auto"/>
            </w:tcBorders>
            <w:hideMark/>
          </w:tcPr>
          <w:p w:rsidR="00126048" w:rsidRPr="000D03CA" w:rsidRDefault="00126048" w:rsidP="00AF3C6E">
            <w:pPr>
              <w:jc w:val="center"/>
            </w:pPr>
            <w:r>
              <w:t>68</w:t>
            </w:r>
          </w:p>
        </w:tc>
        <w:tc>
          <w:tcPr>
            <w:tcW w:w="1843" w:type="dxa"/>
            <w:tcBorders>
              <w:top w:val="single" w:sz="4" w:space="0" w:color="000000"/>
              <w:left w:val="single" w:sz="4" w:space="0" w:color="auto"/>
              <w:bottom w:val="single" w:sz="4" w:space="0" w:color="000000"/>
              <w:right w:val="single" w:sz="4" w:space="0" w:color="000000"/>
            </w:tcBorders>
          </w:tcPr>
          <w:p w:rsidR="00126048" w:rsidRPr="000D03CA" w:rsidRDefault="00126048" w:rsidP="00AF3C6E">
            <w:pPr>
              <w:jc w:val="center"/>
            </w:pPr>
            <w:r>
              <w:t>42</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pPr>
            <w:r>
              <w:t>0</w:t>
            </w:r>
          </w:p>
        </w:tc>
      </w:tr>
      <w:tr w:rsidR="00126048" w:rsidRPr="000D03CA" w:rsidTr="00AF3C6E">
        <w:tc>
          <w:tcPr>
            <w:tcW w:w="1701" w:type="dxa"/>
            <w:tcBorders>
              <w:top w:val="single" w:sz="4" w:space="0" w:color="000000"/>
              <w:left w:val="single" w:sz="4" w:space="0" w:color="000000"/>
              <w:bottom w:val="single" w:sz="4" w:space="0" w:color="000000"/>
              <w:right w:val="single" w:sz="4" w:space="0" w:color="000000"/>
            </w:tcBorders>
            <w:hideMark/>
          </w:tcPr>
          <w:p w:rsidR="00126048" w:rsidRDefault="00126048" w:rsidP="00AF3C6E">
            <w:pPr>
              <w:jc w:val="both"/>
            </w:pPr>
          </w:p>
          <w:p w:rsidR="00126048" w:rsidRPr="000D03CA" w:rsidRDefault="00126048" w:rsidP="00AF3C6E">
            <w:pPr>
              <w:jc w:val="both"/>
            </w:pPr>
            <w:r>
              <w:t>4В</w:t>
            </w:r>
          </w:p>
        </w:tc>
        <w:tc>
          <w:tcPr>
            <w:tcW w:w="3969" w:type="dxa"/>
            <w:gridSpan w:val="2"/>
            <w:tcBorders>
              <w:top w:val="single" w:sz="4" w:space="0" w:color="000000"/>
              <w:left w:val="single" w:sz="4" w:space="0" w:color="000000"/>
              <w:bottom w:val="single" w:sz="4" w:space="0" w:color="000000"/>
              <w:right w:val="single" w:sz="4" w:space="0" w:color="auto"/>
            </w:tcBorders>
            <w:hideMark/>
          </w:tcPr>
          <w:p w:rsidR="00126048" w:rsidRPr="000D03CA" w:rsidRDefault="00126048" w:rsidP="00AF3C6E">
            <w:pPr>
              <w:jc w:val="center"/>
            </w:pPr>
            <w:r>
              <w:t>45</w:t>
            </w:r>
          </w:p>
        </w:tc>
        <w:tc>
          <w:tcPr>
            <w:tcW w:w="1843" w:type="dxa"/>
            <w:tcBorders>
              <w:top w:val="single" w:sz="4" w:space="0" w:color="000000"/>
              <w:left w:val="single" w:sz="4" w:space="0" w:color="auto"/>
              <w:bottom w:val="single" w:sz="4" w:space="0" w:color="000000"/>
              <w:right w:val="single" w:sz="4" w:space="0" w:color="000000"/>
            </w:tcBorders>
            <w:hideMark/>
          </w:tcPr>
          <w:p w:rsidR="00126048" w:rsidRPr="000D03CA" w:rsidRDefault="00126048" w:rsidP="00AF3C6E">
            <w:pPr>
              <w:jc w:val="center"/>
            </w:pPr>
            <w:r>
              <w:t>55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pPr>
            <w:r>
              <w:t>0</w:t>
            </w:r>
          </w:p>
        </w:tc>
      </w:tr>
      <w:tr w:rsidR="00126048" w:rsidRPr="000D03CA" w:rsidTr="00AF3C6E">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r>
              <w:t>4Г</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pPr>
            <w:r>
              <w:t>46</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pPr>
            <w:r>
              <w:t>44</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pPr>
            <w:r>
              <w:t>0</w:t>
            </w:r>
          </w:p>
        </w:tc>
      </w:tr>
      <w:tr w:rsidR="00126048" w:rsidRPr="000D03CA" w:rsidTr="00AF3C6E">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p>
        </w:tc>
        <w:tc>
          <w:tcPr>
            <w:tcW w:w="85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p>
        </w:tc>
        <w:tc>
          <w:tcPr>
            <w:tcW w:w="3118"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pPr>
          </w:p>
        </w:tc>
      </w:tr>
      <w:tr w:rsidR="00126048" w:rsidRPr="000D03CA" w:rsidTr="00AF3C6E">
        <w:tc>
          <w:tcPr>
            <w:tcW w:w="1701"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rPr>
                <w:b/>
              </w:rPr>
            </w:pPr>
            <w:r w:rsidRPr="000D03CA">
              <w:rPr>
                <w:b/>
              </w:rPr>
              <w:t>Итого</w:t>
            </w:r>
          </w:p>
        </w:tc>
        <w:tc>
          <w:tcPr>
            <w:tcW w:w="3969" w:type="dxa"/>
            <w:gridSpan w:val="2"/>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rPr>
                <w:b/>
              </w:rPr>
            </w:pPr>
            <w:r>
              <w:rPr>
                <w:b/>
              </w:rPr>
              <w:t>60,75</w:t>
            </w:r>
          </w:p>
        </w:tc>
        <w:tc>
          <w:tcPr>
            <w:tcW w:w="1843"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center"/>
              <w:rPr>
                <w:b/>
              </w:rPr>
            </w:pPr>
            <w:r>
              <w:rPr>
                <w:b/>
              </w:rPr>
              <w:t>39,25</w:t>
            </w:r>
          </w:p>
        </w:tc>
        <w:tc>
          <w:tcPr>
            <w:tcW w:w="2126" w:type="dxa"/>
            <w:tcBorders>
              <w:top w:val="single" w:sz="4" w:space="0" w:color="000000"/>
              <w:left w:val="single" w:sz="4" w:space="0" w:color="000000"/>
              <w:bottom w:val="single" w:sz="4" w:space="0" w:color="000000"/>
              <w:right w:val="single" w:sz="4" w:space="0" w:color="000000"/>
            </w:tcBorders>
            <w:hideMark/>
          </w:tcPr>
          <w:p w:rsidR="00126048" w:rsidRPr="000D03CA" w:rsidRDefault="00126048" w:rsidP="00AF3C6E">
            <w:pPr>
              <w:jc w:val="both"/>
              <w:rPr>
                <w:b/>
              </w:rPr>
            </w:pPr>
            <w:r>
              <w:rPr>
                <w:b/>
              </w:rPr>
              <w:t>0</w:t>
            </w:r>
          </w:p>
        </w:tc>
      </w:tr>
    </w:tbl>
    <w:p w:rsidR="00126048" w:rsidRDefault="00126048" w:rsidP="00B70E01">
      <w:pPr>
        <w:autoSpaceDE w:val="0"/>
        <w:autoSpaceDN w:val="0"/>
        <w:adjustRightInd w:val="0"/>
        <w:contextualSpacing/>
        <w:jc w:val="both"/>
      </w:pPr>
    </w:p>
    <w:p w:rsidR="00BA36D1" w:rsidRPr="000D03CA" w:rsidRDefault="00BA36D1" w:rsidP="00B70E01">
      <w:pPr>
        <w:autoSpaceDE w:val="0"/>
        <w:autoSpaceDN w:val="0"/>
        <w:adjustRightInd w:val="0"/>
        <w:contextualSpacing/>
        <w:jc w:val="both"/>
      </w:pPr>
      <w:r w:rsidRPr="000D03CA">
        <w:t xml:space="preserve">  </w:t>
      </w:r>
      <w:r w:rsidRPr="000D03CA">
        <w:rPr>
          <w:b/>
          <w:i/>
        </w:rPr>
        <w:t>Выводы:</w:t>
      </w:r>
      <w:r w:rsidRPr="000D03CA">
        <w:t xml:space="preserve"> педагогам следует продолжить работу по формированию у обучающихся метапредметных умений</w:t>
      </w:r>
      <w:r w:rsidR="00DF4BF9" w:rsidRPr="000D03CA">
        <w:t>, особое внимание уделить работе с текстом по интерпретации и нахождению скрытой информации</w:t>
      </w:r>
      <w:r w:rsidR="001E4717">
        <w:t>, а так же включать в урок задания с несплошным текстом (диаграммами, таблицами и тд</w:t>
      </w:r>
      <w:r w:rsidRPr="000D03CA">
        <w:t>.</w:t>
      </w:r>
      <w:r w:rsidR="001E4717">
        <w:t>)</w:t>
      </w:r>
    </w:p>
    <w:p w:rsidR="00A57DA4" w:rsidRDefault="00A57DA4" w:rsidP="00616A34">
      <w:pPr>
        <w:autoSpaceDE w:val="0"/>
        <w:autoSpaceDN w:val="0"/>
        <w:adjustRightInd w:val="0"/>
        <w:ind w:firstLine="567"/>
        <w:contextualSpacing/>
        <w:jc w:val="both"/>
        <w:rPr>
          <w:bCs/>
        </w:rPr>
      </w:pPr>
      <w:r w:rsidRPr="000D03CA">
        <w:rPr>
          <w:bCs/>
        </w:rPr>
        <w:t xml:space="preserve">С целью систематического отслеживания образовательных достижений обучающихся </w:t>
      </w:r>
      <w:r>
        <w:rPr>
          <w:bCs/>
        </w:rPr>
        <w:t>5</w:t>
      </w:r>
      <w:r w:rsidR="00311DD4">
        <w:rPr>
          <w:bCs/>
        </w:rPr>
        <w:t>-6</w:t>
      </w:r>
      <w:r>
        <w:rPr>
          <w:bCs/>
        </w:rPr>
        <w:t xml:space="preserve"> классов  в рамках реализации ФГОС ООО</w:t>
      </w:r>
      <w:r w:rsidRPr="000D03CA">
        <w:rPr>
          <w:bCs/>
        </w:rPr>
        <w:t xml:space="preserve">,   в </w:t>
      </w:r>
      <w:r>
        <w:rPr>
          <w:bCs/>
        </w:rPr>
        <w:t xml:space="preserve">течение </w:t>
      </w:r>
      <w:r w:rsidRPr="000D03CA">
        <w:rPr>
          <w:bCs/>
        </w:rPr>
        <w:t>учебного года был проведен</w:t>
      </w:r>
      <w:r>
        <w:rPr>
          <w:bCs/>
        </w:rPr>
        <w:t xml:space="preserve"> мониторинг</w:t>
      </w:r>
      <w:r w:rsidRPr="000D03CA">
        <w:rPr>
          <w:bCs/>
        </w:rPr>
        <w:t xml:space="preserve"> </w:t>
      </w:r>
      <w:r>
        <w:rPr>
          <w:bCs/>
        </w:rPr>
        <w:t xml:space="preserve">формирования </w:t>
      </w:r>
      <w:r w:rsidRPr="000D03CA">
        <w:rPr>
          <w:bCs/>
        </w:rPr>
        <w:t>предметных, метапредметных и личностных результатов учащихся</w:t>
      </w:r>
      <w:r>
        <w:rPr>
          <w:bCs/>
        </w:rPr>
        <w:t>.</w:t>
      </w:r>
      <w:r w:rsidRPr="000D03CA">
        <w:rPr>
          <w:bCs/>
        </w:rPr>
        <w:t xml:space="preserve"> </w:t>
      </w:r>
    </w:p>
    <w:p w:rsidR="002F15FA" w:rsidRDefault="00A57DA4" w:rsidP="00126048">
      <w:pPr>
        <w:pStyle w:val="27"/>
        <w:keepNext/>
        <w:keepLines/>
        <w:shd w:val="clear" w:color="auto" w:fill="auto"/>
        <w:tabs>
          <w:tab w:val="left" w:pos="-2127"/>
          <w:tab w:val="left" w:leader="underscore" w:pos="4331"/>
          <w:tab w:val="left" w:leader="underscore" w:pos="5474"/>
        </w:tabs>
        <w:spacing w:after="272" w:line="240" w:lineRule="auto"/>
        <w:jc w:val="both"/>
        <w:rPr>
          <w:bCs w:val="0"/>
        </w:rPr>
      </w:pPr>
      <w:r w:rsidRPr="00384CB3">
        <w:rPr>
          <w:rFonts w:ascii="Times New Roman" w:hAnsi="Times New Roman" w:cs="Times New Roman"/>
          <w:b w:val="0"/>
          <w:color w:val="000000"/>
          <w:sz w:val="24"/>
          <w:szCs w:val="24"/>
          <w:shd w:val="clear" w:color="auto" w:fill="FFFFFF"/>
        </w:rPr>
        <w:t xml:space="preserve">    </w:t>
      </w:r>
    </w:p>
    <w:p w:rsidR="002F15FA" w:rsidRPr="00FF21D5" w:rsidRDefault="002F15FA" w:rsidP="002F15FA">
      <w:pPr>
        <w:ind w:firstLine="567"/>
        <w:jc w:val="both"/>
        <w:rPr>
          <w:b/>
          <w:bCs/>
          <w:color w:val="000000"/>
          <w:szCs w:val="22"/>
        </w:rPr>
      </w:pPr>
      <w:r w:rsidRPr="00FF21D5">
        <w:rPr>
          <w:b/>
          <w:i/>
        </w:rPr>
        <w:t xml:space="preserve">Таблица 2.2  </w:t>
      </w:r>
      <w:r w:rsidRPr="00FF21D5">
        <w:rPr>
          <w:b/>
        </w:rPr>
        <w:t>Сравнительный анализ</w:t>
      </w:r>
      <w:r w:rsidRPr="00FF21D5">
        <w:rPr>
          <w:b/>
          <w:i/>
        </w:rPr>
        <w:t xml:space="preserve"> </w:t>
      </w:r>
      <w:r w:rsidRPr="00FF21D5">
        <w:rPr>
          <w:b/>
          <w:bCs/>
          <w:color w:val="000000"/>
          <w:szCs w:val="22"/>
        </w:rPr>
        <w:t>сформированности метапредметных результатов по итогам р</w:t>
      </w:r>
      <w:r w:rsidR="00B63376" w:rsidRPr="00FF21D5">
        <w:rPr>
          <w:b/>
          <w:bCs/>
          <w:color w:val="000000"/>
          <w:szCs w:val="22"/>
        </w:rPr>
        <w:t xml:space="preserve">аботы с текстом за  </w:t>
      </w:r>
      <w:r w:rsidR="00126048">
        <w:rPr>
          <w:b/>
          <w:bCs/>
          <w:color w:val="000000"/>
          <w:szCs w:val="22"/>
        </w:rPr>
        <w:t>5</w:t>
      </w:r>
      <w:r w:rsidR="00BC6B4D" w:rsidRPr="00FF21D5">
        <w:rPr>
          <w:b/>
          <w:bCs/>
          <w:color w:val="000000"/>
          <w:szCs w:val="22"/>
        </w:rPr>
        <w:t xml:space="preserve"> </w:t>
      </w:r>
      <w:r w:rsidR="00B63376" w:rsidRPr="00FF21D5">
        <w:rPr>
          <w:b/>
          <w:bCs/>
          <w:color w:val="000000"/>
          <w:szCs w:val="22"/>
        </w:rPr>
        <w:t xml:space="preserve"> </w:t>
      </w:r>
      <w:r w:rsidR="00126048">
        <w:rPr>
          <w:b/>
          <w:bCs/>
          <w:color w:val="000000"/>
          <w:szCs w:val="22"/>
        </w:rPr>
        <w:t>лет</w:t>
      </w:r>
      <w:r w:rsidR="00B63376" w:rsidRPr="00FF21D5">
        <w:rPr>
          <w:b/>
          <w:bCs/>
          <w:color w:val="000000"/>
          <w:szCs w:val="22"/>
        </w:rPr>
        <w:t xml:space="preserve">  (4</w:t>
      </w:r>
      <w:r w:rsidRPr="00FF21D5">
        <w:rPr>
          <w:b/>
          <w:bCs/>
          <w:color w:val="000000"/>
          <w:szCs w:val="22"/>
        </w:rPr>
        <w:t xml:space="preserve"> класс) </w:t>
      </w:r>
    </w:p>
    <w:p w:rsidR="002F15FA" w:rsidRPr="00FF21D5" w:rsidRDefault="002004CC" w:rsidP="002F15FA">
      <w:pPr>
        <w:ind w:firstLine="567"/>
        <w:jc w:val="both"/>
        <w:rPr>
          <w:b/>
          <w:bCs/>
          <w:color w:val="000000"/>
          <w:szCs w:val="22"/>
        </w:rPr>
      </w:pPr>
      <w:r>
        <w:rPr>
          <w:b/>
          <w:bCs/>
          <w:color w:val="000000"/>
          <w:szCs w:val="22"/>
        </w:rPr>
        <w:t xml:space="preserve">Из-за пандемии в </w:t>
      </w:r>
      <w:r w:rsidR="00126048">
        <w:rPr>
          <w:b/>
          <w:bCs/>
          <w:color w:val="000000"/>
          <w:szCs w:val="22"/>
        </w:rPr>
        <w:t>2019-2020 учебном году контрольная работа по читательской грамотности была проведена по материалам ЦОКО 2019 года</w:t>
      </w:r>
      <w:r>
        <w:rPr>
          <w:b/>
          <w:bCs/>
          <w:color w:val="000000"/>
          <w:szCs w:val="22"/>
        </w:rPr>
        <w:t xml:space="preserve"> (дистанционно)</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993"/>
        <w:gridCol w:w="1417"/>
        <w:gridCol w:w="1418"/>
        <w:gridCol w:w="1275"/>
        <w:gridCol w:w="1276"/>
        <w:gridCol w:w="1418"/>
      </w:tblGrid>
      <w:tr w:rsidR="00126048" w:rsidRPr="00FF21D5" w:rsidTr="00140601">
        <w:trPr>
          <w:trHeight w:val="1457"/>
        </w:trPr>
        <w:tc>
          <w:tcPr>
            <w:tcW w:w="3261" w:type="dxa"/>
            <w:gridSpan w:val="3"/>
            <w:hideMark/>
          </w:tcPr>
          <w:p w:rsidR="00126048" w:rsidRPr="00FF21D5" w:rsidRDefault="00126048" w:rsidP="00A20183">
            <w:pPr>
              <w:jc w:val="center"/>
              <w:rPr>
                <w:b/>
                <w:bCs/>
                <w:color w:val="000000"/>
                <w:szCs w:val="22"/>
              </w:rPr>
            </w:pPr>
          </w:p>
        </w:tc>
        <w:tc>
          <w:tcPr>
            <w:tcW w:w="1417" w:type="dxa"/>
          </w:tcPr>
          <w:p w:rsidR="00126048" w:rsidRPr="00FF21D5" w:rsidRDefault="00126048" w:rsidP="00A20183">
            <w:pPr>
              <w:jc w:val="center"/>
              <w:rPr>
                <w:b/>
                <w:color w:val="000000"/>
                <w:szCs w:val="22"/>
              </w:rPr>
            </w:pPr>
            <w:r w:rsidRPr="00FF21D5">
              <w:rPr>
                <w:b/>
                <w:color w:val="000000"/>
                <w:szCs w:val="22"/>
              </w:rPr>
              <w:t xml:space="preserve">Среднее значение по </w:t>
            </w:r>
            <w:r w:rsidRPr="00FF21D5">
              <w:rPr>
                <w:b/>
                <w:color w:val="000000"/>
              </w:rPr>
              <w:t xml:space="preserve">школе </w:t>
            </w:r>
            <w:r w:rsidRPr="00FF21D5">
              <w:rPr>
                <w:b/>
                <w:color w:val="000000"/>
                <w:szCs w:val="22"/>
              </w:rPr>
              <w:t>(%)</w:t>
            </w:r>
          </w:p>
          <w:p w:rsidR="00126048" w:rsidRPr="00FF21D5" w:rsidRDefault="00126048" w:rsidP="00D73C88">
            <w:pPr>
              <w:jc w:val="center"/>
              <w:rPr>
                <w:b/>
                <w:color w:val="000000"/>
              </w:rPr>
            </w:pPr>
            <w:r w:rsidRPr="00FF21D5">
              <w:rPr>
                <w:b/>
                <w:color w:val="000000"/>
                <w:szCs w:val="22"/>
              </w:rPr>
              <w:t>201</w:t>
            </w:r>
            <w:r>
              <w:rPr>
                <w:b/>
                <w:color w:val="000000"/>
                <w:szCs w:val="22"/>
              </w:rPr>
              <w:t>6</w:t>
            </w:r>
            <w:r w:rsidRPr="00FF21D5">
              <w:rPr>
                <w:b/>
                <w:color w:val="000000"/>
                <w:szCs w:val="22"/>
              </w:rPr>
              <w:t>г</w:t>
            </w:r>
          </w:p>
        </w:tc>
        <w:tc>
          <w:tcPr>
            <w:tcW w:w="1418" w:type="dxa"/>
            <w:hideMark/>
          </w:tcPr>
          <w:p w:rsidR="00126048" w:rsidRPr="00FF21D5" w:rsidRDefault="00126048" w:rsidP="00A20183">
            <w:pPr>
              <w:jc w:val="center"/>
              <w:rPr>
                <w:color w:val="000000"/>
                <w:szCs w:val="22"/>
              </w:rPr>
            </w:pPr>
            <w:r w:rsidRPr="00FF21D5">
              <w:rPr>
                <w:color w:val="000000"/>
                <w:szCs w:val="22"/>
              </w:rPr>
              <w:t>Среднее значение по школе (%)</w:t>
            </w:r>
          </w:p>
          <w:p w:rsidR="00126048" w:rsidRPr="00FF21D5" w:rsidRDefault="00126048" w:rsidP="00D73C88">
            <w:pPr>
              <w:jc w:val="center"/>
              <w:rPr>
                <w:color w:val="000000"/>
                <w:szCs w:val="22"/>
              </w:rPr>
            </w:pPr>
            <w:r w:rsidRPr="00FF21D5">
              <w:rPr>
                <w:color w:val="000000"/>
                <w:szCs w:val="22"/>
              </w:rPr>
              <w:t>201</w:t>
            </w:r>
            <w:r>
              <w:rPr>
                <w:color w:val="000000"/>
                <w:szCs w:val="22"/>
              </w:rPr>
              <w:t>7</w:t>
            </w:r>
            <w:r w:rsidRPr="00FF21D5">
              <w:rPr>
                <w:color w:val="000000"/>
                <w:szCs w:val="22"/>
              </w:rPr>
              <w:t>г</w:t>
            </w:r>
          </w:p>
        </w:tc>
        <w:tc>
          <w:tcPr>
            <w:tcW w:w="1275" w:type="dxa"/>
          </w:tcPr>
          <w:p w:rsidR="00126048" w:rsidRPr="00FF21D5" w:rsidRDefault="00126048" w:rsidP="006476AC">
            <w:pPr>
              <w:jc w:val="center"/>
              <w:rPr>
                <w:color w:val="000000"/>
                <w:szCs w:val="22"/>
              </w:rPr>
            </w:pPr>
            <w:r w:rsidRPr="00FF21D5">
              <w:rPr>
                <w:color w:val="000000"/>
                <w:szCs w:val="22"/>
              </w:rPr>
              <w:t>Среднее значение по школе (%)</w:t>
            </w:r>
          </w:p>
          <w:p w:rsidR="00126048" w:rsidRPr="00FF21D5" w:rsidRDefault="00126048" w:rsidP="00D73C88">
            <w:pPr>
              <w:jc w:val="center"/>
              <w:rPr>
                <w:color w:val="000000"/>
                <w:szCs w:val="22"/>
              </w:rPr>
            </w:pPr>
            <w:r w:rsidRPr="00FF21D5">
              <w:rPr>
                <w:color w:val="000000"/>
                <w:szCs w:val="22"/>
              </w:rPr>
              <w:t>201</w:t>
            </w:r>
            <w:r>
              <w:rPr>
                <w:color w:val="000000"/>
                <w:szCs w:val="22"/>
              </w:rPr>
              <w:t>8</w:t>
            </w:r>
            <w:r w:rsidRPr="00FF21D5">
              <w:rPr>
                <w:color w:val="000000"/>
                <w:szCs w:val="22"/>
              </w:rPr>
              <w:t>г</w:t>
            </w:r>
          </w:p>
        </w:tc>
        <w:tc>
          <w:tcPr>
            <w:tcW w:w="1276" w:type="dxa"/>
          </w:tcPr>
          <w:p w:rsidR="00126048" w:rsidRPr="00FF21D5" w:rsidRDefault="00126048" w:rsidP="00BC6B4D">
            <w:pPr>
              <w:jc w:val="center"/>
              <w:rPr>
                <w:color w:val="000000"/>
                <w:szCs w:val="22"/>
              </w:rPr>
            </w:pPr>
            <w:r w:rsidRPr="00FF21D5">
              <w:rPr>
                <w:color w:val="000000"/>
                <w:szCs w:val="22"/>
              </w:rPr>
              <w:t>Среднее значение по школе (%)</w:t>
            </w:r>
          </w:p>
          <w:p w:rsidR="00126048" w:rsidRPr="00FF21D5" w:rsidRDefault="00126048" w:rsidP="005774DC">
            <w:pPr>
              <w:jc w:val="center"/>
              <w:rPr>
                <w:color w:val="000000"/>
                <w:szCs w:val="22"/>
              </w:rPr>
            </w:pPr>
            <w:r w:rsidRPr="00FF21D5">
              <w:rPr>
                <w:color w:val="000000"/>
                <w:szCs w:val="22"/>
              </w:rPr>
              <w:t>201</w:t>
            </w:r>
            <w:r>
              <w:rPr>
                <w:color w:val="000000"/>
                <w:szCs w:val="22"/>
              </w:rPr>
              <w:t>9</w:t>
            </w:r>
            <w:r w:rsidRPr="00FF21D5">
              <w:rPr>
                <w:color w:val="000000"/>
                <w:szCs w:val="22"/>
              </w:rPr>
              <w:t xml:space="preserve"> г</w:t>
            </w:r>
          </w:p>
        </w:tc>
        <w:tc>
          <w:tcPr>
            <w:tcW w:w="1418" w:type="dxa"/>
          </w:tcPr>
          <w:p w:rsidR="00126048" w:rsidRPr="00FF21D5" w:rsidRDefault="00126048" w:rsidP="00126048">
            <w:pPr>
              <w:jc w:val="center"/>
              <w:rPr>
                <w:color w:val="000000"/>
                <w:szCs w:val="22"/>
              </w:rPr>
            </w:pPr>
            <w:r w:rsidRPr="00FF21D5">
              <w:rPr>
                <w:color w:val="000000"/>
                <w:szCs w:val="22"/>
              </w:rPr>
              <w:t>Среднее значение по школе (%)</w:t>
            </w:r>
          </w:p>
          <w:p w:rsidR="00126048" w:rsidRPr="00FF21D5" w:rsidRDefault="00126048" w:rsidP="00126048">
            <w:pPr>
              <w:jc w:val="center"/>
              <w:rPr>
                <w:color w:val="000000"/>
                <w:szCs w:val="22"/>
              </w:rPr>
            </w:pPr>
            <w:r w:rsidRPr="00FF21D5">
              <w:rPr>
                <w:color w:val="000000"/>
                <w:szCs w:val="22"/>
              </w:rPr>
              <w:t>20</w:t>
            </w:r>
            <w:r>
              <w:rPr>
                <w:color w:val="000000"/>
                <w:szCs w:val="22"/>
              </w:rPr>
              <w:t>20</w:t>
            </w:r>
            <w:r w:rsidRPr="00FF21D5">
              <w:rPr>
                <w:color w:val="000000"/>
                <w:szCs w:val="22"/>
              </w:rPr>
              <w:t xml:space="preserve"> г</w:t>
            </w:r>
          </w:p>
        </w:tc>
      </w:tr>
      <w:tr w:rsidR="00126048" w:rsidRPr="00FF21D5" w:rsidTr="00140601">
        <w:trPr>
          <w:trHeight w:val="329"/>
        </w:trPr>
        <w:tc>
          <w:tcPr>
            <w:tcW w:w="1418" w:type="dxa"/>
            <w:vMerge w:val="restart"/>
            <w:hideMark/>
          </w:tcPr>
          <w:p w:rsidR="00126048" w:rsidRPr="00FF21D5" w:rsidRDefault="00126048" w:rsidP="00A20183">
            <w:pPr>
              <w:jc w:val="center"/>
              <w:rPr>
                <w:b/>
                <w:bCs/>
                <w:color w:val="000000"/>
                <w:szCs w:val="22"/>
              </w:rPr>
            </w:pPr>
            <w:r w:rsidRPr="00FF21D5">
              <w:rPr>
                <w:b/>
                <w:bCs/>
                <w:color w:val="000000"/>
                <w:szCs w:val="22"/>
              </w:rPr>
              <w:t>Успешность выполнения (% от максимального балла)</w:t>
            </w:r>
          </w:p>
        </w:tc>
        <w:tc>
          <w:tcPr>
            <w:tcW w:w="1843" w:type="dxa"/>
            <w:gridSpan w:val="2"/>
            <w:hideMark/>
          </w:tcPr>
          <w:p w:rsidR="00126048" w:rsidRPr="00FF21D5" w:rsidRDefault="00126048" w:rsidP="00A20183">
            <w:pPr>
              <w:jc w:val="center"/>
              <w:rPr>
                <w:b/>
                <w:bCs/>
                <w:sz w:val="20"/>
                <w:szCs w:val="20"/>
              </w:rPr>
            </w:pPr>
            <w:r w:rsidRPr="00FF21D5">
              <w:rPr>
                <w:b/>
                <w:bCs/>
                <w:sz w:val="20"/>
                <w:szCs w:val="20"/>
              </w:rPr>
              <w:t>Вся работа (общий балл)</w:t>
            </w:r>
          </w:p>
        </w:tc>
        <w:tc>
          <w:tcPr>
            <w:tcW w:w="1417" w:type="dxa"/>
          </w:tcPr>
          <w:p w:rsidR="00126048" w:rsidRPr="00FF21D5" w:rsidRDefault="00126048" w:rsidP="00A20183">
            <w:pPr>
              <w:jc w:val="center"/>
              <w:rPr>
                <w:b/>
                <w:color w:val="000000"/>
              </w:rPr>
            </w:pPr>
            <w:r w:rsidRPr="00FF21D5">
              <w:rPr>
                <w:b/>
                <w:color w:val="000000"/>
              </w:rPr>
              <w:t>61%</w:t>
            </w:r>
          </w:p>
        </w:tc>
        <w:tc>
          <w:tcPr>
            <w:tcW w:w="1418" w:type="dxa"/>
            <w:hideMark/>
          </w:tcPr>
          <w:p w:rsidR="00126048" w:rsidRPr="00FF21D5" w:rsidRDefault="00126048" w:rsidP="002F15FA">
            <w:pPr>
              <w:jc w:val="center"/>
              <w:rPr>
                <w:color w:val="000000"/>
                <w:szCs w:val="22"/>
              </w:rPr>
            </w:pPr>
            <w:r w:rsidRPr="00FF21D5">
              <w:rPr>
                <w:color w:val="000000"/>
                <w:szCs w:val="22"/>
              </w:rPr>
              <w:t>65,6%</w:t>
            </w:r>
          </w:p>
        </w:tc>
        <w:tc>
          <w:tcPr>
            <w:tcW w:w="1275" w:type="dxa"/>
          </w:tcPr>
          <w:p w:rsidR="00126048" w:rsidRPr="00FF21D5" w:rsidRDefault="00126048" w:rsidP="002F15FA">
            <w:pPr>
              <w:jc w:val="center"/>
              <w:rPr>
                <w:color w:val="000000"/>
                <w:szCs w:val="22"/>
              </w:rPr>
            </w:pPr>
            <w:r w:rsidRPr="00FF21D5">
              <w:rPr>
                <w:color w:val="000000"/>
                <w:szCs w:val="22"/>
              </w:rPr>
              <w:t>67%</w:t>
            </w:r>
          </w:p>
        </w:tc>
        <w:tc>
          <w:tcPr>
            <w:tcW w:w="1276" w:type="dxa"/>
          </w:tcPr>
          <w:p w:rsidR="00126048" w:rsidRPr="00FF21D5" w:rsidRDefault="00126048" w:rsidP="002F15FA">
            <w:pPr>
              <w:jc w:val="center"/>
              <w:rPr>
                <w:color w:val="000000"/>
                <w:szCs w:val="22"/>
              </w:rPr>
            </w:pPr>
            <w:r w:rsidRPr="00FF21D5">
              <w:rPr>
                <w:color w:val="000000"/>
                <w:szCs w:val="22"/>
              </w:rPr>
              <w:t>60%</w:t>
            </w:r>
          </w:p>
        </w:tc>
        <w:tc>
          <w:tcPr>
            <w:tcW w:w="1418" w:type="dxa"/>
          </w:tcPr>
          <w:p w:rsidR="00126048" w:rsidRPr="00FF21D5" w:rsidRDefault="002004CC" w:rsidP="002F15FA">
            <w:pPr>
              <w:jc w:val="center"/>
              <w:rPr>
                <w:color w:val="000000"/>
                <w:szCs w:val="22"/>
              </w:rPr>
            </w:pPr>
            <w:r>
              <w:rPr>
                <w:color w:val="000000"/>
                <w:szCs w:val="22"/>
              </w:rPr>
              <w:t>62</w:t>
            </w:r>
          </w:p>
        </w:tc>
      </w:tr>
      <w:tr w:rsidR="00126048" w:rsidRPr="00FF21D5" w:rsidTr="00140601">
        <w:trPr>
          <w:trHeight w:val="1113"/>
        </w:trPr>
        <w:tc>
          <w:tcPr>
            <w:tcW w:w="1418" w:type="dxa"/>
            <w:vMerge/>
            <w:hideMark/>
          </w:tcPr>
          <w:p w:rsidR="00126048" w:rsidRPr="00FF21D5" w:rsidRDefault="00126048" w:rsidP="00A20183">
            <w:pPr>
              <w:rPr>
                <w:b/>
                <w:bCs/>
                <w:color w:val="000000"/>
                <w:szCs w:val="22"/>
              </w:rPr>
            </w:pPr>
          </w:p>
        </w:tc>
        <w:tc>
          <w:tcPr>
            <w:tcW w:w="850" w:type="dxa"/>
            <w:vMerge w:val="restart"/>
            <w:hideMark/>
          </w:tcPr>
          <w:p w:rsidR="00126048" w:rsidRPr="00FF21D5" w:rsidRDefault="00126048" w:rsidP="00A20183">
            <w:pPr>
              <w:jc w:val="center"/>
              <w:rPr>
                <w:b/>
                <w:bCs/>
                <w:color w:val="000000"/>
                <w:szCs w:val="22"/>
              </w:rPr>
            </w:pPr>
            <w:r w:rsidRPr="00FF21D5">
              <w:rPr>
                <w:b/>
                <w:bCs/>
                <w:color w:val="000000"/>
                <w:szCs w:val="22"/>
              </w:rPr>
              <w:t>Задания по группам умений</w:t>
            </w:r>
          </w:p>
        </w:tc>
        <w:tc>
          <w:tcPr>
            <w:tcW w:w="993" w:type="dxa"/>
            <w:hideMark/>
          </w:tcPr>
          <w:p w:rsidR="00126048" w:rsidRPr="00FF21D5" w:rsidRDefault="00126048" w:rsidP="00A20183">
            <w:pPr>
              <w:jc w:val="center"/>
              <w:rPr>
                <w:b/>
                <w:bCs/>
                <w:sz w:val="20"/>
                <w:szCs w:val="20"/>
              </w:rPr>
            </w:pPr>
            <w:r w:rsidRPr="00FF21D5">
              <w:rPr>
                <w:b/>
                <w:bCs/>
                <w:sz w:val="20"/>
                <w:szCs w:val="20"/>
              </w:rPr>
              <w:t>Общее понимание и ориентация в тексте</w:t>
            </w:r>
          </w:p>
        </w:tc>
        <w:tc>
          <w:tcPr>
            <w:tcW w:w="1417" w:type="dxa"/>
          </w:tcPr>
          <w:p w:rsidR="00126048" w:rsidRPr="00FF21D5" w:rsidRDefault="00126048" w:rsidP="00A20183">
            <w:pPr>
              <w:jc w:val="center"/>
              <w:rPr>
                <w:b/>
                <w:color w:val="000000"/>
              </w:rPr>
            </w:pPr>
          </w:p>
          <w:p w:rsidR="00126048" w:rsidRPr="00FF21D5" w:rsidRDefault="00126048" w:rsidP="00A20183">
            <w:pPr>
              <w:jc w:val="center"/>
              <w:rPr>
                <w:b/>
                <w:color w:val="000000"/>
              </w:rPr>
            </w:pPr>
          </w:p>
          <w:p w:rsidR="00126048" w:rsidRPr="00FF21D5" w:rsidRDefault="00126048" w:rsidP="00A20183">
            <w:pPr>
              <w:jc w:val="center"/>
              <w:rPr>
                <w:b/>
                <w:color w:val="000000"/>
              </w:rPr>
            </w:pPr>
            <w:r w:rsidRPr="00FF21D5">
              <w:rPr>
                <w:b/>
                <w:color w:val="000000"/>
              </w:rPr>
              <w:t>66.1%</w:t>
            </w:r>
          </w:p>
        </w:tc>
        <w:tc>
          <w:tcPr>
            <w:tcW w:w="1418" w:type="dxa"/>
            <w:hideMark/>
          </w:tcPr>
          <w:p w:rsidR="00126048" w:rsidRPr="00FF21D5" w:rsidRDefault="00126048" w:rsidP="00A20183">
            <w:pPr>
              <w:jc w:val="center"/>
              <w:rPr>
                <w:color w:val="000000"/>
              </w:rPr>
            </w:pPr>
          </w:p>
          <w:p w:rsidR="00126048" w:rsidRPr="00FF21D5" w:rsidRDefault="00126048" w:rsidP="00A20183">
            <w:pPr>
              <w:jc w:val="center"/>
              <w:rPr>
                <w:color w:val="000000"/>
              </w:rPr>
            </w:pPr>
          </w:p>
          <w:p w:rsidR="00126048" w:rsidRPr="00FF21D5" w:rsidRDefault="00126048" w:rsidP="00A20183">
            <w:pPr>
              <w:jc w:val="center"/>
              <w:rPr>
                <w:color w:val="000000"/>
                <w:szCs w:val="22"/>
              </w:rPr>
            </w:pPr>
            <w:r w:rsidRPr="00FF21D5">
              <w:rPr>
                <w:color w:val="000000"/>
                <w:szCs w:val="22"/>
              </w:rPr>
              <w:t>74,3%</w:t>
            </w:r>
          </w:p>
        </w:tc>
        <w:tc>
          <w:tcPr>
            <w:tcW w:w="1275" w:type="dxa"/>
          </w:tcPr>
          <w:p w:rsidR="00126048" w:rsidRPr="00FF21D5" w:rsidRDefault="00126048" w:rsidP="00A20183">
            <w:pPr>
              <w:jc w:val="center"/>
              <w:rPr>
                <w:color w:val="000000"/>
              </w:rPr>
            </w:pPr>
          </w:p>
          <w:p w:rsidR="00126048" w:rsidRPr="00FF21D5" w:rsidRDefault="00126048" w:rsidP="00A20183">
            <w:pPr>
              <w:jc w:val="center"/>
              <w:rPr>
                <w:color w:val="000000"/>
              </w:rPr>
            </w:pPr>
          </w:p>
          <w:p w:rsidR="00126048" w:rsidRPr="00FF21D5" w:rsidRDefault="00126048" w:rsidP="00A20183">
            <w:pPr>
              <w:jc w:val="center"/>
              <w:rPr>
                <w:color w:val="000000"/>
              </w:rPr>
            </w:pPr>
            <w:r w:rsidRPr="00FF21D5">
              <w:rPr>
                <w:color w:val="000000"/>
              </w:rPr>
              <w:t>75%</w:t>
            </w:r>
          </w:p>
        </w:tc>
        <w:tc>
          <w:tcPr>
            <w:tcW w:w="1276" w:type="dxa"/>
          </w:tcPr>
          <w:p w:rsidR="00126048" w:rsidRPr="00FF21D5" w:rsidRDefault="00126048" w:rsidP="00A20183">
            <w:pPr>
              <w:jc w:val="center"/>
              <w:rPr>
                <w:color w:val="000000"/>
              </w:rPr>
            </w:pPr>
          </w:p>
          <w:p w:rsidR="00126048" w:rsidRPr="00FF21D5" w:rsidRDefault="00126048" w:rsidP="00A20183">
            <w:pPr>
              <w:jc w:val="center"/>
              <w:rPr>
                <w:color w:val="000000"/>
              </w:rPr>
            </w:pPr>
          </w:p>
          <w:p w:rsidR="00126048" w:rsidRPr="00FF21D5" w:rsidRDefault="00126048" w:rsidP="00A20183">
            <w:pPr>
              <w:jc w:val="center"/>
              <w:rPr>
                <w:color w:val="000000"/>
              </w:rPr>
            </w:pPr>
            <w:r w:rsidRPr="00FF21D5">
              <w:rPr>
                <w:color w:val="000000"/>
              </w:rPr>
              <w:t>73%</w:t>
            </w:r>
          </w:p>
        </w:tc>
        <w:tc>
          <w:tcPr>
            <w:tcW w:w="1418" w:type="dxa"/>
          </w:tcPr>
          <w:p w:rsidR="00126048" w:rsidRPr="00FF21D5" w:rsidRDefault="002004CC" w:rsidP="00A20183">
            <w:pPr>
              <w:jc w:val="center"/>
              <w:rPr>
                <w:color w:val="000000"/>
              </w:rPr>
            </w:pPr>
            <w:r>
              <w:rPr>
                <w:color w:val="000000"/>
              </w:rPr>
              <w:t>70</w:t>
            </w:r>
          </w:p>
        </w:tc>
      </w:tr>
      <w:tr w:rsidR="00126048" w:rsidRPr="00FF21D5" w:rsidTr="00140601">
        <w:trPr>
          <w:trHeight w:val="861"/>
        </w:trPr>
        <w:tc>
          <w:tcPr>
            <w:tcW w:w="1418" w:type="dxa"/>
            <w:vMerge/>
            <w:hideMark/>
          </w:tcPr>
          <w:p w:rsidR="00126048" w:rsidRPr="00FF21D5" w:rsidRDefault="00126048" w:rsidP="00A20183">
            <w:pPr>
              <w:rPr>
                <w:b/>
                <w:bCs/>
                <w:color w:val="000000"/>
                <w:szCs w:val="22"/>
              </w:rPr>
            </w:pPr>
          </w:p>
        </w:tc>
        <w:tc>
          <w:tcPr>
            <w:tcW w:w="850" w:type="dxa"/>
            <w:vMerge/>
            <w:hideMark/>
          </w:tcPr>
          <w:p w:rsidR="00126048" w:rsidRPr="00FF21D5" w:rsidRDefault="00126048" w:rsidP="00A20183">
            <w:pPr>
              <w:rPr>
                <w:b/>
                <w:bCs/>
                <w:color w:val="000000"/>
                <w:szCs w:val="22"/>
              </w:rPr>
            </w:pPr>
          </w:p>
        </w:tc>
        <w:tc>
          <w:tcPr>
            <w:tcW w:w="993" w:type="dxa"/>
            <w:hideMark/>
          </w:tcPr>
          <w:p w:rsidR="00126048" w:rsidRPr="00FF21D5" w:rsidRDefault="00126048" w:rsidP="00A20183">
            <w:pPr>
              <w:jc w:val="center"/>
              <w:rPr>
                <w:b/>
                <w:bCs/>
                <w:sz w:val="20"/>
                <w:szCs w:val="20"/>
              </w:rPr>
            </w:pPr>
            <w:r w:rsidRPr="00FF21D5">
              <w:rPr>
                <w:b/>
                <w:bCs/>
                <w:sz w:val="20"/>
                <w:szCs w:val="20"/>
              </w:rPr>
              <w:t>Глубокое и детальное понимание содержания и формы текста</w:t>
            </w:r>
          </w:p>
        </w:tc>
        <w:tc>
          <w:tcPr>
            <w:tcW w:w="1417" w:type="dxa"/>
          </w:tcPr>
          <w:p w:rsidR="00126048" w:rsidRPr="00FF21D5" w:rsidRDefault="00126048" w:rsidP="00A20183">
            <w:pPr>
              <w:jc w:val="center"/>
              <w:rPr>
                <w:b/>
                <w:color w:val="000000"/>
              </w:rPr>
            </w:pPr>
            <w:r w:rsidRPr="00FF21D5">
              <w:rPr>
                <w:b/>
                <w:color w:val="000000"/>
              </w:rPr>
              <w:t>69.6%</w:t>
            </w:r>
          </w:p>
        </w:tc>
        <w:tc>
          <w:tcPr>
            <w:tcW w:w="1418" w:type="dxa"/>
            <w:hideMark/>
          </w:tcPr>
          <w:p w:rsidR="00126048" w:rsidRPr="00FF21D5" w:rsidRDefault="00126048" w:rsidP="00A20183">
            <w:pPr>
              <w:jc w:val="center"/>
              <w:rPr>
                <w:color w:val="000000"/>
              </w:rPr>
            </w:pPr>
          </w:p>
          <w:p w:rsidR="00126048" w:rsidRPr="00FF21D5" w:rsidRDefault="00126048" w:rsidP="00A20183">
            <w:pPr>
              <w:jc w:val="center"/>
              <w:rPr>
                <w:color w:val="000000"/>
                <w:szCs w:val="22"/>
              </w:rPr>
            </w:pPr>
            <w:r w:rsidRPr="00FF21D5">
              <w:rPr>
                <w:color w:val="000000"/>
                <w:szCs w:val="22"/>
              </w:rPr>
              <w:t>79%</w:t>
            </w:r>
          </w:p>
        </w:tc>
        <w:tc>
          <w:tcPr>
            <w:tcW w:w="1275" w:type="dxa"/>
          </w:tcPr>
          <w:p w:rsidR="00126048" w:rsidRPr="00FF21D5" w:rsidRDefault="00126048" w:rsidP="00A20183">
            <w:pPr>
              <w:jc w:val="center"/>
              <w:rPr>
                <w:color w:val="000000"/>
              </w:rPr>
            </w:pPr>
            <w:r w:rsidRPr="00FF21D5">
              <w:rPr>
                <w:color w:val="000000"/>
              </w:rPr>
              <w:t>80%</w:t>
            </w:r>
          </w:p>
        </w:tc>
        <w:tc>
          <w:tcPr>
            <w:tcW w:w="1276" w:type="dxa"/>
          </w:tcPr>
          <w:p w:rsidR="00126048" w:rsidRPr="00FF21D5" w:rsidRDefault="00126048" w:rsidP="00A20183">
            <w:pPr>
              <w:jc w:val="center"/>
              <w:rPr>
                <w:color w:val="000000"/>
              </w:rPr>
            </w:pPr>
            <w:r w:rsidRPr="00FF21D5">
              <w:rPr>
                <w:color w:val="000000"/>
              </w:rPr>
              <w:t>55%</w:t>
            </w:r>
          </w:p>
        </w:tc>
        <w:tc>
          <w:tcPr>
            <w:tcW w:w="1418" w:type="dxa"/>
          </w:tcPr>
          <w:p w:rsidR="002004CC" w:rsidRDefault="002004CC" w:rsidP="00A20183">
            <w:pPr>
              <w:jc w:val="center"/>
              <w:rPr>
                <w:color w:val="000000"/>
              </w:rPr>
            </w:pPr>
          </w:p>
          <w:p w:rsidR="00126048" w:rsidRPr="002004CC" w:rsidRDefault="002004CC" w:rsidP="002004CC">
            <w:pPr>
              <w:jc w:val="center"/>
            </w:pPr>
            <w:r>
              <w:t>55</w:t>
            </w:r>
          </w:p>
        </w:tc>
      </w:tr>
      <w:tr w:rsidR="00126048" w:rsidRPr="00FF21D5" w:rsidTr="00140601">
        <w:trPr>
          <w:trHeight w:val="893"/>
        </w:trPr>
        <w:tc>
          <w:tcPr>
            <w:tcW w:w="1418" w:type="dxa"/>
            <w:vMerge/>
            <w:hideMark/>
          </w:tcPr>
          <w:p w:rsidR="00126048" w:rsidRPr="00FF21D5" w:rsidRDefault="00126048" w:rsidP="00A20183">
            <w:pPr>
              <w:rPr>
                <w:b/>
                <w:bCs/>
                <w:color w:val="000000"/>
                <w:szCs w:val="22"/>
              </w:rPr>
            </w:pPr>
          </w:p>
        </w:tc>
        <w:tc>
          <w:tcPr>
            <w:tcW w:w="850" w:type="dxa"/>
            <w:vMerge/>
            <w:hideMark/>
          </w:tcPr>
          <w:p w:rsidR="00126048" w:rsidRPr="00FF21D5" w:rsidRDefault="00126048" w:rsidP="00A20183">
            <w:pPr>
              <w:rPr>
                <w:b/>
                <w:bCs/>
                <w:color w:val="000000"/>
                <w:szCs w:val="22"/>
              </w:rPr>
            </w:pPr>
          </w:p>
        </w:tc>
        <w:tc>
          <w:tcPr>
            <w:tcW w:w="993" w:type="dxa"/>
            <w:hideMark/>
          </w:tcPr>
          <w:p w:rsidR="00126048" w:rsidRPr="00FF21D5" w:rsidRDefault="00126048" w:rsidP="00A20183">
            <w:pPr>
              <w:jc w:val="center"/>
              <w:rPr>
                <w:b/>
                <w:bCs/>
                <w:sz w:val="20"/>
                <w:szCs w:val="20"/>
              </w:rPr>
            </w:pPr>
            <w:r w:rsidRPr="00FF21D5">
              <w:rPr>
                <w:b/>
                <w:bCs/>
                <w:sz w:val="20"/>
                <w:szCs w:val="20"/>
              </w:rPr>
              <w:t>Использование информации из текста для различных целей</w:t>
            </w:r>
          </w:p>
        </w:tc>
        <w:tc>
          <w:tcPr>
            <w:tcW w:w="1417" w:type="dxa"/>
          </w:tcPr>
          <w:p w:rsidR="00126048" w:rsidRPr="00FF21D5" w:rsidRDefault="00126048" w:rsidP="00A20183">
            <w:pPr>
              <w:jc w:val="center"/>
              <w:rPr>
                <w:b/>
                <w:color w:val="000000"/>
              </w:rPr>
            </w:pPr>
            <w:r w:rsidRPr="00FF21D5">
              <w:rPr>
                <w:b/>
                <w:color w:val="000000"/>
              </w:rPr>
              <w:t>36%</w:t>
            </w:r>
          </w:p>
        </w:tc>
        <w:tc>
          <w:tcPr>
            <w:tcW w:w="1418" w:type="dxa"/>
            <w:hideMark/>
          </w:tcPr>
          <w:p w:rsidR="00126048" w:rsidRPr="00FF21D5" w:rsidRDefault="00126048" w:rsidP="00A20183">
            <w:pPr>
              <w:jc w:val="center"/>
              <w:rPr>
                <w:color w:val="000000"/>
              </w:rPr>
            </w:pPr>
          </w:p>
          <w:p w:rsidR="00126048" w:rsidRPr="00FF21D5" w:rsidRDefault="00126048" w:rsidP="0083158E">
            <w:pPr>
              <w:jc w:val="center"/>
              <w:rPr>
                <w:color w:val="000000"/>
                <w:szCs w:val="22"/>
              </w:rPr>
            </w:pPr>
            <w:r w:rsidRPr="00FF21D5">
              <w:rPr>
                <w:color w:val="000000"/>
                <w:szCs w:val="22"/>
              </w:rPr>
              <w:t>59,8%</w:t>
            </w:r>
          </w:p>
        </w:tc>
        <w:tc>
          <w:tcPr>
            <w:tcW w:w="1275" w:type="dxa"/>
          </w:tcPr>
          <w:p w:rsidR="00126048" w:rsidRPr="00FF21D5" w:rsidRDefault="00126048" w:rsidP="00A20183">
            <w:pPr>
              <w:jc w:val="center"/>
              <w:rPr>
                <w:color w:val="000000"/>
              </w:rPr>
            </w:pPr>
            <w:r w:rsidRPr="00FF21D5">
              <w:rPr>
                <w:color w:val="000000"/>
              </w:rPr>
              <w:t>61%</w:t>
            </w:r>
          </w:p>
        </w:tc>
        <w:tc>
          <w:tcPr>
            <w:tcW w:w="1276" w:type="dxa"/>
          </w:tcPr>
          <w:p w:rsidR="00126048" w:rsidRPr="00FF21D5" w:rsidRDefault="00126048" w:rsidP="00A20183">
            <w:pPr>
              <w:jc w:val="center"/>
              <w:rPr>
                <w:color w:val="000000"/>
              </w:rPr>
            </w:pPr>
            <w:r w:rsidRPr="00FF21D5">
              <w:rPr>
                <w:color w:val="000000"/>
              </w:rPr>
              <w:t>53%</w:t>
            </w:r>
          </w:p>
        </w:tc>
        <w:tc>
          <w:tcPr>
            <w:tcW w:w="1418" w:type="dxa"/>
          </w:tcPr>
          <w:p w:rsidR="00126048" w:rsidRPr="00FF21D5" w:rsidRDefault="002004CC" w:rsidP="00A20183">
            <w:pPr>
              <w:jc w:val="center"/>
              <w:rPr>
                <w:color w:val="000000"/>
              </w:rPr>
            </w:pPr>
            <w:r>
              <w:rPr>
                <w:color w:val="000000"/>
              </w:rPr>
              <w:t>55</w:t>
            </w:r>
          </w:p>
        </w:tc>
      </w:tr>
      <w:tr w:rsidR="00126048" w:rsidRPr="00FF21D5" w:rsidTr="00140601">
        <w:trPr>
          <w:trHeight w:val="564"/>
        </w:trPr>
        <w:tc>
          <w:tcPr>
            <w:tcW w:w="1418" w:type="dxa"/>
            <w:vMerge w:val="restart"/>
            <w:hideMark/>
          </w:tcPr>
          <w:p w:rsidR="00126048" w:rsidRPr="00FF21D5" w:rsidRDefault="00126048" w:rsidP="00A20183">
            <w:pPr>
              <w:jc w:val="center"/>
              <w:rPr>
                <w:b/>
                <w:bCs/>
                <w:color w:val="000000"/>
                <w:szCs w:val="22"/>
              </w:rPr>
            </w:pPr>
            <w:r w:rsidRPr="00FF21D5">
              <w:rPr>
                <w:b/>
                <w:bCs/>
                <w:color w:val="000000"/>
                <w:szCs w:val="22"/>
              </w:rPr>
              <w:t>Уровни достижений (% учащихся)</w:t>
            </w:r>
          </w:p>
        </w:tc>
        <w:tc>
          <w:tcPr>
            <w:tcW w:w="1843" w:type="dxa"/>
            <w:gridSpan w:val="2"/>
            <w:hideMark/>
          </w:tcPr>
          <w:p w:rsidR="00126048" w:rsidRPr="00FF21D5" w:rsidRDefault="00126048" w:rsidP="00A20183">
            <w:pPr>
              <w:jc w:val="center"/>
              <w:rPr>
                <w:b/>
                <w:bCs/>
                <w:color w:val="000000"/>
                <w:szCs w:val="22"/>
              </w:rPr>
            </w:pPr>
            <w:r w:rsidRPr="00FF21D5">
              <w:rPr>
                <w:b/>
                <w:bCs/>
                <w:color w:val="000000"/>
                <w:szCs w:val="22"/>
              </w:rPr>
              <w:t>Достигли базового уровня (включая повышенный)</w:t>
            </w:r>
          </w:p>
        </w:tc>
        <w:tc>
          <w:tcPr>
            <w:tcW w:w="1417" w:type="dxa"/>
          </w:tcPr>
          <w:p w:rsidR="00126048" w:rsidRPr="00FF21D5" w:rsidRDefault="00126048" w:rsidP="00A20183">
            <w:pPr>
              <w:jc w:val="center"/>
              <w:rPr>
                <w:b/>
                <w:color w:val="000000"/>
              </w:rPr>
            </w:pPr>
            <w:r w:rsidRPr="00FF21D5">
              <w:rPr>
                <w:b/>
                <w:color w:val="000000"/>
              </w:rPr>
              <w:t>93.3%</w:t>
            </w:r>
          </w:p>
        </w:tc>
        <w:tc>
          <w:tcPr>
            <w:tcW w:w="1418" w:type="dxa"/>
            <w:hideMark/>
          </w:tcPr>
          <w:p w:rsidR="00126048" w:rsidRPr="00FF21D5" w:rsidRDefault="00126048" w:rsidP="0083158E">
            <w:pPr>
              <w:jc w:val="center"/>
              <w:rPr>
                <w:color w:val="000000"/>
                <w:szCs w:val="22"/>
              </w:rPr>
            </w:pPr>
            <w:r w:rsidRPr="00FF21D5">
              <w:rPr>
                <w:color w:val="000000"/>
                <w:szCs w:val="22"/>
              </w:rPr>
              <w:t>95,6</w:t>
            </w:r>
          </w:p>
        </w:tc>
        <w:tc>
          <w:tcPr>
            <w:tcW w:w="1275" w:type="dxa"/>
          </w:tcPr>
          <w:p w:rsidR="00126048" w:rsidRPr="00FF21D5" w:rsidRDefault="00126048" w:rsidP="0083158E">
            <w:pPr>
              <w:jc w:val="center"/>
              <w:rPr>
                <w:color w:val="000000"/>
                <w:szCs w:val="22"/>
              </w:rPr>
            </w:pPr>
            <w:r w:rsidRPr="00FF21D5">
              <w:rPr>
                <w:color w:val="000000"/>
                <w:szCs w:val="22"/>
              </w:rPr>
              <w:t>96%</w:t>
            </w:r>
          </w:p>
        </w:tc>
        <w:tc>
          <w:tcPr>
            <w:tcW w:w="1276" w:type="dxa"/>
          </w:tcPr>
          <w:p w:rsidR="00126048" w:rsidRPr="00FF21D5" w:rsidRDefault="00126048" w:rsidP="0083158E">
            <w:pPr>
              <w:jc w:val="center"/>
              <w:rPr>
                <w:color w:val="000000"/>
                <w:szCs w:val="22"/>
              </w:rPr>
            </w:pPr>
            <w:r w:rsidRPr="00FF21D5">
              <w:rPr>
                <w:color w:val="000000"/>
                <w:szCs w:val="22"/>
              </w:rPr>
              <w:t>97,3%</w:t>
            </w:r>
          </w:p>
        </w:tc>
        <w:tc>
          <w:tcPr>
            <w:tcW w:w="1418" w:type="dxa"/>
          </w:tcPr>
          <w:p w:rsidR="002004CC" w:rsidRDefault="002004CC" w:rsidP="0083158E">
            <w:pPr>
              <w:jc w:val="center"/>
              <w:rPr>
                <w:color w:val="000000"/>
                <w:szCs w:val="22"/>
              </w:rPr>
            </w:pPr>
          </w:p>
          <w:p w:rsidR="00126048" w:rsidRPr="002004CC" w:rsidRDefault="002004CC" w:rsidP="002004CC">
            <w:pPr>
              <w:jc w:val="center"/>
              <w:rPr>
                <w:szCs w:val="22"/>
              </w:rPr>
            </w:pPr>
            <w:r>
              <w:rPr>
                <w:szCs w:val="22"/>
              </w:rPr>
              <w:t>100</w:t>
            </w:r>
          </w:p>
        </w:tc>
      </w:tr>
      <w:tr w:rsidR="00126048" w:rsidRPr="006C3073" w:rsidTr="00140601">
        <w:trPr>
          <w:trHeight w:val="564"/>
        </w:trPr>
        <w:tc>
          <w:tcPr>
            <w:tcW w:w="1418" w:type="dxa"/>
            <w:vMerge/>
            <w:hideMark/>
          </w:tcPr>
          <w:p w:rsidR="00126048" w:rsidRPr="00FF21D5" w:rsidRDefault="00126048" w:rsidP="00A20183">
            <w:pPr>
              <w:rPr>
                <w:b/>
                <w:bCs/>
                <w:color w:val="000000"/>
                <w:szCs w:val="22"/>
              </w:rPr>
            </w:pPr>
          </w:p>
        </w:tc>
        <w:tc>
          <w:tcPr>
            <w:tcW w:w="1843" w:type="dxa"/>
            <w:gridSpan w:val="2"/>
            <w:noWrap/>
            <w:hideMark/>
          </w:tcPr>
          <w:p w:rsidR="00126048" w:rsidRPr="00FF21D5" w:rsidRDefault="00126048" w:rsidP="00A20183">
            <w:pPr>
              <w:jc w:val="center"/>
              <w:rPr>
                <w:b/>
                <w:bCs/>
                <w:color w:val="000000"/>
                <w:szCs w:val="22"/>
              </w:rPr>
            </w:pPr>
            <w:r w:rsidRPr="00FF21D5">
              <w:rPr>
                <w:b/>
                <w:bCs/>
                <w:color w:val="000000"/>
                <w:szCs w:val="22"/>
              </w:rPr>
              <w:t>Достигли повышенного уровня</w:t>
            </w:r>
          </w:p>
        </w:tc>
        <w:tc>
          <w:tcPr>
            <w:tcW w:w="1417" w:type="dxa"/>
          </w:tcPr>
          <w:p w:rsidR="00126048" w:rsidRPr="00FF21D5" w:rsidRDefault="00126048" w:rsidP="00A20183">
            <w:pPr>
              <w:jc w:val="center"/>
              <w:rPr>
                <w:b/>
                <w:color w:val="000000"/>
              </w:rPr>
            </w:pPr>
            <w:r w:rsidRPr="00FF21D5">
              <w:rPr>
                <w:b/>
                <w:color w:val="000000"/>
              </w:rPr>
              <w:t>16.43%</w:t>
            </w:r>
          </w:p>
        </w:tc>
        <w:tc>
          <w:tcPr>
            <w:tcW w:w="1418" w:type="dxa"/>
            <w:hideMark/>
          </w:tcPr>
          <w:p w:rsidR="00126048" w:rsidRPr="00FF21D5" w:rsidRDefault="00126048" w:rsidP="0083158E">
            <w:pPr>
              <w:jc w:val="center"/>
              <w:rPr>
                <w:color w:val="000000"/>
                <w:szCs w:val="22"/>
              </w:rPr>
            </w:pPr>
            <w:r w:rsidRPr="00FF21D5">
              <w:rPr>
                <w:color w:val="000000"/>
                <w:szCs w:val="22"/>
              </w:rPr>
              <w:t>34,6%</w:t>
            </w:r>
          </w:p>
        </w:tc>
        <w:tc>
          <w:tcPr>
            <w:tcW w:w="1275" w:type="dxa"/>
          </w:tcPr>
          <w:p w:rsidR="00126048" w:rsidRPr="00FF21D5" w:rsidRDefault="00126048" w:rsidP="0083158E">
            <w:pPr>
              <w:jc w:val="center"/>
              <w:rPr>
                <w:color w:val="000000"/>
                <w:szCs w:val="22"/>
              </w:rPr>
            </w:pPr>
            <w:r w:rsidRPr="00FF21D5">
              <w:rPr>
                <w:color w:val="000000"/>
                <w:szCs w:val="22"/>
              </w:rPr>
              <w:t>36%</w:t>
            </w:r>
          </w:p>
        </w:tc>
        <w:tc>
          <w:tcPr>
            <w:tcW w:w="1276" w:type="dxa"/>
          </w:tcPr>
          <w:p w:rsidR="00126048" w:rsidRPr="00FF21D5" w:rsidRDefault="00126048" w:rsidP="0083158E">
            <w:pPr>
              <w:jc w:val="center"/>
              <w:rPr>
                <w:color w:val="000000"/>
                <w:szCs w:val="22"/>
              </w:rPr>
            </w:pPr>
            <w:r w:rsidRPr="00FF21D5">
              <w:rPr>
                <w:color w:val="000000"/>
                <w:szCs w:val="22"/>
              </w:rPr>
              <w:t>19%</w:t>
            </w:r>
          </w:p>
        </w:tc>
        <w:tc>
          <w:tcPr>
            <w:tcW w:w="1418" w:type="dxa"/>
          </w:tcPr>
          <w:p w:rsidR="00126048" w:rsidRPr="00FF21D5" w:rsidRDefault="002004CC" w:rsidP="0083158E">
            <w:pPr>
              <w:jc w:val="center"/>
              <w:rPr>
                <w:color w:val="000000"/>
                <w:szCs w:val="22"/>
              </w:rPr>
            </w:pPr>
            <w:r>
              <w:rPr>
                <w:color w:val="000000"/>
                <w:szCs w:val="22"/>
              </w:rPr>
              <w:t>23</w:t>
            </w:r>
          </w:p>
        </w:tc>
      </w:tr>
    </w:tbl>
    <w:p w:rsidR="002F15FA" w:rsidRPr="000D03CA" w:rsidRDefault="002F15FA" w:rsidP="00A57DA4">
      <w:pPr>
        <w:autoSpaceDE w:val="0"/>
        <w:autoSpaceDN w:val="0"/>
        <w:adjustRightInd w:val="0"/>
        <w:ind w:firstLine="567"/>
        <w:contextualSpacing/>
        <w:jc w:val="both"/>
        <w:rPr>
          <w:bCs/>
        </w:rPr>
      </w:pPr>
    </w:p>
    <w:p w:rsidR="001E4717" w:rsidRPr="001E4717" w:rsidRDefault="001E4717" w:rsidP="00B70E01">
      <w:pPr>
        <w:jc w:val="both"/>
      </w:pPr>
      <w:r>
        <w:rPr>
          <w:b/>
        </w:rPr>
        <w:t xml:space="preserve">Выводы: </w:t>
      </w:r>
      <w:r w:rsidRPr="001E4717">
        <w:t xml:space="preserve">на основе анализа контрольных работ можно сделать следующие выводы: </w:t>
      </w:r>
      <w:r w:rsidR="00D73C88">
        <w:t>в 201</w:t>
      </w:r>
      <w:r w:rsidR="002004CC">
        <w:t>9</w:t>
      </w:r>
      <w:r w:rsidR="00D73C88">
        <w:t>-20</w:t>
      </w:r>
      <w:r w:rsidR="002004CC">
        <w:t>20</w:t>
      </w:r>
      <w:r w:rsidR="00D73C88">
        <w:t xml:space="preserve"> учебном году снизился</w:t>
      </w:r>
      <w:r w:rsidRPr="001E4717">
        <w:t xml:space="preserve"> процент выполнения заданий на общее понимание и ориентацию в тексте на  </w:t>
      </w:r>
      <w:r w:rsidR="00D73C88">
        <w:t>2</w:t>
      </w:r>
      <w:r w:rsidRPr="001E4717">
        <w:t>%</w:t>
      </w:r>
      <w:r w:rsidR="00A249D7">
        <w:t>,</w:t>
      </w:r>
      <w:r w:rsidR="00D73C88">
        <w:t xml:space="preserve"> на 25% - </w:t>
      </w:r>
      <w:r w:rsidRPr="001E4717">
        <w:t xml:space="preserve"> использование информации в различных целях, уровень глубокого понимания текста по</w:t>
      </w:r>
      <w:r w:rsidR="002004CC">
        <w:t>высился</w:t>
      </w:r>
      <w:r w:rsidR="00D73C88">
        <w:t xml:space="preserve"> на </w:t>
      </w:r>
      <w:r w:rsidR="002004CC">
        <w:t>2</w:t>
      </w:r>
      <w:r w:rsidR="00D73C88">
        <w:t>%</w:t>
      </w:r>
      <w:r w:rsidRPr="001E4717">
        <w:t>. Необходимо организовывать работу разными видами текстов на всех предметах</w:t>
      </w:r>
      <w:r w:rsidR="00D73C88">
        <w:t>, организовать обучение педагогов организации работы по формированию читательской грамотности, администрации усилить контроль через посещение уроков. Анализ мониторинговых работ</w:t>
      </w:r>
      <w:r w:rsidRPr="001E4717">
        <w:t xml:space="preserve">. </w:t>
      </w:r>
      <w:r w:rsidR="002004CC">
        <w:t>На втех уроках проводит работу по формированию читатательской гра</w:t>
      </w:r>
    </w:p>
    <w:p w:rsidR="00BA36D1" w:rsidRPr="00260DC4" w:rsidRDefault="001E4717" w:rsidP="00B70E01">
      <w:pPr>
        <w:jc w:val="both"/>
        <w:rPr>
          <w:b/>
        </w:rPr>
      </w:pPr>
      <w:r>
        <w:rPr>
          <w:b/>
        </w:rPr>
        <w:t xml:space="preserve">          </w:t>
      </w:r>
      <w:r w:rsidR="002C03A6">
        <w:rPr>
          <w:b/>
        </w:rPr>
        <w:t xml:space="preserve">1.3. </w:t>
      </w:r>
      <w:r>
        <w:rPr>
          <w:b/>
        </w:rPr>
        <w:t xml:space="preserve"> </w:t>
      </w:r>
      <w:r w:rsidR="00BA36D1" w:rsidRPr="00260DC4">
        <w:rPr>
          <w:b/>
        </w:rPr>
        <w:t xml:space="preserve">Результаты формирования личностных </w:t>
      </w:r>
      <w:r w:rsidR="00544768" w:rsidRPr="00260DC4">
        <w:rPr>
          <w:b/>
        </w:rPr>
        <w:t xml:space="preserve">и метапредметных </w:t>
      </w:r>
      <w:r w:rsidR="00BA36D1" w:rsidRPr="00260DC4">
        <w:rPr>
          <w:b/>
        </w:rPr>
        <w:t>УУД в 1-</w:t>
      </w:r>
      <w:r w:rsidR="00293094">
        <w:rPr>
          <w:b/>
        </w:rPr>
        <w:t>6</w:t>
      </w:r>
      <w:r w:rsidR="00BA36D1" w:rsidRPr="00260DC4">
        <w:rPr>
          <w:b/>
        </w:rPr>
        <w:t xml:space="preserve"> классах</w:t>
      </w:r>
      <w:r w:rsidR="00635368" w:rsidRPr="00260DC4">
        <w:rPr>
          <w:b/>
        </w:rPr>
        <w:t xml:space="preserve"> (на основе психолого-педагогического мониторинга)</w:t>
      </w:r>
    </w:p>
    <w:p w:rsidR="00544768" w:rsidRPr="00260DC4" w:rsidRDefault="00544768" w:rsidP="00544768">
      <w:pPr>
        <w:ind w:firstLine="709"/>
        <w:jc w:val="both"/>
        <w:rPr>
          <w:sz w:val="28"/>
          <w:szCs w:val="28"/>
        </w:rPr>
      </w:pPr>
      <w:r w:rsidRPr="00260DC4">
        <w:rPr>
          <w:sz w:val="28"/>
          <w:szCs w:val="28"/>
        </w:rPr>
        <w:t>Мониторинг формирования личностных УУД проводился по методикам А.Л.Венгера, Дембо-Рубинштейн, Д.Б.Эльконина. Анализ результатов сформированности личностных УУД показал следующее:</w:t>
      </w:r>
    </w:p>
    <w:p w:rsidR="00544768" w:rsidRPr="00260DC4" w:rsidRDefault="00544768" w:rsidP="00544768">
      <w:pPr>
        <w:jc w:val="both"/>
        <w:rPr>
          <w:b/>
        </w:rPr>
      </w:pPr>
      <w:r w:rsidRPr="00260DC4">
        <w:rPr>
          <w:b/>
        </w:rPr>
        <w:t xml:space="preserve">Таблица № 3 Результаты формирования </w:t>
      </w:r>
      <w:r w:rsidR="00A9378C" w:rsidRPr="00260DC4">
        <w:rPr>
          <w:b/>
        </w:rPr>
        <w:t xml:space="preserve">личностных и метапредметных </w:t>
      </w:r>
      <w:r w:rsidRPr="00260DC4">
        <w:rPr>
          <w:b/>
        </w:rPr>
        <w:t>УУД в 1-</w:t>
      </w:r>
      <w:r w:rsidR="00311DD4">
        <w:rPr>
          <w:b/>
        </w:rPr>
        <w:t>6</w:t>
      </w:r>
      <w:r w:rsidRPr="00260DC4">
        <w:rPr>
          <w:b/>
        </w:rPr>
        <w:t xml:space="preserve"> классах ( на основе психолого-педагогического мониторинга). Уровень мотивации к обучению учащихся 1-х классов (начало и конец года)</w:t>
      </w:r>
    </w:p>
    <w:p w:rsidR="00A9378C" w:rsidRDefault="00A9378C" w:rsidP="00A9378C">
      <w:pPr>
        <w:ind w:firstLine="709"/>
        <w:jc w:val="both"/>
        <w:rPr>
          <w:sz w:val="28"/>
          <w:szCs w:val="28"/>
        </w:rPr>
      </w:pPr>
      <w:r w:rsidRPr="00260DC4">
        <w:rPr>
          <w:sz w:val="28"/>
          <w:szCs w:val="28"/>
        </w:rPr>
        <w:t>Уровень мотивации к обучению учащихся 1-х классов</w:t>
      </w:r>
      <w:r>
        <w:rPr>
          <w:sz w:val="28"/>
          <w:szCs w:val="28"/>
        </w:rPr>
        <w:t xml:space="preserve"> (начало и конец года)</w:t>
      </w:r>
    </w:p>
    <w:p w:rsidR="00A9378C" w:rsidRDefault="00A9378C" w:rsidP="00A9378C">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260"/>
        <w:gridCol w:w="1133"/>
        <w:gridCol w:w="1110"/>
        <w:gridCol w:w="1283"/>
        <w:gridCol w:w="1435"/>
        <w:gridCol w:w="1560"/>
      </w:tblGrid>
      <w:tr w:rsidR="00A9378C" w:rsidRPr="006C6239" w:rsidTr="0083158E">
        <w:tc>
          <w:tcPr>
            <w:tcW w:w="2392" w:type="dxa"/>
          </w:tcPr>
          <w:p w:rsidR="00A9378C" w:rsidRPr="006C6239" w:rsidRDefault="00A9378C" w:rsidP="00FB23C1">
            <w:pPr>
              <w:jc w:val="both"/>
              <w:rPr>
                <w:sz w:val="28"/>
                <w:szCs w:val="28"/>
              </w:rPr>
            </w:pPr>
            <w:r w:rsidRPr="006C6239">
              <w:rPr>
                <w:sz w:val="28"/>
                <w:szCs w:val="28"/>
              </w:rPr>
              <w:lastRenderedPageBreak/>
              <w:t>Класс</w:t>
            </w:r>
          </w:p>
          <w:p w:rsidR="00A9378C" w:rsidRPr="006C6239" w:rsidRDefault="00A9378C" w:rsidP="00FB23C1">
            <w:pPr>
              <w:jc w:val="both"/>
              <w:rPr>
                <w:sz w:val="28"/>
                <w:szCs w:val="28"/>
              </w:rPr>
            </w:pPr>
          </w:p>
        </w:tc>
        <w:tc>
          <w:tcPr>
            <w:tcW w:w="2393" w:type="dxa"/>
            <w:gridSpan w:val="2"/>
          </w:tcPr>
          <w:p w:rsidR="00A9378C" w:rsidRPr="006C6239" w:rsidRDefault="00A9378C" w:rsidP="00FB23C1">
            <w:pPr>
              <w:jc w:val="both"/>
              <w:rPr>
                <w:sz w:val="28"/>
                <w:szCs w:val="28"/>
              </w:rPr>
            </w:pPr>
            <w:r w:rsidRPr="006C6239">
              <w:rPr>
                <w:sz w:val="28"/>
                <w:szCs w:val="28"/>
              </w:rPr>
              <w:t>Высокий уровень</w:t>
            </w:r>
          </w:p>
        </w:tc>
        <w:tc>
          <w:tcPr>
            <w:tcW w:w="2393" w:type="dxa"/>
            <w:gridSpan w:val="2"/>
          </w:tcPr>
          <w:p w:rsidR="00A9378C" w:rsidRPr="006C6239" w:rsidRDefault="00A9378C" w:rsidP="00FB23C1">
            <w:pPr>
              <w:jc w:val="both"/>
              <w:rPr>
                <w:sz w:val="28"/>
                <w:szCs w:val="28"/>
              </w:rPr>
            </w:pPr>
            <w:r w:rsidRPr="006C6239">
              <w:rPr>
                <w:sz w:val="28"/>
                <w:szCs w:val="28"/>
              </w:rPr>
              <w:t>Средний уровень</w:t>
            </w:r>
          </w:p>
        </w:tc>
        <w:tc>
          <w:tcPr>
            <w:tcW w:w="2995" w:type="dxa"/>
            <w:gridSpan w:val="2"/>
          </w:tcPr>
          <w:p w:rsidR="00A9378C" w:rsidRPr="006C6239" w:rsidRDefault="00A9378C" w:rsidP="00FB23C1">
            <w:pPr>
              <w:jc w:val="both"/>
              <w:rPr>
                <w:sz w:val="28"/>
                <w:szCs w:val="28"/>
              </w:rPr>
            </w:pPr>
            <w:r w:rsidRPr="006C6239">
              <w:rPr>
                <w:sz w:val="28"/>
                <w:szCs w:val="28"/>
              </w:rPr>
              <w:t>Низкий уровень</w:t>
            </w:r>
          </w:p>
        </w:tc>
      </w:tr>
      <w:tr w:rsidR="00FF21D5" w:rsidRPr="006C6239" w:rsidTr="0083158E">
        <w:tc>
          <w:tcPr>
            <w:tcW w:w="2392" w:type="dxa"/>
          </w:tcPr>
          <w:p w:rsidR="00FF21D5" w:rsidRPr="006C6239" w:rsidRDefault="00FF21D5" w:rsidP="00FB23C1">
            <w:pPr>
              <w:jc w:val="both"/>
              <w:rPr>
                <w:sz w:val="28"/>
                <w:szCs w:val="28"/>
              </w:rPr>
            </w:pPr>
            <w:r w:rsidRPr="006C6239">
              <w:rPr>
                <w:sz w:val="28"/>
                <w:szCs w:val="28"/>
              </w:rPr>
              <w:t>1а</w:t>
            </w:r>
          </w:p>
        </w:tc>
        <w:tc>
          <w:tcPr>
            <w:tcW w:w="1260" w:type="dxa"/>
          </w:tcPr>
          <w:p w:rsidR="00FF21D5" w:rsidRPr="006C6239" w:rsidRDefault="00FF21D5" w:rsidP="00FF21D5">
            <w:pPr>
              <w:jc w:val="both"/>
              <w:rPr>
                <w:sz w:val="28"/>
                <w:szCs w:val="28"/>
              </w:rPr>
            </w:pPr>
            <w:r>
              <w:rPr>
                <w:sz w:val="28"/>
                <w:szCs w:val="28"/>
              </w:rPr>
              <w:t>24</w:t>
            </w:r>
            <w:r w:rsidRPr="006C6239">
              <w:rPr>
                <w:sz w:val="28"/>
                <w:szCs w:val="28"/>
              </w:rPr>
              <w:t>%</w:t>
            </w:r>
          </w:p>
        </w:tc>
        <w:tc>
          <w:tcPr>
            <w:tcW w:w="1133" w:type="dxa"/>
          </w:tcPr>
          <w:p w:rsidR="00FF21D5" w:rsidRPr="006C6239" w:rsidRDefault="00FF21D5" w:rsidP="00FF21D5">
            <w:pPr>
              <w:jc w:val="both"/>
              <w:rPr>
                <w:sz w:val="28"/>
                <w:szCs w:val="28"/>
              </w:rPr>
            </w:pPr>
            <w:r>
              <w:rPr>
                <w:sz w:val="28"/>
                <w:szCs w:val="28"/>
              </w:rPr>
              <w:t>22</w:t>
            </w:r>
            <w:r w:rsidRPr="006C6239">
              <w:rPr>
                <w:sz w:val="28"/>
                <w:szCs w:val="28"/>
              </w:rPr>
              <w:t>%</w:t>
            </w:r>
          </w:p>
        </w:tc>
        <w:tc>
          <w:tcPr>
            <w:tcW w:w="1110" w:type="dxa"/>
          </w:tcPr>
          <w:p w:rsidR="00FF21D5" w:rsidRPr="006C6239" w:rsidRDefault="00FF21D5" w:rsidP="00FF21D5">
            <w:pPr>
              <w:jc w:val="both"/>
              <w:rPr>
                <w:sz w:val="28"/>
                <w:szCs w:val="28"/>
              </w:rPr>
            </w:pPr>
            <w:r>
              <w:rPr>
                <w:sz w:val="28"/>
                <w:szCs w:val="28"/>
              </w:rPr>
              <w:t>59,6</w:t>
            </w:r>
            <w:r w:rsidRPr="006C6239">
              <w:rPr>
                <w:sz w:val="28"/>
                <w:szCs w:val="28"/>
              </w:rPr>
              <w:t>%</w:t>
            </w:r>
          </w:p>
        </w:tc>
        <w:tc>
          <w:tcPr>
            <w:tcW w:w="1283" w:type="dxa"/>
          </w:tcPr>
          <w:p w:rsidR="00FF21D5" w:rsidRPr="006C6239" w:rsidRDefault="00FF21D5" w:rsidP="00FF21D5">
            <w:pPr>
              <w:jc w:val="both"/>
              <w:rPr>
                <w:sz w:val="28"/>
                <w:szCs w:val="28"/>
              </w:rPr>
            </w:pPr>
            <w:r>
              <w:rPr>
                <w:sz w:val="28"/>
                <w:szCs w:val="28"/>
              </w:rPr>
              <w:t>61,6</w:t>
            </w:r>
            <w:r w:rsidRPr="006C6239">
              <w:rPr>
                <w:sz w:val="28"/>
                <w:szCs w:val="28"/>
              </w:rPr>
              <w:t>%</w:t>
            </w:r>
          </w:p>
        </w:tc>
        <w:tc>
          <w:tcPr>
            <w:tcW w:w="1435" w:type="dxa"/>
          </w:tcPr>
          <w:p w:rsidR="00FF21D5" w:rsidRPr="006C6239" w:rsidRDefault="00FF21D5" w:rsidP="00FF21D5">
            <w:pPr>
              <w:jc w:val="both"/>
              <w:rPr>
                <w:sz w:val="28"/>
                <w:szCs w:val="28"/>
              </w:rPr>
            </w:pPr>
            <w:r>
              <w:rPr>
                <w:sz w:val="28"/>
                <w:szCs w:val="28"/>
              </w:rPr>
              <w:t>16.4</w:t>
            </w:r>
            <w:r w:rsidRPr="006C6239">
              <w:rPr>
                <w:sz w:val="28"/>
                <w:szCs w:val="28"/>
              </w:rPr>
              <w:t>%</w:t>
            </w:r>
          </w:p>
        </w:tc>
        <w:tc>
          <w:tcPr>
            <w:tcW w:w="1560" w:type="dxa"/>
          </w:tcPr>
          <w:p w:rsidR="00FF21D5" w:rsidRPr="006C6239" w:rsidRDefault="00FF21D5" w:rsidP="00FF21D5">
            <w:pPr>
              <w:jc w:val="both"/>
              <w:rPr>
                <w:sz w:val="28"/>
                <w:szCs w:val="28"/>
              </w:rPr>
            </w:pPr>
            <w:r>
              <w:rPr>
                <w:sz w:val="28"/>
                <w:szCs w:val="28"/>
              </w:rPr>
              <w:t>16,4</w:t>
            </w:r>
            <w:r w:rsidRPr="006C6239">
              <w:rPr>
                <w:sz w:val="28"/>
                <w:szCs w:val="28"/>
              </w:rPr>
              <w:t>%</w:t>
            </w:r>
          </w:p>
        </w:tc>
      </w:tr>
      <w:tr w:rsidR="00FF21D5" w:rsidRPr="006C6239" w:rsidTr="0083158E">
        <w:tc>
          <w:tcPr>
            <w:tcW w:w="2392" w:type="dxa"/>
          </w:tcPr>
          <w:p w:rsidR="00FF21D5" w:rsidRPr="006C6239" w:rsidRDefault="00FF21D5" w:rsidP="00FB23C1">
            <w:pPr>
              <w:jc w:val="both"/>
              <w:rPr>
                <w:sz w:val="28"/>
                <w:szCs w:val="28"/>
              </w:rPr>
            </w:pPr>
            <w:r w:rsidRPr="006C6239">
              <w:rPr>
                <w:sz w:val="28"/>
                <w:szCs w:val="28"/>
              </w:rPr>
              <w:t>1б</w:t>
            </w:r>
          </w:p>
        </w:tc>
        <w:tc>
          <w:tcPr>
            <w:tcW w:w="1260" w:type="dxa"/>
          </w:tcPr>
          <w:p w:rsidR="00FF21D5" w:rsidRPr="006C6239" w:rsidRDefault="00FF21D5" w:rsidP="00FB23C1">
            <w:pPr>
              <w:jc w:val="both"/>
              <w:rPr>
                <w:sz w:val="28"/>
                <w:szCs w:val="28"/>
              </w:rPr>
            </w:pPr>
            <w:r w:rsidRPr="006C6239">
              <w:rPr>
                <w:sz w:val="28"/>
                <w:szCs w:val="28"/>
              </w:rPr>
              <w:t>16,4%</w:t>
            </w:r>
          </w:p>
        </w:tc>
        <w:tc>
          <w:tcPr>
            <w:tcW w:w="1133" w:type="dxa"/>
          </w:tcPr>
          <w:p w:rsidR="00FF21D5" w:rsidRPr="006C6239" w:rsidRDefault="00FF21D5" w:rsidP="00FB23C1">
            <w:pPr>
              <w:jc w:val="both"/>
              <w:rPr>
                <w:sz w:val="28"/>
                <w:szCs w:val="28"/>
              </w:rPr>
            </w:pPr>
            <w:r>
              <w:rPr>
                <w:sz w:val="28"/>
                <w:szCs w:val="28"/>
              </w:rPr>
              <w:t>18.4</w:t>
            </w:r>
            <w:r w:rsidRPr="006C6239">
              <w:rPr>
                <w:sz w:val="28"/>
                <w:szCs w:val="28"/>
              </w:rPr>
              <w:t>%</w:t>
            </w:r>
          </w:p>
        </w:tc>
        <w:tc>
          <w:tcPr>
            <w:tcW w:w="1110" w:type="dxa"/>
          </w:tcPr>
          <w:p w:rsidR="00FF21D5" w:rsidRPr="006C6239" w:rsidRDefault="00FF21D5" w:rsidP="00FB23C1">
            <w:pPr>
              <w:jc w:val="both"/>
              <w:rPr>
                <w:sz w:val="28"/>
                <w:szCs w:val="28"/>
              </w:rPr>
            </w:pPr>
            <w:r>
              <w:rPr>
                <w:sz w:val="28"/>
                <w:szCs w:val="28"/>
              </w:rPr>
              <w:t>75</w:t>
            </w:r>
            <w:r w:rsidRPr="006C6239">
              <w:rPr>
                <w:sz w:val="28"/>
                <w:szCs w:val="28"/>
              </w:rPr>
              <w:t>,6%</w:t>
            </w:r>
          </w:p>
        </w:tc>
        <w:tc>
          <w:tcPr>
            <w:tcW w:w="1283" w:type="dxa"/>
          </w:tcPr>
          <w:p w:rsidR="00FF21D5" w:rsidRPr="006C6239" w:rsidRDefault="00FF21D5" w:rsidP="00FB23C1">
            <w:pPr>
              <w:jc w:val="both"/>
              <w:rPr>
                <w:sz w:val="28"/>
                <w:szCs w:val="28"/>
              </w:rPr>
            </w:pPr>
            <w:r>
              <w:rPr>
                <w:sz w:val="28"/>
                <w:szCs w:val="28"/>
              </w:rPr>
              <w:t>77,6</w:t>
            </w:r>
            <w:r w:rsidRPr="006C6239">
              <w:rPr>
                <w:sz w:val="28"/>
                <w:szCs w:val="28"/>
              </w:rPr>
              <w:t>%</w:t>
            </w:r>
          </w:p>
        </w:tc>
        <w:tc>
          <w:tcPr>
            <w:tcW w:w="1435" w:type="dxa"/>
          </w:tcPr>
          <w:p w:rsidR="00FF21D5" w:rsidRPr="006C6239" w:rsidRDefault="00FF21D5" w:rsidP="00FB23C1">
            <w:pPr>
              <w:jc w:val="both"/>
              <w:rPr>
                <w:sz w:val="28"/>
                <w:szCs w:val="28"/>
              </w:rPr>
            </w:pPr>
            <w:r>
              <w:rPr>
                <w:sz w:val="28"/>
                <w:szCs w:val="28"/>
              </w:rPr>
              <w:t>8</w:t>
            </w:r>
            <w:r w:rsidRPr="006C6239">
              <w:rPr>
                <w:sz w:val="28"/>
                <w:szCs w:val="28"/>
              </w:rPr>
              <w:t>%</w:t>
            </w:r>
          </w:p>
        </w:tc>
        <w:tc>
          <w:tcPr>
            <w:tcW w:w="1560" w:type="dxa"/>
          </w:tcPr>
          <w:p w:rsidR="00FF21D5" w:rsidRPr="006C6239" w:rsidRDefault="00FF21D5" w:rsidP="00FB23C1">
            <w:pPr>
              <w:jc w:val="both"/>
              <w:rPr>
                <w:sz w:val="28"/>
                <w:szCs w:val="28"/>
              </w:rPr>
            </w:pPr>
            <w:r>
              <w:rPr>
                <w:sz w:val="28"/>
                <w:szCs w:val="28"/>
              </w:rPr>
              <w:t>8</w:t>
            </w:r>
            <w:r w:rsidRPr="006C6239">
              <w:rPr>
                <w:sz w:val="28"/>
                <w:szCs w:val="28"/>
              </w:rPr>
              <w:t>%</w:t>
            </w:r>
          </w:p>
        </w:tc>
      </w:tr>
      <w:tr w:rsidR="00FF21D5" w:rsidRPr="006C6239" w:rsidTr="0083158E">
        <w:tc>
          <w:tcPr>
            <w:tcW w:w="2392" w:type="dxa"/>
          </w:tcPr>
          <w:p w:rsidR="00FF21D5" w:rsidRPr="006C6239" w:rsidRDefault="00FF21D5" w:rsidP="00FB23C1">
            <w:pPr>
              <w:jc w:val="both"/>
              <w:rPr>
                <w:sz w:val="28"/>
                <w:szCs w:val="28"/>
              </w:rPr>
            </w:pPr>
            <w:r w:rsidRPr="006C6239">
              <w:rPr>
                <w:sz w:val="28"/>
                <w:szCs w:val="28"/>
              </w:rPr>
              <w:t>1в</w:t>
            </w:r>
          </w:p>
        </w:tc>
        <w:tc>
          <w:tcPr>
            <w:tcW w:w="1260" w:type="dxa"/>
          </w:tcPr>
          <w:p w:rsidR="00FF21D5" w:rsidRPr="006C6239" w:rsidRDefault="00FF21D5" w:rsidP="00FF21D5">
            <w:pPr>
              <w:jc w:val="both"/>
              <w:rPr>
                <w:sz w:val="28"/>
                <w:szCs w:val="28"/>
              </w:rPr>
            </w:pPr>
            <w:r>
              <w:rPr>
                <w:sz w:val="28"/>
                <w:szCs w:val="28"/>
              </w:rPr>
              <w:t>22%</w:t>
            </w:r>
          </w:p>
        </w:tc>
        <w:tc>
          <w:tcPr>
            <w:tcW w:w="1133" w:type="dxa"/>
          </w:tcPr>
          <w:p w:rsidR="00FF21D5" w:rsidRPr="006C6239" w:rsidRDefault="00FF21D5" w:rsidP="00FF21D5">
            <w:pPr>
              <w:jc w:val="both"/>
              <w:rPr>
                <w:sz w:val="28"/>
                <w:szCs w:val="28"/>
              </w:rPr>
            </w:pPr>
            <w:r w:rsidRPr="006C6239">
              <w:rPr>
                <w:sz w:val="28"/>
                <w:szCs w:val="28"/>
              </w:rPr>
              <w:t>24%</w:t>
            </w:r>
          </w:p>
        </w:tc>
        <w:tc>
          <w:tcPr>
            <w:tcW w:w="1110" w:type="dxa"/>
          </w:tcPr>
          <w:p w:rsidR="00FF21D5" w:rsidRPr="006C6239" w:rsidRDefault="00FF21D5" w:rsidP="00FF21D5">
            <w:pPr>
              <w:jc w:val="both"/>
              <w:rPr>
                <w:sz w:val="28"/>
                <w:szCs w:val="28"/>
              </w:rPr>
            </w:pPr>
            <w:r>
              <w:rPr>
                <w:sz w:val="28"/>
                <w:szCs w:val="28"/>
              </w:rPr>
              <w:t>57,8%</w:t>
            </w:r>
          </w:p>
        </w:tc>
        <w:tc>
          <w:tcPr>
            <w:tcW w:w="1283" w:type="dxa"/>
          </w:tcPr>
          <w:p w:rsidR="00FF21D5" w:rsidRPr="006C6239" w:rsidRDefault="00FF21D5" w:rsidP="00FF21D5">
            <w:pPr>
              <w:jc w:val="both"/>
              <w:rPr>
                <w:sz w:val="28"/>
                <w:szCs w:val="28"/>
              </w:rPr>
            </w:pPr>
            <w:r>
              <w:rPr>
                <w:sz w:val="28"/>
                <w:szCs w:val="28"/>
              </w:rPr>
              <w:t>61,8</w:t>
            </w:r>
            <w:r w:rsidRPr="006C6239">
              <w:rPr>
                <w:sz w:val="28"/>
                <w:szCs w:val="28"/>
              </w:rPr>
              <w:t>%</w:t>
            </w:r>
          </w:p>
        </w:tc>
        <w:tc>
          <w:tcPr>
            <w:tcW w:w="1435" w:type="dxa"/>
          </w:tcPr>
          <w:p w:rsidR="00FF21D5" w:rsidRPr="006C6239" w:rsidRDefault="00FF21D5" w:rsidP="00FF21D5">
            <w:pPr>
              <w:jc w:val="both"/>
              <w:rPr>
                <w:sz w:val="28"/>
                <w:szCs w:val="28"/>
              </w:rPr>
            </w:pPr>
            <w:r>
              <w:rPr>
                <w:sz w:val="28"/>
                <w:szCs w:val="28"/>
              </w:rPr>
              <w:t>20,2%</w:t>
            </w:r>
          </w:p>
        </w:tc>
        <w:tc>
          <w:tcPr>
            <w:tcW w:w="1560" w:type="dxa"/>
          </w:tcPr>
          <w:p w:rsidR="00FF21D5" w:rsidRPr="006C6239" w:rsidRDefault="00FF21D5" w:rsidP="00FF21D5">
            <w:pPr>
              <w:jc w:val="both"/>
              <w:rPr>
                <w:sz w:val="28"/>
                <w:szCs w:val="28"/>
              </w:rPr>
            </w:pPr>
            <w:r>
              <w:rPr>
                <w:sz w:val="28"/>
                <w:szCs w:val="28"/>
              </w:rPr>
              <w:t>18,2</w:t>
            </w:r>
            <w:r w:rsidRPr="006C6239">
              <w:rPr>
                <w:sz w:val="28"/>
                <w:szCs w:val="28"/>
              </w:rPr>
              <w:t>%</w:t>
            </w:r>
          </w:p>
        </w:tc>
      </w:tr>
      <w:tr w:rsidR="00FF21D5" w:rsidRPr="006C6239" w:rsidTr="0083158E">
        <w:tc>
          <w:tcPr>
            <w:tcW w:w="2392" w:type="dxa"/>
          </w:tcPr>
          <w:p w:rsidR="00FF21D5" w:rsidRPr="006C6239" w:rsidRDefault="00FF21D5" w:rsidP="00FB23C1">
            <w:pPr>
              <w:jc w:val="both"/>
              <w:rPr>
                <w:sz w:val="28"/>
                <w:szCs w:val="28"/>
              </w:rPr>
            </w:pPr>
            <w:r>
              <w:rPr>
                <w:sz w:val="28"/>
                <w:szCs w:val="28"/>
              </w:rPr>
              <w:t>1г</w:t>
            </w:r>
          </w:p>
        </w:tc>
        <w:tc>
          <w:tcPr>
            <w:tcW w:w="1260" w:type="dxa"/>
          </w:tcPr>
          <w:p w:rsidR="00FF21D5" w:rsidRPr="006C6239" w:rsidRDefault="00FF21D5" w:rsidP="00FB23C1">
            <w:pPr>
              <w:jc w:val="both"/>
              <w:rPr>
                <w:sz w:val="28"/>
                <w:szCs w:val="28"/>
              </w:rPr>
            </w:pPr>
            <w:r w:rsidRPr="006C6239">
              <w:rPr>
                <w:sz w:val="28"/>
                <w:szCs w:val="28"/>
              </w:rPr>
              <w:t>8,2%</w:t>
            </w:r>
          </w:p>
        </w:tc>
        <w:tc>
          <w:tcPr>
            <w:tcW w:w="1133" w:type="dxa"/>
          </w:tcPr>
          <w:p w:rsidR="00FF21D5" w:rsidRPr="006C6239" w:rsidRDefault="00FF21D5" w:rsidP="00FB23C1">
            <w:pPr>
              <w:jc w:val="both"/>
              <w:rPr>
                <w:sz w:val="28"/>
                <w:szCs w:val="28"/>
              </w:rPr>
            </w:pPr>
            <w:r>
              <w:rPr>
                <w:sz w:val="28"/>
                <w:szCs w:val="28"/>
              </w:rPr>
              <w:t>8,2%</w:t>
            </w:r>
          </w:p>
        </w:tc>
        <w:tc>
          <w:tcPr>
            <w:tcW w:w="1110" w:type="dxa"/>
          </w:tcPr>
          <w:p w:rsidR="00FF21D5" w:rsidRPr="006C6239" w:rsidRDefault="00FF21D5" w:rsidP="00FB23C1">
            <w:pPr>
              <w:jc w:val="both"/>
              <w:rPr>
                <w:sz w:val="28"/>
                <w:szCs w:val="28"/>
              </w:rPr>
            </w:pPr>
            <w:r w:rsidRPr="006C6239">
              <w:rPr>
                <w:sz w:val="28"/>
                <w:szCs w:val="28"/>
              </w:rPr>
              <w:t>63,8%</w:t>
            </w:r>
          </w:p>
        </w:tc>
        <w:tc>
          <w:tcPr>
            <w:tcW w:w="1283" w:type="dxa"/>
          </w:tcPr>
          <w:p w:rsidR="00FF21D5" w:rsidRPr="006C6239" w:rsidRDefault="00FF21D5" w:rsidP="00FB23C1">
            <w:pPr>
              <w:jc w:val="both"/>
              <w:rPr>
                <w:sz w:val="28"/>
                <w:szCs w:val="28"/>
              </w:rPr>
            </w:pPr>
            <w:r>
              <w:rPr>
                <w:sz w:val="28"/>
                <w:szCs w:val="28"/>
              </w:rPr>
              <w:t>69,2%</w:t>
            </w:r>
          </w:p>
        </w:tc>
        <w:tc>
          <w:tcPr>
            <w:tcW w:w="1435" w:type="dxa"/>
          </w:tcPr>
          <w:p w:rsidR="00FF21D5" w:rsidRPr="006C6239" w:rsidRDefault="00FF21D5" w:rsidP="00FB23C1">
            <w:pPr>
              <w:jc w:val="both"/>
              <w:rPr>
                <w:sz w:val="28"/>
                <w:szCs w:val="28"/>
              </w:rPr>
            </w:pPr>
            <w:r w:rsidRPr="006C6239">
              <w:rPr>
                <w:sz w:val="28"/>
                <w:szCs w:val="28"/>
              </w:rPr>
              <w:t>28%</w:t>
            </w:r>
          </w:p>
        </w:tc>
        <w:tc>
          <w:tcPr>
            <w:tcW w:w="1560" w:type="dxa"/>
          </w:tcPr>
          <w:p w:rsidR="00FF21D5" w:rsidRPr="006C6239" w:rsidRDefault="00FF21D5" w:rsidP="00FB23C1">
            <w:pPr>
              <w:jc w:val="both"/>
              <w:rPr>
                <w:sz w:val="28"/>
                <w:szCs w:val="28"/>
              </w:rPr>
            </w:pPr>
            <w:r>
              <w:rPr>
                <w:sz w:val="28"/>
                <w:szCs w:val="28"/>
              </w:rPr>
              <w:t>22,6%</w:t>
            </w:r>
          </w:p>
        </w:tc>
      </w:tr>
      <w:tr w:rsidR="00FF21D5" w:rsidRPr="006C6239" w:rsidTr="0083158E">
        <w:tc>
          <w:tcPr>
            <w:tcW w:w="2392" w:type="dxa"/>
          </w:tcPr>
          <w:p w:rsidR="00FF21D5" w:rsidRPr="006C6239" w:rsidRDefault="00FF21D5" w:rsidP="00FB23C1">
            <w:pPr>
              <w:jc w:val="both"/>
              <w:rPr>
                <w:sz w:val="28"/>
                <w:szCs w:val="28"/>
              </w:rPr>
            </w:pPr>
            <w:r w:rsidRPr="006C6239">
              <w:rPr>
                <w:sz w:val="28"/>
                <w:szCs w:val="28"/>
              </w:rPr>
              <w:t>Итого( сред.зн.)</w:t>
            </w:r>
          </w:p>
        </w:tc>
        <w:tc>
          <w:tcPr>
            <w:tcW w:w="1260" w:type="dxa"/>
          </w:tcPr>
          <w:p w:rsidR="00FF21D5" w:rsidRPr="006C6239" w:rsidRDefault="00FF21D5" w:rsidP="00FB23C1">
            <w:pPr>
              <w:jc w:val="both"/>
              <w:rPr>
                <w:sz w:val="28"/>
                <w:szCs w:val="28"/>
              </w:rPr>
            </w:pPr>
            <w:r>
              <w:rPr>
                <w:sz w:val="28"/>
                <w:szCs w:val="28"/>
              </w:rPr>
              <w:t>17.65</w:t>
            </w:r>
            <w:r w:rsidRPr="006C6239">
              <w:rPr>
                <w:sz w:val="28"/>
                <w:szCs w:val="28"/>
              </w:rPr>
              <w:t>%</w:t>
            </w:r>
          </w:p>
        </w:tc>
        <w:tc>
          <w:tcPr>
            <w:tcW w:w="1133" w:type="dxa"/>
          </w:tcPr>
          <w:p w:rsidR="00FF21D5" w:rsidRPr="006C6239" w:rsidRDefault="00FF21D5" w:rsidP="00FB23C1">
            <w:pPr>
              <w:jc w:val="both"/>
              <w:rPr>
                <w:sz w:val="28"/>
                <w:szCs w:val="28"/>
              </w:rPr>
            </w:pPr>
            <w:r>
              <w:rPr>
                <w:sz w:val="28"/>
                <w:szCs w:val="28"/>
              </w:rPr>
              <w:t>18.15</w:t>
            </w:r>
            <w:r w:rsidRPr="006C6239">
              <w:rPr>
                <w:sz w:val="28"/>
                <w:szCs w:val="28"/>
              </w:rPr>
              <w:t>%</w:t>
            </w:r>
          </w:p>
        </w:tc>
        <w:tc>
          <w:tcPr>
            <w:tcW w:w="1110" w:type="dxa"/>
          </w:tcPr>
          <w:p w:rsidR="00FF21D5" w:rsidRPr="006C6239" w:rsidRDefault="00FF21D5" w:rsidP="00FB23C1">
            <w:pPr>
              <w:jc w:val="both"/>
              <w:rPr>
                <w:sz w:val="28"/>
                <w:szCs w:val="28"/>
              </w:rPr>
            </w:pPr>
            <w:r>
              <w:rPr>
                <w:sz w:val="28"/>
                <w:szCs w:val="28"/>
              </w:rPr>
              <w:t>64.2</w:t>
            </w:r>
            <w:r w:rsidRPr="006C6239">
              <w:rPr>
                <w:sz w:val="28"/>
                <w:szCs w:val="28"/>
              </w:rPr>
              <w:t>%</w:t>
            </w:r>
          </w:p>
        </w:tc>
        <w:tc>
          <w:tcPr>
            <w:tcW w:w="1283" w:type="dxa"/>
          </w:tcPr>
          <w:p w:rsidR="00FF21D5" w:rsidRPr="006C6239" w:rsidRDefault="00FF21D5" w:rsidP="00FB23C1">
            <w:pPr>
              <w:jc w:val="both"/>
              <w:rPr>
                <w:sz w:val="28"/>
                <w:szCs w:val="28"/>
              </w:rPr>
            </w:pPr>
            <w:r>
              <w:rPr>
                <w:sz w:val="28"/>
                <w:szCs w:val="28"/>
              </w:rPr>
              <w:t>67,55</w:t>
            </w:r>
            <w:r w:rsidRPr="006C6239">
              <w:rPr>
                <w:sz w:val="28"/>
                <w:szCs w:val="28"/>
              </w:rPr>
              <w:t>%</w:t>
            </w:r>
          </w:p>
        </w:tc>
        <w:tc>
          <w:tcPr>
            <w:tcW w:w="1435" w:type="dxa"/>
          </w:tcPr>
          <w:p w:rsidR="00FF21D5" w:rsidRPr="006C6239" w:rsidRDefault="00FF21D5" w:rsidP="00FB23C1">
            <w:pPr>
              <w:jc w:val="both"/>
              <w:rPr>
                <w:sz w:val="28"/>
                <w:szCs w:val="28"/>
              </w:rPr>
            </w:pPr>
            <w:r>
              <w:rPr>
                <w:sz w:val="28"/>
                <w:szCs w:val="28"/>
              </w:rPr>
              <w:t>18.15</w:t>
            </w:r>
            <w:r w:rsidRPr="006C6239">
              <w:rPr>
                <w:sz w:val="28"/>
                <w:szCs w:val="28"/>
              </w:rPr>
              <w:t>%</w:t>
            </w:r>
          </w:p>
        </w:tc>
        <w:tc>
          <w:tcPr>
            <w:tcW w:w="1560" w:type="dxa"/>
          </w:tcPr>
          <w:p w:rsidR="00FF21D5" w:rsidRPr="006C6239" w:rsidRDefault="00FF21D5" w:rsidP="00FB23C1">
            <w:pPr>
              <w:jc w:val="both"/>
              <w:rPr>
                <w:sz w:val="28"/>
                <w:szCs w:val="28"/>
              </w:rPr>
            </w:pPr>
            <w:r>
              <w:rPr>
                <w:sz w:val="28"/>
                <w:szCs w:val="28"/>
              </w:rPr>
              <w:t>12.2</w:t>
            </w:r>
            <w:r w:rsidRPr="006C6239">
              <w:rPr>
                <w:sz w:val="28"/>
                <w:szCs w:val="28"/>
              </w:rPr>
              <w:t>%</w:t>
            </w:r>
          </w:p>
        </w:tc>
      </w:tr>
    </w:tbl>
    <w:p w:rsidR="00A9378C" w:rsidRDefault="00A9378C" w:rsidP="00A9378C">
      <w:pPr>
        <w:ind w:firstLine="709"/>
        <w:jc w:val="both"/>
        <w:rPr>
          <w:sz w:val="28"/>
          <w:szCs w:val="28"/>
        </w:rPr>
      </w:pPr>
    </w:p>
    <w:p w:rsidR="00A9378C" w:rsidRDefault="00A9378C" w:rsidP="00A9378C">
      <w:pPr>
        <w:ind w:firstLine="709"/>
        <w:jc w:val="both"/>
        <w:rPr>
          <w:sz w:val="28"/>
          <w:szCs w:val="28"/>
        </w:rPr>
      </w:pPr>
      <w:r>
        <w:rPr>
          <w:sz w:val="28"/>
          <w:szCs w:val="28"/>
        </w:rPr>
        <w:t>Уровень мотивации к обучению учащихся 2-</w:t>
      </w:r>
      <w:r w:rsidR="00707535">
        <w:rPr>
          <w:sz w:val="28"/>
          <w:szCs w:val="28"/>
        </w:rPr>
        <w:t>4</w:t>
      </w:r>
      <w:r w:rsidR="0073665A">
        <w:rPr>
          <w:sz w:val="28"/>
          <w:szCs w:val="28"/>
        </w:rPr>
        <w:t>-</w:t>
      </w:r>
      <w:r>
        <w:rPr>
          <w:sz w:val="28"/>
          <w:szCs w:val="28"/>
        </w:rPr>
        <w:t xml:space="preserve">х классов </w:t>
      </w:r>
    </w:p>
    <w:p w:rsidR="00A9378C" w:rsidRDefault="00A9378C" w:rsidP="00A9378C">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995"/>
      </w:tblGrid>
      <w:tr w:rsidR="00A9378C" w:rsidRPr="00260165" w:rsidTr="0083158E">
        <w:tc>
          <w:tcPr>
            <w:tcW w:w="2392" w:type="dxa"/>
          </w:tcPr>
          <w:p w:rsidR="00A9378C" w:rsidRPr="00260165" w:rsidRDefault="00A9378C" w:rsidP="00FB23C1">
            <w:pPr>
              <w:jc w:val="both"/>
              <w:rPr>
                <w:sz w:val="28"/>
                <w:szCs w:val="28"/>
              </w:rPr>
            </w:pPr>
            <w:r w:rsidRPr="00260165">
              <w:rPr>
                <w:sz w:val="28"/>
                <w:szCs w:val="28"/>
              </w:rPr>
              <w:t>Класс</w:t>
            </w:r>
          </w:p>
          <w:p w:rsidR="00A9378C" w:rsidRPr="00260165" w:rsidRDefault="00A9378C" w:rsidP="00FB23C1">
            <w:pPr>
              <w:jc w:val="both"/>
              <w:rPr>
                <w:sz w:val="28"/>
                <w:szCs w:val="28"/>
              </w:rPr>
            </w:pPr>
          </w:p>
        </w:tc>
        <w:tc>
          <w:tcPr>
            <w:tcW w:w="2393" w:type="dxa"/>
          </w:tcPr>
          <w:p w:rsidR="00A9378C" w:rsidRPr="00260165" w:rsidRDefault="00A9378C" w:rsidP="00FB23C1">
            <w:pPr>
              <w:jc w:val="both"/>
              <w:rPr>
                <w:sz w:val="28"/>
                <w:szCs w:val="28"/>
              </w:rPr>
            </w:pPr>
            <w:r w:rsidRPr="00260165">
              <w:rPr>
                <w:sz w:val="28"/>
                <w:szCs w:val="28"/>
              </w:rPr>
              <w:t>Высокий уровень</w:t>
            </w:r>
          </w:p>
        </w:tc>
        <w:tc>
          <w:tcPr>
            <w:tcW w:w="2393" w:type="dxa"/>
          </w:tcPr>
          <w:p w:rsidR="00A9378C" w:rsidRPr="00260165" w:rsidRDefault="00A9378C" w:rsidP="00FB23C1">
            <w:pPr>
              <w:jc w:val="both"/>
              <w:rPr>
                <w:sz w:val="28"/>
                <w:szCs w:val="28"/>
              </w:rPr>
            </w:pPr>
            <w:r w:rsidRPr="00260165">
              <w:rPr>
                <w:sz w:val="28"/>
                <w:szCs w:val="28"/>
              </w:rPr>
              <w:t>Средний уровень</w:t>
            </w:r>
          </w:p>
        </w:tc>
        <w:tc>
          <w:tcPr>
            <w:tcW w:w="2995" w:type="dxa"/>
          </w:tcPr>
          <w:p w:rsidR="00A9378C" w:rsidRPr="00260165" w:rsidRDefault="00A9378C" w:rsidP="00FB23C1">
            <w:pPr>
              <w:jc w:val="both"/>
              <w:rPr>
                <w:sz w:val="28"/>
                <w:szCs w:val="28"/>
              </w:rPr>
            </w:pPr>
            <w:r w:rsidRPr="00260165">
              <w:rPr>
                <w:sz w:val="28"/>
                <w:szCs w:val="28"/>
              </w:rPr>
              <w:t>Низкий уровень</w:t>
            </w:r>
          </w:p>
        </w:tc>
      </w:tr>
      <w:tr w:rsidR="00A9378C" w:rsidRPr="00260165" w:rsidTr="0083158E">
        <w:tc>
          <w:tcPr>
            <w:tcW w:w="2392" w:type="dxa"/>
          </w:tcPr>
          <w:p w:rsidR="00A9378C" w:rsidRPr="00260165" w:rsidRDefault="00A9378C" w:rsidP="00FB23C1">
            <w:pPr>
              <w:jc w:val="both"/>
              <w:rPr>
                <w:sz w:val="28"/>
                <w:szCs w:val="28"/>
              </w:rPr>
            </w:pPr>
            <w:r>
              <w:rPr>
                <w:sz w:val="28"/>
                <w:szCs w:val="28"/>
              </w:rPr>
              <w:t>2</w:t>
            </w:r>
            <w:r w:rsidRPr="00260165">
              <w:rPr>
                <w:sz w:val="28"/>
                <w:szCs w:val="28"/>
              </w:rPr>
              <w:t>а</w:t>
            </w:r>
          </w:p>
        </w:tc>
        <w:tc>
          <w:tcPr>
            <w:tcW w:w="2393" w:type="dxa"/>
          </w:tcPr>
          <w:p w:rsidR="00A9378C" w:rsidRDefault="00A9378C" w:rsidP="00FB23C1">
            <w:pPr>
              <w:jc w:val="both"/>
              <w:rPr>
                <w:sz w:val="28"/>
                <w:szCs w:val="28"/>
              </w:rPr>
            </w:pPr>
            <w:r>
              <w:rPr>
                <w:sz w:val="28"/>
                <w:szCs w:val="28"/>
              </w:rPr>
              <w:t>15,6%</w:t>
            </w:r>
          </w:p>
        </w:tc>
        <w:tc>
          <w:tcPr>
            <w:tcW w:w="2393" w:type="dxa"/>
          </w:tcPr>
          <w:p w:rsidR="00A9378C" w:rsidRDefault="00A9378C" w:rsidP="00FB23C1">
            <w:pPr>
              <w:jc w:val="both"/>
              <w:rPr>
                <w:sz w:val="28"/>
                <w:szCs w:val="28"/>
              </w:rPr>
            </w:pPr>
            <w:r>
              <w:rPr>
                <w:sz w:val="28"/>
                <w:szCs w:val="28"/>
              </w:rPr>
              <w:t>68,4%</w:t>
            </w:r>
          </w:p>
        </w:tc>
        <w:tc>
          <w:tcPr>
            <w:tcW w:w="2995" w:type="dxa"/>
          </w:tcPr>
          <w:p w:rsidR="00A9378C" w:rsidRDefault="00A9378C" w:rsidP="00FB23C1">
            <w:pPr>
              <w:jc w:val="both"/>
              <w:rPr>
                <w:sz w:val="28"/>
                <w:szCs w:val="28"/>
              </w:rPr>
            </w:pPr>
            <w:r>
              <w:rPr>
                <w:sz w:val="28"/>
                <w:szCs w:val="28"/>
              </w:rPr>
              <w:t>16%</w:t>
            </w:r>
          </w:p>
        </w:tc>
      </w:tr>
      <w:tr w:rsidR="00A9378C" w:rsidRPr="00260165" w:rsidTr="0083158E">
        <w:tc>
          <w:tcPr>
            <w:tcW w:w="2392" w:type="dxa"/>
          </w:tcPr>
          <w:p w:rsidR="00A9378C" w:rsidRPr="00260165" w:rsidRDefault="00A9378C" w:rsidP="00FB23C1">
            <w:pPr>
              <w:jc w:val="both"/>
              <w:rPr>
                <w:sz w:val="28"/>
                <w:szCs w:val="28"/>
              </w:rPr>
            </w:pPr>
            <w:r>
              <w:rPr>
                <w:sz w:val="28"/>
                <w:szCs w:val="28"/>
              </w:rPr>
              <w:t>2</w:t>
            </w:r>
            <w:r w:rsidRPr="00260165">
              <w:rPr>
                <w:sz w:val="28"/>
                <w:szCs w:val="28"/>
              </w:rPr>
              <w:t>б</w:t>
            </w:r>
          </w:p>
        </w:tc>
        <w:tc>
          <w:tcPr>
            <w:tcW w:w="2393" w:type="dxa"/>
          </w:tcPr>
          <w:p w:rsidR="00A9378C" w:rsidRDefault="00A9378C" w:rsidP="00FB23C1">
            <w:pPr>
              <w:jc w:val="both"/>
              <w:rPr>
                <w:sz w:val="28"/>
                <w:szCs w:val="28"/>
              </w:rPr>
            </w:pPr>
            <w:r>
              <w:rPr>
                <w:sz w:val="28"/>
                <w:szCs w:val="28"/>
              </w:rPr>
              <w:t>14,2%</w:t>
            </w:r>
          </w:p>
        </w:tc>
        <w:tc>
          <w:tcPr>
            <w:tcW w:w="2393" w:type="dxa"/>
          </w:tcPr>
          <w:p w:rsidR="00A9378C" w:rsidRDefault="00A9378C" w:rsidP="00FB23C1">
            <w:pPr>
              <w:jc w:val="both"/>
              <w:rPr>
                <w:sz w:val="28"/>
                <w:szCs w:val="28"/>
              </w:rPr>
            </w:pPr>
            <w:r>
              <w:rPr>
                <w:sz w:val="28"/>
                <w:szCs w:val="28"/>
              </w:rPr>
              <w:t>70%</w:t>
            </w:r>
          </w:p>
        </w:tc>
        <w:tc>
          <w:tcPr>
            <w:tcW w:w="2995" w:type="dxa"/>
          </w:tcPr>
          <w:p w:rsidR="00A9378C" w:rsidRDefault="00A9378C" w:rsidP="00FB23C1">
            <w:pPr>
              <w:jc w:val="both"/>
              <w:rPr>
                <w:sz w:val="28"/>
                <w:szCs w:val="28"/>
              </w:rPr>
            </w:pPr>
            <w:r>
              <w:rPr>
                <w:sz w:val="28"/>
                <w:szCs w:val="28"/>
              </w:rPr>
              <w:t>15,8%</w:t>
            </w:r>
          </w:p>
        </w:tc>
      </w:tr>
      <w:tr w:rsidR="00A9378C" w:rsidRPr="00260165" w:rsidTr="0083158E">
        <w:tc>
          <w:tcPr>
            <w:tcW w:w="2392" w:type="dxa"/>
          </w:tcPr>
          <w:p w:rsidR="00A9378C" w:rsidRPr="00260165" w:rsidRDefault="00A9378C" w:rsidP="00FB23C1">
            <w:pPr>
              <w:jc w:val="both"/>
              <w:rPr>
                <w:sz w:val="28"/>
                <w:szCs w:val="28"/>
              </w:rPr>
            </w:pPr>
            <w:r>
              <w:rPr>
                <w:sz w:val="28"/>
                <w:szCs w:val="28"/>
              </w:rPr>
              <w:t>2</w:t>
            </w:r>
            <w:r w:rsidRPr="00260165">
              <w:rPr>
                <w:sz w:val="28"/>
                <w:szCs w:val="28"/>
              </w:rPr>
              <w:t>в</w:t>
            </w:r>
          </w:p>
        </w:tc>
        <w:tc>
          <w:tcPr>
            <w:tcW w:w="2393" w:type="dxa"/>
          </w:tcPr>
          <w:p w:rsidR="00A9378C" w:rsidRDefault="00A9378C" w:rsidP="00FB23C1">
            <w:pPr>
              <w:jc w:val="both"/>
              <w:rPr>
                <w:sz w:val="28"/>
                <w:szCs w:val="28"/>
              </w:rPr>
            </w:pPr>
            <w:r>
              <w:rPr>
                <w:sz w:val="28"/>
                <w:szCs w:val="28"/>
              </w:rPr>
              <w:t>19,2%</w:t>
            </w:r>
          </w:p>
        </w:tc>
        <w:tc>
          <w:tcPr>
            <w:tcW w:w="2393" w:type="dxa"/>
          </w:tcPr>
          <w:p w:rsidR="00A9378C" w:rsidRDefault="00A9378C" w:rsidP="00FB23C1">
            <w:pPr>
              <w:jc w:val="both"/>
              <w:rPr>
                <w:sz w:val="28"/>
                <w:szCs w:val="28"/>
              </w:rPr>
            </w:pPr>
            <w:r>
              <w:rPr>
                <w:sz w:val="28"/>
                <w:szCs w:val="28"/>
              </w:rPr>
              <w:t>68,6%</w:t>
            </w:r>
          </w:p>
        </w:tc>
        <w:tc>
          <w:tcPr>
            <w:tcW w:w="2995" w:type="dxa"/>
          </w:tcPr>
          <w:p w:rsidR="00A9378C" w:rsidRDefault="00A9378C" w:rsidP="00FB23C1">
            <w:pPr>
              <w:jc w:val="both"/>
              <w:rPr>
                <w:sz w:val="28"/>
                <w:szCs w:val="28"/>
              </w:rPr>
            </w:pPr>
            <w:r>
              <w:rPr>
                <w:sz w:val="28"/>
                <w:szCs w:val="28"/>
              </w:rPr>
              <w:t>12,2%</w:t>
            </w:r>
          </w:p>
        </w:tc>
      </w:tr>
      <w:tr w:rsidR="005B4AB8" w:rsidRPr="00260165" w:rsidTr="0083158E">
        <w:tc>
          <w:tcPr>
            <w:tcW w:w="2392" w:type="dxa"/>
          </w:tcPr>
          <w:p w:rsidR="005B4AB8" w:rsidRDefault="005B4AB8" w:rsidP="00FB23C1">
            <w:pPr>
              <w:jc w:val="both"/>
              <w:rPr>
                <w:sz w:val="28"/>
                <w:szCs w:val="28"/>
              </w:rPr>
            </w:pPr>
            <w:r>
              <w:rPr>
                <w:sz w:val="28"/>
                <w:szCs w:val="28"/>
              </w:rPr>
              <w:t>2г</w:t>
            </w:r>
          </w:p>
        </w:tc>
        <w:tc>
          <w:tcPr>
            <w:tcW w:w="2393" w:type="dxa"/>
          </w:tcPr>
          <w:p w:rsidR="005B4AB8" w:rsidRPr="00260165" w:rsidRDefault="005B4AB8" w:rsidP="00DC7416">
            <w:pPr>
              <w:jc w:val="both"/>
              <w:rPr>
                <w:sz w:val="28"/>
                <w:szCs w:val="28"/>
              </w:rPr>
            </w:pPr>
            <w:r>
              <w:rPr>
                <w:sz w:val="28"/>
                <w:szCs w:val="28"/>
              </w:rPr>
              <w:t>11,4%</w:t>
            </w:r>
          </w:p>
        </w:tc>
        <w:tc>
          <w:tcPr>
            <w:tcW w:w="2393" w:type="dxa"/>
          </w:tcPr>
          <w:p w:rsidR="005B4AB8" w:rsidRPr="00260165" w:rsidRDefault="005B4AB8" w:rsidP="00DC7416">
            <w:pPr>
              <w:jc w:val="both"/>
              <w:rPr>
                <w:sz w:val="28"/>
                <w:szCs w:val="28"/>
              </w:rPr>
            </w:pPr>
            <w:r>
              <w:rPr>
                <w:sz w:val="28"/>
                <w:szCs w:val="28"/>
              </w:rPr>
              <w:t>66,6</w:t>
            </w:r>
            <w:r w:rsidRPr="00260165">
              <w:rPr>
                <w:sz w:val="28"/>
                <w:szCs w:val="28"/>
              </w:rPr>
              <w:t>%</w:t>
            </w:r>
          </w:p>
        </w:tc>
        <w:tc>
          <w:tcPr>
            <w:tcW w:w="2995" w:type="dxa"/>
          </w:tcPr>
          <w:p w:rsidR="005B4AB8" w:rsidRPr="00260165" w:rsidRDefault="005B4AB8" w:rsidP="00DC7416">
            <w:pPr>
              <w:jc w:val="both"/>
              <w:rPr>
                <w:sz w:val="28"/>
                <w:szCs w:val="28"/>
              </w:rPr>
            </w:pPr>
            <w:r w:rsidRPr="00260165">
              <w:rPr>
                <w:sz w:val="28"/>
                <w:szCs w:val="28"/>
              </w:rPr>
              <w:t>2</w:t>
            </w:r>
            <w:r>
              <w:rPr>
                <w:sz w:val="28"/>
                <w:szCs w:val="28"/>
              </w:rPr>
              <w:t>2</w:t>
            </w:r>
            <w:r w:rsidRPr="00260165">
              <w:rPr>
                <w:sz w:val="28"/>
                <w:szCs w:val="28"/>
              </w:rPr>
              <w:t>%</w:t>
            </w:r>
          </w:p>
        </w:tc>
      </w:tr>
      <w:tr w:rsidR="005B4AB8" w:rsidRPr="00260165" w:rsidTr="0083158E">
        <w:tc>
          <w:tcPr>
            <w:tcW w:w="2392" w:type="dxa"/>
          </w:tcPr>
          <w:p w:rsidR="005B4AB8" w:rsidRPr="00260165" w:rsidRDefault="005B4AB8" w:rsidP="00FB23C1">
            <w:pPr>
              <w:jc w:val="both"/>
              <w:rPr>
                <w:sz w:val="28"/>
                <w:szCs w:val="28"/>
              </w:rPr>
            </w:pPr>
            <w:r>
              <w:rPr>
                <w:sz w:val="28"/>
                <w:szCs w:val="28"/>
              </w:rPr>
              <w:t>3</w:t>
            </w:r>
            <w:r w:rsidRPr="00260165">
              <w:rPr>
                <w:sz w:val="28"/>
                <w:szCs w:val="28"/>
              </w:rPr>
              <w:t>а</w:t>
            </w:r>
          </w:p>
        </w:tc>
        <w:tc>
          <w:tcPr>
            <w:tcW w:w="2393" w:type="dxa"/>
          </w:tcPr>
          <w:p w:rsidR="005B4AB8" w:rsidRPr="00260165" w:rsidRDefault="005B4AB8" w:rsidP="00FB23C1">
            <w:pPr>
              <w:jc w:val="both"/>
              <w:rPr>
                <w:sz w:val="28"/>
                <w:szCs w:val="28"/>
              </w:rPr>
            </w:pPr>
            <w:r>
              <w:rPr>
                <w:sz w:val="28"/>
                <w:szCs w:val="28"/>
              </w:rPr>
              <w:t>15</w:t>
            </w:r>
            <w:r w:rsidRPr="00260165">
              <w:rPr>
                <w:sz w:val="28"/>
                <w:szCs w:val="28"/>
              </w:rPr>
              <w:t>%</w:t>
            </w:r>
          </w:p>
        </w:tc>
        <w:tc>
          <w:tcPr>
            <w:tcW w:w="2393" w:type="dxa"/>
          </w:tcPr>
          <w:p w:rsidR="005B4AB8" w:rsidRPr="00260165" w:rsidRDefault="005B4AB8" w:rsidP="00FB23C1">
            <w:pPr>
              <w:jc w:val="both"/>
              <w:rPr>
                <w:sz w:val="28"/>
                <w:szCs w:val="28"/>
              </w:rPr>
            </w:pPr>
            <w:r>
              <w:rPr>
                <w:sz w:val="28"/>
                <w:szCs w:val="28"/>
              </w:rPr>
              <w:t>72</w:t>
            </w:r>
            <w:r w:rsidRPr="00260165">
              <w:rPr>
                <w:sz w:val="28"/>
                <w:szCs w:val="28"/>
              </w:rPr>
              <w:t>%</w:t>
            </w:r>
          </w:p>
        </w:tc>
        <w:tc>
          <w:tcPr>
            <w:tcW w:w="2995" w:type="dxa"/>
          </w:tcPr>
          <w:p w:rsidR="005B4AB8" w:rsidRPr="00260165" w:rsidRDefault="005B4AB8" w:rsidP="00FB23C1">
            <w:pPr>
              <w:jc w:val="both"/>
              <w:rPr>
                <w:sz w:val="28"/>
                <w:szCs w:val="28"/>
              </w:rPr>
            </w:pPr>
            <w:r>
              <w:rPr>
                <w:sz w:val="28"/>
                <w:szCs w:val="28"/>
              </w:rPr>
              <w:t>13</w:t>
            </w:r>
            <w:r w:rsidRPr="00260165">
              <w:rPr>
                <w:sz w:val="28"/>
                <w:szCs w:val="28"/>
              </w:rPr>
              <w:t>%</w:t>
            </w:r>
          </w:p>
        </w:tc>
      </w:tr>
      <w:tr w:rsidR="005B4AB8" w:rsidRPr="00260165" w:rsidTr="0083158E">
        <w:tc>
          <w:tcPr>
            <w:tcW w:w="2392" w:type="dxa"/>
          </w:tcPr>
          <w:p w:rsidR="005B4AB8" w:rsidRPr="00260165" w:rsidRDefault="005B4AB8" w:rsidP="00FB23C1">
            <w:pPr>
              <w:jc w:val="both"/>
              <w:rPr>
                <w:sz w:val="28"/>
                <w:szCs w:val="28"/>
              </w:rPr>
            </w:pPr>
            <w:r>
              <w:rPr>
                <w:sz w:val="28"/>
                <w:szCs w:val="28"/>
              </w:rPr>
              <w:t>3</w:t>
            </w:r>
            <w:r w:rsidRPr="00260165">
              <w:rPr>
                <w:sz w:val="28"/>
                <w:szCs w:val="28"/>
              </w:rPr>
              <w:t>б</w:t>
            </w:r>
          </w:p>
        </w:tc>
        <w:tc>
          <w:tcPr>
            <w:tcW w:w="2393" w:type="dxa"/>
          </w:tcPr>
          <w:p w:rsidR="005B4AB8" w:rsidRPr="00260165" w:rsidRDefault="005B4AB8" w:rsidP="00FB23C1">
            <w:pPr>
              <w:jc w:val="both"/>
              <w:rPr>
                <w:sz w:val="28"/>
                <w:szCs w:val="28"/>
              </w:rPr>
            </w:pPr>
            <w:r>
              <w:rPr>
                <w:sz w:val="28"/>
                <w:szCs w:val="28"/>
              </w:rPr>
              <w:t>13</w:t>
            </w:r>
            <w:r w:rsidRPr="00260165">
              <w:rPr>
                <w:sz w:val="28"/>
                <w:szCs w:val="28"/>
              </w:rPr>
              <w:t>%</w:t>
            </w:r>
          </w:p>
        </w:tc>
        <w:tc>
          <w:tcPr>
            <w:tcW w:w="2393" w:type="dxa"/>
          </w:tcPr>
          <w:p w:rsidR="005B4AB8" w:rsidRPr="00260165" w:rsidRDefault="005B4AB8" w:rsidP="00FB23C1">
            <w:pPr>
              <w:jc w:val="both"/>
              <w:rPr>
                <w:sz w:val="28"/>
                <w:szCs w:val="28"/>
              </w:rPr>
            </w:pPr>
            <w:r>
              <w:rPr>
                <w:sz w:val="28"/>
                <w:szCs w:val="28"/>
              </w:rPr>
              <w:t>77</w:t>
            </w:r>
            <w:r w:rsidRPr="00260165">
              <w:rPr>
                <w:sz w:val="28"/>
                <w:szCs w:val="28"/>
              </w:rPr>
              <w:t>%</w:t>
            </w:r>
          </w:p>
        </w:tc>
        <w:tc>
          <w:tcPr>
            <w:tcW w:w="2995" w:type="dxa"/>
          </w:tcPr>
          <w:p w:rsidR="005B4AB8" w:rsidRPr="00260165" w:rsidRDefault="005B4AB8" w:rsidP="00FB23C1">
            <w:pPr>
              <w:jc w:val="both"/>
              <w:rPr>
                <w:sz w:val="28"/>
                <w:szCs w:val="28"/>
              </w:rPr>
            </w:pPr>
            <w:r>
              <w:rPr>
                <w:sz w:val="28"/>
                <w:szCs w:val="28"/>
              </w:rPr>
              <w:t>10</w:t>
            </w:r>
            <w:r w:rsidRPr="00260165">
              <w:rPr>
                <w:sz w:val="28"/>
                <w:szCs w:val="28"/>
              </w:rPr>
              <w:t>%</w:t>
            </w:r>
          </w:p>
        </w:tc>
      </w:tr>
      <w:tr w:rsidR="005B4AB8" w:rsidRPr="00260165" w:rsidTr="0083158E">
        <w:tc>
          <w:tcPr>
            <w:tcW w:w="2392" w:type="dxa"/>
          </w:tcPr>
          <w:p w:rsidR="005B4AB8" w:rsidRPr="00260165" w:rsidRDefault="005B4AB8" w:rsidP="00FB23C1">
            <w:pPr>
              <w:jc w:val="both"/>
              <w:rPr>
                <w:sz w:val="28"/>
                <w:szCs w:val="28"/>
              </w:rPr>
            </w:pPr>
            <w:r>
              <w:rPr>
                <w:sz w:val="28"/>
                <w:szCs w:val="28"/>
              </w:rPr>
              <w:t>3</w:t>
            </w:r>
            <w:r w:rsidRPr="00260165">
              <w:rPr>
                <w:sz w:val="28"/>
                <w:szCs w:val="28"/>
              </w:rPr>
              <w:t>в</w:t>
            </w:r>
          </w:p>
        </w:tc>
        <w:tc>
          <w:tcPr>
            <w:tcW w:w="2393" w:type="dxa"/>
          </w:tcPr>
          <w:p w:rsidR="005B4AB8" w:rsidRPr="00260165" w:rsidRDefault="005B4AB8" w:rsidP="00FB23C1">
            <w:pPr>
              <w:jc w:val="both"/>
              <w:rPr>
                <w:sz w:val="28"/>
                <w:szCs w:val="28"/>
              </w:rPr>
            </w:pPr>
            <w:r>
              <w:rPr>
                <w:sz w:val="28"/>
                <w:szCs w:val="28"/>
              </w:rPr>
              <w:t>11,5%</w:t>
            </w:r>
          </w:p>
        </w:tc>
        <w:tc>
          <w:tcPr>
            <w:tcW w:w="2393" w:type="dxa"/>
          </w:tcPr>
          <w:p w:rsidR="005B4AB8" w:rsidRPr="00260165" w:rsidRDefault="005B4AB8" w:rsidP="00FB23C1">
            <w:pPr>
              <w:jc w:val="both"/>
              <w:rPr>
                <w:sz w:val="28"/>
                <w:szCs w:val="28"/>
              </w:rPr>
            </w:pPr>
            <w:r>
              <w:rPr>
                <w:sz w:val="28"/>
                <w:szCs w:val="28"/>
              </w:rPr>
              <w:t>76,5</w:t>
            </w:r>
            <w:r w:rsidRPr="00260165">
              <w:rPr>
                <w:sz w:val="28"/>
                <w:szCs w:val="28"/>
              </w:rPr>
              <w:t>%</w:t>
            </w:r>
          </w:p>
        </w:tc>
        <w:tc>
          <w:tcPr>
            <w:tcW w:w="2995" w:type="dxa"/>
          </w:tcPr>
          <w:p w:rsidR="005B4AB8" w:rsidRPr="00260165" w:rsidRDefault="005B4AB8" w:rsidP="00FB23C1">
            <w:pPr>
              <w:jc w:val="both"/>
              <w:rPr>
                <w:sz w:val="28"/>
                <w:szCs w:val="28"/>
              </w:rPr>
            </w:pPr>
            <w:r>
              <w:rPr>
                <w:sz w:val="28"/>
                <w:szCs w:val="28"/>
              </w:rPr>
              <w:t>12</w:t>
            </w:r>
            <w:r w:rsidRPr="00260165">
              <w:rPr>
                <w:sz w:val="28"/>
                <w:szCs w:val="28"/>
              </w:rPr>
              <w:t>%</w:t>
            </w:r>
          </w:p>
        </w:tc>
      </w:tr>
      <w:tr w:rsidR="00FF21D5" w:rsidRPr="00260165" w:rsidTr="0083158E">
        <w:tc>
          <w:tcPr>
            <w:tcW w:w="2392" w:type="dxa"/>
          </w:tcPr>
          <w:p w:rsidR="00FF21D5" w:rsidRDefault="00FF21D5" w:rsidP="00FB23C1">
            <w:pPr>
              <w:jc w:val="both"/>
              <w:rPr>
                <w:sz w:val="28"/>
                <w:szCs w:val="28"/>
              </w:rPr>
            </w:pPr>
            <w:r>
              <w:rPr>
                <w:sz w:val="28"/>
                <w:szCs w:val="28"/>
              </w:rPr>
              <w:t>3г</w:t>
            </w:r>
          </w:p>
        </w:tc>
        <w:tc>
          <w:tcPr>
            <w:tcW w:w="2393" w:type="dxa"/>
          </w:tcPr>
          <w:p w:rsidR="00FF21D5" w:rsidRPr="00260165" w:rsidRDefault="00FF21D5" w:rsidP="00FF21D5">
            <w:pPr>
              <w:jc w:val="both"/>
              <w:rPr>
                <w:sz w:val="28"/>
                <w:szCs w:val="28"/>
              </w:rPr>
            </w:pPr>
            <w:r>
              <w:rPr>
                <w:sz w:val="28"/>
                <w:szCs w:val="28"/>
              </w:rPr>
              <w:t>11,5%</w:t>
            </w:r>
          </w:p>
        </w:tc>
        <w:tc>
          <w:tcPr>
            <w:tcW w:w="2393" w:type="dxa"/>
          </w:tcPr>
          <w:p w:rsidR="00FF21D5" w:rsidRPr="00260165" w:rsidRDefault="00FF21D5" w:rsidP="00FF21D5">
            <w:pPr>
              <w:jc w:val="both"/>
              <w:rPr>
                <w:sz w:val="28"/>
                <w:szCs w:val="28"/>
              </w:rPr>
            </w:pPr>
            <w:r>
              <w:rPr>
                <w:sz w:val="28"/>
                <w:szCs w:val="28"/>
              </w:rPr>
              <w:t>76,5</w:t>
            </w:r>
            <w:r w:rsidRPr="00260165">
              <w:rPr>
                <w:sz w:val="28"/>
                <w:szCs w:val="28"/>
              </w:rPr>
              <w:t>%</w:t>
            </w:r>
          </w:p>
        </w:tc>
        <w:tc>
          <w:tcPr>
            <w:tcW w:w="2995" w:type="dxa"/>
          </w:tcPr>
          <w:p w:rsidR="00FF21D5" w:rsidRPr="00260165" w:rsidRDefault="00FF21D5" w:rsidP="00FF21D5">
            <w:pPr>
              <w:jc w:val="both"/>
              <w:rPr>
                <w:sz w:val="28"/>
                <w:szCs w:val="28"/>
              </w:rPr>
            </w:pPr>
            <w:r>
              <w:rPr>
                <w:sz w:val="28"/>
                <w:szCs w:val="28"/>
              </w:rPr>
              <w:t>12</w:t>
            </w:r>
            <w:r w:rsidRPr="00260165">
              <w:rPr>
                <w:sz w:val="28"/>
                <w:szCs w:val="28"/>
              </w:rPr>
              <w:t>%</w:t>
            </w:r>
          </w:p>
        </w:tc>
      </w:tr>
      <w:tr w:rsidR="00FF21D5" w:rsidRPr="00260165" w:rsidTr="0083158E">
        <w:tc>
          <w:tcPr>
            <w:tcW w:w="2392" w:type="dxa"/>
          </w:tcPr>
          <w:p w:rsidR="00FF21D5" w:rsidRPr="00260165" w:rsidRDefault="00FF21D5" w:rsidP="00FB23C1">
            <w:pPr>
              <w:jc w:val="both"/>
              <w:rPr>
                <w:sz w:val="28"/>
                <w:szCs w:val="28"/>
              </w:rPr>
            </w:pPr>
            <w:r>
              <w:rPr>
                <w:sz w:val="28"/>
                <w:szCs w:val="28"/>
              </w:rPr>
              <w:t>4</w:t>
            </w:r>
            <w:r w:rsidRPr="00260165">
              <w:rPr>
                <w:sz w:val="28"/>
                <w:szCs w:val="28"/>
              </w:rPr>
              <w:t>а</w:t>
            </w:r>
          </w:p>
        </w:tc>
        <w:tc>
          <w:tcPr>
            <w:tcW w:w="2393" w:type="dxa"/>
          </w:tcPr>
          <w:p w:rsidR="00FF21D5" w:rsidRPr="00260165" w:rsidRDefault="00FF21D5" w:rsidP="00DC7416">
            <w:pPr>
              <w:jc w:val="both"/>
              <w:rPr>
                <w:sz w:val="28"/>
                <w:szCs w:val="28"/>
              </w:rPr>
            </w:pPr>
            <w:r>
              <w:rPr>
                <w:sz w:val="28"/>
                <w:szCs w:val="28"/>
              </w:rPr>
              <w:t>11,4%</w:t>
            </w:r>
          </w:p>
        </w:tc>
        <w:tc>
          <w:tcPr>
            <w:tcW w:w="2393" w:type="dxa"/>
          </w:tcPr>
          <w:p w:rsidR="00FF21D5" w:rsidRPr="00260165" w:rsidRDefault="00FF21D5" w:rsidP="00DC7416">
            <w:pPr>
              <w:jc w:val="both"/>
              <w:rPr>
                <w:sz w:val="28"/>
                <w:szCs w:val="28"/>
              </w:rPr>
            </w:pPr>
            <w:r>
              <w:rPr>
                <w:sz w:val="28"/>
                <w:szCs w:val="28"/>
              </w:rPr>
              <w:t>66,6</w:t>
            </w:r>
            <w:r w:rsidRPr="00260165">
              <w:rPr>
                <w:sz w:val="28"/>
                <w:szCs w:val="28"/>
              </w:rPr>
              <w:t>%</w:t>
            </w:r>
          </w:p>
        </w:tc>
        <w:tc>
          <w:tcPr>
            <w:tcW w:w="2995" w:type="dxa"/>
          </w:tcPr>
          <w:p w:rsidR="00FF21D5" w:rsidRPr="00260165" w:rsidRDefault="00FF21D5" w:rsidP="00DC7416">
            <w:pPr>
              <w:jc w:val="both"/>
              <w:rPr>
                <w:sz w:val="28"/>
                <w:szCs w:val="28"/>
              </w:rPr>
            </w:pPr>
            <w:r w:rsidRPr="00260165">
              <w:rPr>
                <w:sz w:val="28"/>
                <w:szCs w:val="28"/>
              </w:rPr>
              <w:t>2</w:t>
            </w:r>
            <w:r>
              <w:rPr>
                <w:sz w:val="28"/>
                <w:szCs w:val="28"/>
              </w:rPr>
              <w:t>2</w:t>
            </w:r>
            <w:r w:rsidRPr="00260165">
              <w:rPr>
                <w:sz w:val="28"/>
                <w:szCs w:val="28"/>
              </w:rPr>
              <w:t>%</w:t>
            </w:r>
          </w:p>
        </w:tc>
      </w:tr>
      <w:tr w:rsidR="00FF21D5" w:rsidRPr="00260165" w:rsidTr="0083158E">
        <w:tc>
          <w:tcPr>
            <w:tcW w:w="2392" w:type="dxa"/>
          </w:tcPr>
          <w:p w:rsidR="00FF21D5" w:rsidRPr="00260165" w:rsidRDefault="00FF21D5" w:rsidP="00FB23C1">
            <w:pPr>
              <w:jc w:val="both"/>
              <w:rPr>
                <w:sz w:val="28"/>
                <w:szCs w:val="28"/>
              </w:rPr>
            </w:pPr>
            <w:r>
              <w:rPr>
                <w:sz w:val="28"/>
                <w:szCs w:val="28"/>
              </w:rPr>
              <w:t>4</w:t>
            </w:r>
            <w:r w:rsidRPr="00260165">
              <w:rPr>
                <w:sz w:val="28"/>
                <w:szCs w:val="28"/>
              </w:rPr>
              <w:t>б</w:t>
            </w:r>
          </w:p>
        </w:tc>
        <w:tc>
          <w:tcPr>
            <w:tcW w:w="2393" w:type="dxa"/>
          </w:tcPr>
          <w:p w:rsidR="00FF21D5" w:rsidRPr="00260165" w:rsidRDefault="00FF21D5" w:rsidP="00FB23C1">
            <w:pPr>
              <w:jc w:val="both"/>
              <w:rPr>
                <w:sz w:val="28"/>
                <w:szCs w:val="28"/>
              </w:rPr>
            </w:pPr>
            <w:r>
              <w:rPr>
                <w:sz w:val="28"/>
                <w:szCs w:val="28"/>
              </w:rPr>
              <w:t>14,2</w:t>
            </w:r>
            <w:r w:rsidRPr="00260165">
              <w:rPr>
                <w:sz w:val="28"/>
                <w:szCs w:val="28"/>
              </w:rPr>
              <w:t>%</w:t>
            </w:r>
          </w:p>
        </w:tc>
        <w:tc>
          <w:tcPr>
            <w:tcW w:w="2393" w:type="dxa"/>
          </w:tcPr>
          <w:p w:rsidR="00FF21D5" w:rsidRPr="00260165" w:rsidRDefault="00FF21D5" w:rsidP="00FB23C1">
            <w:pPr>
              <w:jc w:val="both"/>
              <w:rPr>
                <w:sz w:val="28"/>
                <w:szCs w:val="28"/>
              </w:rPr>
            </w:pPr>
            <w:r>
              <w:rPr>
                <w:sz w:val="28"/>
                <w:szCs w:val="28"/>
              </w:rPr>
              <w:t>70.2</w:t>
            </w:r>
            <w:r w:rsidRPr="00260165">
              <w:rPr>
                <w:sz w:val="28"/>
                <w:szCs w:val="28"/>
              </w:rPr>
              <w:t>%</w:t>
            </w:r>
          </w:p>
        </w:tc>
        <w:tc>
          <w:tcPr>
            <w:tcW w:w="2995" w:type="dxa"/>
          </w:tcPr>
          <w:p w:rsidR="00FF21D5" w:rsidRPr="00260165" w:rsidRDefault="00FF21D5" w:rsidP="00FB23C1">
            <w:pPr>
              <w:jc w:val="both"/>
              <w:rPr>
                <w:sz w:val="28"/>
                <w:szCs w:val="28"/>
              </w:rPr>
            </w:pPr>
            <w:r>
              <w:rPr>
                <w:sz w:val="28"/>
                <w:szCs w:val="28"/>
              </w:rPr>
              <w:t>15,6</w:t>
            </w:r>
            <w:r w:rsidRPr="00260165">
              <w:rPr>
                <w:sz w:val="28"/>
                <w:szCs w:val="28"/>
              </w:rPr>
              <w:t>%</w:t>
            </w:r>
          </w:p>
        </w:tc>
      </w:tr>
      <w:tr w:rsidR="00FF21D5" w:rsidRPr="00260165" w:rsidTr="0083158E">
        <w:tc>
          <w:tcPr>
            <w:tcW w:w="2392" w:type="dxa"/>
          </w:tcPr>
          <w:p w:rsidR="00FF21D5" w:rsidRPr="00260165" w:rsidRDefault="00FF21D5" w:rsidP="00FB23C1">
            <w:pPr>
              <w:jc w:val="both"/>
              <w:rPr>
                <w:sz w:val="28"/>
                <w:szCs w:val="28"/>
              </w:rPr>
            </w:pPr>
            <w:r>
              <w:rPr>
                <w:sz w:val="28"/>
                <w:szCs w:val="28"/>
              </w:rPr>
              <w:t>4</w:t>
            </w:r>
            <w:r w:rsidRPr="00260165">
              <w:rPr>
                <w:sz w:val="28"/>
                <w:szCs w:val="28"/>
              </w:rPr>
              <w:t>в</w:t>
            </w:r>
          </w:p>
        </w:tc>
        <w:tc>
          <w:tcPr>
            <w:tcW w:w="2393" w:type="dxa"/>
          </w:tcPr>
          <w:p w:rsidR="00FF21D5" w:rsidRPr="00260165" w:rsidRDefault="00FF21D5" w:rsidP="005B4AB8">
            <w:pPr>
              <w:jc w:val="both"/>
              <w:rPr>
                <w:sz w:val="28"/>
                <w:szCs w:val="28"/>
              </w:rPr>
            </w:pPr>
            <w:r>
              <w:rPr>
                <w:sz w:val="28"/>
                <w:szCs w:val="28"/>
              </w:rPr>
              <w:t>17</w:t>
            </w:r>
            <w:r w:rsidRPr="00260165">
              <w:rPr>
                <w:sz w:val="28"/>
                <w:szCs w:val="28"/>
              </w:rPr>
              <w:t>%</w:t>
            </w:r>
          </w:p>
        </w:tc>
        <w:tc>
          <w:tcPr>
            <w:tcW w:w="2393" w:type="dxa"/>
          </w:tcPr>
          <w:p w:rsidR="00FF21D5" w:rsidRPr="00260165" w:rsidRDefault="00FF21D5" w:rsidP="00DC7416">
            <w:pPr>
              <w:jc w:val="both"/>
              <w:rPr>
                <w:sz w:val="28"/>
                <w:szCs w:val="28"/>
              </w:rPr>
            </w:pPr>
            <w:r>
              <w:rPr>
                <w:sz w:val="28"/>
                <w:szCs w:val="28"/>
              </w:rPr>
              <w:t>71,8</w:t>
            </w:r>
            <w:r w:rsidRPr="00260165">
              <w:rPr>
                <w:sz w:val="28"/>
                <w:szCs w:val="28"/>
              </w:rPr>
              <w:t>%</w:t>
            </w:r>
          </w:p>
        </w:tc>
        <w:tc>
          <w:tcPr>
            <w:tcW w:w="2995" w:type="dxa"/>
          </w:tcPr>
          <w:p w:rsidR="00FF21D5" w:rsidRPr="00260165" w:rsidRDefault="00FF21D5" w:rsidP="005B4AB8">
            <w:pPr>
              <w:jc w:val="both"/>
              <w:rPr>
                <w:sz w:val="28"/>
                <w:szCs w:val="28"/>
              </w:rPr>
            </w:pPr>
            <w:r>
              <w:rPr>
                <w:sz w:val="28"/>
                <w:szCs w:val="28"/>
              </w:rPr>
              <w:t>11,2</w:t>
            </w:r>
            <w:r w:rsidRPr="00260165">
              <w:rPr>
                <w:sz w:val="28"/>
                <w:szCs w:val="28"/>
              </w:rPr>
              <w:t>%</w:t>
            </w:r>
          </w:p>
        </w:tc>
      </w:tr>
      <w:tr w:rsidR="00A249D7" w:rsidRPr="00260165" w:rsidTr="0083158E">
        <w:tc>
          <w:tcPr>
            <w:tcW w:w="2392" w:type="dxa"/>
          </w:tcPr>
          <w:p w:rsidR="00A249D7" w:rsidRDefault="00A249D7" w:rsidP="00FB23C1">
            <w:pPr>
              <w:jc w:val="both"/>
              <w:rPr>
                <w:sz w:val="28"/>
                <w:szCs w:val="28"/>
              </w:rPr>
            </w:pPr>
            <w:r>
              <w:rPr>
                <w:sz w:val="28"/>
                <w:szCs w:val="28"/>
              </w:rPr>
              <w:t>4г</w:t>
            </w:r>
          </w:p>
        </w:tc>
        <w:tc>
          <w:tcPr>
            <w:tcW w:w="2393" w:type="dxa"/>
          </w:tcPr>
          <w:p w:rsidR="00A249D7" w:rsidRDefault="00A249D7" w:rsidP="005B4AB8">
            <w:pPr>
              <w:jc w:val="both"/>
              <w:rPr>
                <w:sz w:val="28"/>
                <w:szCs w:val="28"/>
              </w:rPr>
            </w:pPr>
            <w:r>
              <w:rPr>
                <w:sz w:val="28"/>
                <w:szCs w:val="28"/>
              </w:rPr>
              <w:t>15%</w:t>
            </w:r>
          </w:p>
        </w:tc>
        <w:tc>
          <w:tcPr>
            <w:tcW w:w="2393" w:type="dxa"/>
          </w:tcPr>
          <w:p w:rsidR="00A249D7" w:rsidRDefault="00A249D7" w:rsidP="00DC7416">
            <w:pPr>
              <w:jc w:val="both"/>
              <w:rPr>
                <w:sz w:val="28"/>
                <w:szCs w:val="28"/>
              </w:rPr>
            </w:pPr>
            <w:r>
              <w:rPr>
                <w:sz w:val="28"/>
                <w:szCs w:val="28"/>
              </w:rPr>
              <w:t>73%</w:t>
            </w:r>
          </w:p>
        </w:tc>
        <w:tc>
          <w:tcPr>
            <w:tcW w:w="2995" w:type="dxa"/>
          </w:tcPr>
          <w:p w:rsidR="00A249D7" w:rsidRDefault="00A249D7" w:rsidP="005B4AB8">
            <w:pPr>
              <w:jc w:val="both"/>
              <w:rPr>
                <w:sz w:val="28"/>
                <w:szCs w:val="28"/>
              </w:rPr>
            </w:pPr>
            <w:r>
              <w:rPr>
                <w:sz w:val="28"/>
                <w:szCs w:val="28"/>
              </w:rPr>
              <w:t>12%</w:t>
            </w:r>
          </w:p>
        </w:tc>
      </w:tr>
      <w:tr w:rsidR="00FF21D5" w:rsidRPr="00260165" w:rsidTr="0083158E">
        <w:tc>
          <w:tcPr>
            <w:tcW w:w="2392" w:type="dxa"/>
          </w:tcPr>
          <w:p w:rsidR="00FF21D5" w:rsidRDefault="00FF21D5" w:rsidP="00FB23C1">
            <w:pPr>
              <w:jc w:val="both"/>
              <w:rPr>
                <w:sz w:val="28"/>
                <w:szCs w:val="28"/>
              </w:rPr>
            </w:pPr>
            <w:r w:rsidRPr="00260165">
              <w:rPr>
                <w:sz w:val="28"/>
                <w:szCs w:val="28"/>
              </w:rPr>
              <w:t>Итого( сред.зн.)</w:t>
            </w:r>
          </w:p>
        </w:tc>
        <w:tc>
          <w:tcPr>
            <w:tcW w:w="2393" w:type="dxa"/>
          </w:tcPr>
          <w:p w:rsidR="00FF21D5" w:rsidRDefault="00FF21D5" w:rsidP="00A049D8">
            <w:pPr>
              <w:jc w:val="both"/>
              <w:rPr>
                <w:sz w:val="28"/>
                <w:szCs w:val="28"/>
              </w:rPr>
            </w:pPr>
            <w:r>
              <w:rPr>
                <w:sz w:val="28"/>
                <w:szCs w:val="28"/>
              </w:rPr>
              <w:t>14,4%</w:t>
            </w:r>
          </w:p>
        </w:tc>
        <w:tc>
          <w:tcPr>
            <w:tcW w:w="2393" w:type="dxa"/>
          </w:tcPr>
          <w:p w:rsidR="00FF21D5" w:rsidRDefault="00FF21D5" w:rsidP="00A049D8">
            <w:pPr>
              <w:jc w:val="both"/>
              <w:rPr>
                <w:sz w:val="28"/>
                <w:szCs w:val="28"/>
              </w:rPr>
            </w:pPr>
            <w:r>
              <w:rPr>
                <w:sz w:val="28"/>
                <w:szCs w:val="28"/>
              </w:rPr>
              <w:t>70%</w:t>
            </w:r>
          </w:p>
        </w:tc>
        <w:tc>
          <w:tcPr>
            <w:tcW w:w="2995" w:type="dxa"/>
          </w:tcPr>
          <w:p w:rsidR="00FF21D5" w:rsidRPr="00260165" w:rsidRDefault="00FF21D5" w:rsidP="00FB23C1">
            <w:pPr>
              <w:jc w:val="both"/>
              <w:rPr>
                <w:sz w:val="28"/>
                <w:szCs w:val="28"/>
              </w:rPr>
            </w:pPr>
            <w:r>
              <w:rPr>
                <w:sz w:val="28"/>
                <w:szCs w:val="28"/>
              </w:rPr>
              <w:t>15,6%</w:t>
            </w:r>
          </w:p>
        </w:tc>
      </w:tr>
    </w:tbl>
    <w:p w:rsidR="00707535" w:rsidRDefault="00707535" w:rsidP="00707535">
      <w:pPr>
        <w:ind w:firstLine="709"/>
        <w:jc w:val="both"/>
        <w:rPr>
          <w:sz w:val="28"/>
          <w:szCs w:val="28"/>
        </w:rPr>
      </w:pPr>
      <w:r>
        <w:rPr>
          <w:sz w:val="28"/>
          <w:szCs w:val="28"/>
        </w:rPr>
        <w:t xml:space="preserve">Уровень мотивации к обучению учащихся </w:t>
      </w:r>
      <w:r w:rsidRPr="00386226">
        <w:rPr>
          <w:sz w:val="28"/>
          <w:szCs w:val="28"/>
        </w:rPr>
        <w:t>5-6</w:t>
      </w:r>
      <w:r w:rsidR="0073665A">
        <w:rPr>
          <w:sz w:val="28"/>
          <w:szCs w:val="28"/>
        </w:rPr>
        <w:t>-</w:t>
      </w:r>
      <w:r w:rsidRPr="00386226">
        <w:rPr>
          <w:sz w:val="28"/>
          <w:szCs w:val="28"/>
        </w:rPr>
        <w:t>х классов</w:t>
      </w:r>
      <w:r>
        <w:rPr>
          <w:sz w:val="28"/>
          <w:szCs w:val="28"/>
        </w:rPr>
        <w:t xml:space="preserve"> </w:t>
      </w:r>
    </w:p>
    <w:p w:rsidR="00707535" w:rsidRDefault="007075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995"/>
      </w:tblGrid>
      <w:tr w:rsidR="00386226" w:rsidRPr="00260165" w:rsidTr="0083158E">
        <w:tc>
          <w:tcPr>
            <w:tcW w:w="2392" w:type="dxa"/>
          </w:tcPr>
          <w:p w:rsidR="00386226" w:rsidRPr="00260165" w:rsidRDefault="00386226" w:rsidP="000E2CAA">
            <w:pPr>
              <w:jc w:val="both"/>
              <w:rPr>
                <w:sz w:val="28"/>
                <w:szCs w:val="28"/>
              </w:rPr>
            </w:pPr>
            <w:r w:rsidRPr="00260165">
              <w:rPr>
                <w:sz w:val="28"/>
                <w:szCs w:val="28"/>
              </w:rPr>
              <w:t>Класс</w:t>
            </w:r>
          </w:p>
          <w:p w:rsidR="00386226" w:rsidRPr="00260165" w:rsidRDefault="00386226" w:rsidP="000E2CAA">
            <w:pPr>
              <w:jc w:val="both"/>
              <w:rPr>
                <w:sz w:val="28"/>
                <w:szCs w:val="28"/>
              </w:rPr>
            </w:pPr>
          </w:p>
        </w:tc>
        <w:tc>
          <w:tcPr>
            <w:tcW w:w="2393" w:type="dxa"/>
          </w:tcPr>
          <w:p w:rsidR="00386226" w:rsidRPr="00260165" w:rsidRDefault="00386226" w:rsidP="000E2CAA">
            <w:pPr>
              <w:jc w:val="both"/>
              <w:rPr>
                <w:sz w:val="28"/>
                <w:szCs w:val="28"/>
              </w:rPr>
            </w:pPr>
            <w:r w:rsidRPr="00260165">
              <w:rPr>
                <w:sz w:val="28"/>
                <w:szCs w:val="28"/>
              </w:rPr>
              <w:t>Высокий уровень</w:t>
            </w:r>
          </w:p>
        </w:tc>
        <w:tc>
          <w:tcPr>
            <w:tcW w:w="2393" w:type="dxa"/>
          </w:tcPr>
          <w:p w:rsidR="00386226" w:rsidRPr="00260165" w:rsidRDefault="00386226" w:rsidP="000E2CAA">
            <w:pPr>
              <w:jc w:val="both"/>
              <w:rPr>
                <w:sz w:val="28"/>
                <w:szCs w:val="28"/>
              </w:rPr>
            </w:pPr>
            <w:r w:rsidRPr="00260165">
              <w:rPr>
                <w:sz w:val="28"/>
                <w:szCs w:val="28"/>
              </w:rPr>
              <w:t>Средний уровень</w:t>
            </w:r>
          </w:p>
        </w:tc>
        <w:tc>
          <w:tcPr>
            <w:tcW w:w="2995" w:type="dxa"/>
          </w:tcPr>
          <w:p w:rsidR="00386226" w:rsidRPr="00260165" w:rsidRDefault="00386226" w:rsidP="000E2CAA">
            <w:pPr>
              <w:jc w:val="both"/>
              <w:rPr>
                <w:sz w:val="28"/>
                <w:szCs w:val="28"/>
              </w:rPr>
            </w:pPr>
            <w:r w:rsidRPr="00260165">
              <w:rPr>
                <w:sz w:val="28"/>
                <w:szCs w:val="28"/>
              </w:rPr>
              <w:t>Низкий уровень</w:t>
            </w:r>
          </w:p>
        </w:tc>
      </w:tr>
      <w:tr w:rsidR="00386226" w:rsidRPr="00260165" w:rsidTr="0083158E">
        <w:tc>
          <w:tcPr>
            <w:tcW w:w="2392" w:type="dxa"/>
          </w:tcPr>
          <w:p w:rsidR="00386226" w:rsidRPr="00260165" w:rsidRDefault="00386226" w:rsidP="000E2CAA">
            <w:pPr>
              <w:jc w:val="both"/>
              <w:rPr>
                <w:sz w:val="28"/>
                <w:szCs w:val="28"/>
              </w:rPr>
            </w:pPr>
            <w:r>
              <w:rPr>
                <w:sz w:val="28"/>
                <w:szCs w:val="28"/>
              </w:rPr>
              <w:t>5</w:t>
            </w:r>
            <w:r w:rsidRPr="00260165">
              <w:rPr>
                <w:sz w:val="28"/>
                <w:szCs w:val="28"/>
              </w:rPr>
              <w:t>а</w:t>
            </w:r>
          </w:p>
        </w:tc>
        <w:tc>
          <w:tcPr>
            <w:tcW w:w="2393" w:type="dxa"/>
          </w:tcPr>
          <w:p w:rsidR="00386226" w:rsidRPr="00260165" w:rsidRDefault="00386226" w:rsidP="000E2CAA">
            <w:pPr>
              <w:jc w:val="both"/>
              <w:rPr>
                <w:sz w:val="28"/>
                <w:szCs w:val="28"/>
              </w:rPr>
            </w:pPr>
            <w:r>
              <w:rPr>
                <w:sz w:val="28"/>
                <w:szCs w:val="28"/>
              </w:rPr>
              <w:t>14</w:t>
            </w:r>
            <w:r w:rsidRPr="00260165">
              <w:rPr>
                <w:sz w:val="28"/>
                <w:szCs w:val="28"/>
              </w:rPr>
              <w:t>%</w:t>
            </w:r>
          </w:p>
        </w:tc>
        <w:tc>
          <w:tcPr>
            <w:tcW w:w="2393" w:type="dxa"/>
          </w:tcPr>
          <w:p w:rsidR="00386226" w:rsidRPr="00260165" w:rsidRDefault="00386226" w:rsidP="000E2CAA">
            <w:pPr>
              <w:jc w:val="both"/>
              <w:rPr>
                <w:sz w:val="28"/>
                <w:szCs w:val="28"/>
              </w:rPr>
            </w:pPr>
            <w:r>
              <w:rPr>
                <w:sz w:val="28"/>
                <w:szCs w:val="28"/>
              </w:rPr>
              <w:t>71,8</w:t>
            </w:r>
            <w:r w:rsidRPr="00260165">
              <w:rPr>
                <w:sz w:val="28"/>
                <w:szCs w:val="28"/>
              </w:rPr>
              <w:t>%</w:t>
            </w:r>
          </w:p>
        </w:tc>
        <w:tc>
          <w:tcPr>
            <w:tcW w:w="2995" w:type="dxa"/>
          </w:tcPr>
          <w:p w:rsidR="00386226" w:rsidRPr="00260165" w:rsidRDefault="00386226" w:rsidP="000E2CAA">
            <w:pPr>
              <w:jc w:val="both"/>
              <w:rPr>
                <w:sz w:val="28"/>
                <w:szCs w:val="28"/>
              </w:rPr>
            </w:pPr>
            <w:r>
              <w:rPr>
                <w:sz w:val="28"/>
                <w:szCs w:val="28"/>
              </w:rPr>
              <w:t>14,2</w:t>
            </w:r>
            <w:r w:rsidRPr="00260165">
              <w:rPr>
                <w:sz w:val="28"/>
                <w:szCs w:val="28"/>
              </w:rPr>
              <w:t>%</w:t>
            </w:r>
          </w:p>
        </w:tc>
      </w:tr>
      <w:tr w:rsidR="00386226" w:rsidRPr="00260165" w:rsidTr="0083158E">
        <w:tc>
          <w:tcPr>
            <w:tcW w:w="2392" w:type="dxa"/>
          </w:tcPr>
          <w:p w:rsidR="00386226" w:rsidRPr="00260165" w:rsidRDefault="00386226" w:rsidP="000E2CAA">
            <w:pPr>
              <w:jc w:val="both"/>
              <w:rPr>
                <w:sz w:val="28"/>
                <w:szCs w:val="28"/>
              </w:rPr>
            </w:pPr>
            <w:r>
              <w:rPr>
                <w:sz w:val="28"/>
                <w:szCs w:val="28"/>
              </w:rPr>
              <w:t>5</w:t>
            </w:r>
            <w:r w:rsidRPr="00260165">
              <w:rPr>
                <w:sz w:val="28"/>
                <w:szCs w:val="28"/>
              </w:rPr>
              <w:t>б</w:t>
            </w:r>
          </w:p>
        </w:tc>
        <w:tc>
          <w:tcPr>
            <w:tcW w:w="2393" w:type="dxa"/>
          </w:tcPr>
          <w:p w:rsidR="00386226" w:rsidRPr="00260165" w:rsidRDefault="00386226" w:rsidP="000E2CAA">
            <w:pPr>
              <w:jc w:val="both"/>
              <w:rPr>
                <w:sz w:val="28"/>
                <w:szCs w:val="28"/>
              </w:rPr>
            </w:pPr>
            <w:r>
              <w:rPr>
                <w:sz w:val="28"/>
                <w:szCs w:val="28"/>
              </w:rPr>
              <w:t>14,2</w:t>
            </w:r>
            <w:r w:rsidRPr="00260165">
              <w:rPr>
                <w:sz w:val="28"/>
                <w:szCs w:val="28"/>
              </w:rPr>
              <w:t>%</w:t>
            </w:r>
          </w:p>
        </w:tc>
        <w:tc>
          <w:tcPr>
            <w:tcW w:w="2393" w:type="dxa"/>
          </w:tcPr>
          <w:p w:rsidR="00386226" w:rsidRPr="00260165" w:rsidRDefault="00386226" w:rsidP="000E2CAA">
            <w:pPr>
              <w:jc w:val="both"/>
              <w:rPr>
                <w:sz w:val="28"/>
                <w:szCs w:val="28"/>
              </w:rPr>
            </w:pPr>
            <w:r>
              <w:rPr>
                <w:sz w:val="28"/>
                <w:szCs w:val="28"/>
              </w:rPr>
              <w:t>70.2</w:t>
            </w:r>
            <w:r w:rsidRPr="00260165">
              <w:rPr>
                <w:sz w:val="28"/>
                <w:szCs w:val="28"/>
              </w:rPr>
              <w:t>%</w:t>
            </w:r>
          </w:p>
        </w:tc>
        <w:tc>
          <w:tcPr>
            <w:tcW w:w="2995" w:type="dxa"/>
          </w:tcPr>
          <w:p w:rsidR="00386226" w:rsidRPr="00260165" w:rsidRDefault="00386226" w:rsidP="000E2CAA">
            <w:pPr>
              <w:jc w:val="both"/>
              <w:rPr>
                <w:sz w:val="28"/>
                <w:szCs w:val="28"/>
              </w:rPr>
            </w:pPr>
            <w:r>
              <w:rPr>
                <w:sz w:val="28"/>
                <w:szCs w:val="28"/>
              </w:rPr>
              <w:t>15,6</w:t>
            </w:r>
            <w:r w:rsidRPr="00260165">
              <w:rPr>
                <w:sz w:val="28"/>
                <w:szCs w:val="28"/>
              </w:rPr>
              <w:t>%</w:t>
            </w:r>
          </w:p>
        </w:tc>
      </w:tr>
      <w:tr w:rsidR="00386226" w:rsidRPr="00260165" w:rsidTr="0083158E">
        <w:tc>
          <w:tcPr>
            <w:tcW w:w="2392" w:type="dxa"/>
          </w:tcPr>
          <w:p w:rsidR="00386226" w:rsidRPr="00260165" w:rsidRDefault="00386226" w:rsidP="000E2CAA">
            <w:pPr>
              <w:jc w:val="both"/>
              <w:rPr>
                <w:sz w:val="28"/>
                <w:szCs w:val="28"/>
              </w:rPr>
            </w:pPr>
            <w:r>
              <w:rPr>
                <w:sz w:val="28"/>
                <w:szCs w:val="28"/>
              </w:rPr>
              <w:t>5</w:t>
            </w:r>
            <w:r w:rsidRPr="00260165">
              <w:rPr>
                <w:sz w:val="28"/>
                <w:szCs w:val="28"/>
              </w:rPr>
              <w:t>в</w:t>
            </w:r>
          </w:p>
        </w:tc>
        <w:tc>
          <w:tcPr>
            <w:tcW w:w="2393" w:type="dxa"/>
          </w:tcPr>
          <w:p w:rsidR="00386226" w:rsidRPr="00260165" w:rsidRDefault="00386226" w:rsidP="000E2CAA">
            <w:pPr>
              <w:jc w:val="both"/>
              <w:rPr>
                <w:sz w:val="28"/>
                <w:szCs w:val="28"/>
              </w:rPr>
            </w:pPr>
            <w:r>
              <w:rPr>
                <w:sz w:val="28"/>
                <w:szCs w:val="28"/>
              </w:rPr>
              <w:t>11,4%</w:t>
            </w:r>
          </w:p>
        </w:tc>
        <w:tc>
          <w:tcPr>
            <w:tcW w:w="2393" w:type="dxa"/>
          </w:tcPr>
          <w:p w:rsidR="00386226" w:rsidRPr="00260165" w:rsidRDefault="00386226" w:rsidP="000E2CAA">
            <w:pPr>
              <w:jc w:val="both"/>
              <w:rPr>
                <w:sz w:val="28"/>
                <w:szCs w:val="28"/>
              </w:rPr>
            </w:pPr>
            <w:r>
              <w:rPr>
                <w:sz w:val="28"/>
                <w:szCs w:val="28"/>
              </w:rPr>
              <w:t>66,6</w:t>
            </w:r>
            <w:r w:rsidRPr="00260165">
              <w:rPr>
                <w:sz w:val="28"/>
                <w:szCs w:val="28"/>
              </w:rPr>
              <w:t>%</w:t>
            </w:r>
          </w:p>
        </w:tc>
        <w:tc>
          <w:tcPr>
            <w:tcW w:w="2995" w:type="dxa"/>
          </w:tcPr>
          <w:p w:rsidR="00386226" w:rsidRPr="00260165" w:rsidRDefault="00386226" w:rsidP="000E2CAA">
            <w:pPr>
              <w:jc w:val="both"/>
              <w:rPr>
                <w:sz w:val="28"/>
                <w:szCs w:val="28"/>
              </w:rPr>
            </w:pPr>
            <w:r w:rsidRPr="00260165">
              <w:rPr>
                <w:sz w:val="28"/>
                <w:szCs w:val="28"/>
              </w:rPr>
              <w:t>2</w:t>
            </w:r>
            <w:r>
              <w:rPr>
                <w:sz w:val="28"/>
                <w:szCs w:val="28"/>
              </w:rPr>
              <w:t>2</w:t>
            </w:r>
            <w:r w:rsidRPr="00260165">
              <w:rPr>
                <w:sz w:val="28"/>
                <w:szCs w:val="28"/>
              </w:rPr>
              <w:t>%</w:t>
            </w:r>
          </w:p>
        </w:tc>
      </w:tr>
      <w:tr w:rsidR="00386226" w:rsidRPr="00260165" w:rsidTr="0083158E">
        <w:tc>
          <w:tcPr>
            <w:tcW w:w="2392" w:type="dxa"/>
          </w:tcPr>
          <w:p w:rsidR="00386226" w:rsidRPr="00260165" w:rsidRDefault="00386226" w:rsidP="000E2CAA">
            <w:pPr>
              <w:jc w:val="both"/>
              <w:rPr>
                <w:sz w:val="28"/>
                <w:szCs w:val="28"/>
              </w:rPr>
            </w:pPr>
            <w:r>
              <w:rPr>
                <w:sz w:val="28"/>
                <w:szCs w:val="28"/>
              </w:rPr>
              <w:t>6а</w:t>
            </w:r>
          </w:p>
        </w:tc>
        <w:tc>
          <w:tcPr>
            <w:tcW w:w="2393" w:type="dxa"/>
          </w:tcPr>
          <w:p w:rsidR="00386226" w:rsidRPr="00260165" w:rsidRDefault="00386226" w:rsidP="000E2CAA">
            <w:pPr>
              <w:jc w:val="both"/>
              <w:rPr>
                <w:sz w:val="28"/>
                <w:szCs w:val="28"/>
              </w:rPr>
            </w:pPr>
            <w:r>
              <w:rPr>
                <w:sz w:val="28"/>
                <w:szCs w:val="28"/>
              </w:rPr>
              <w:t>12,2</w:t>
            </w:r>
            <w:r w:rsidRPr="00260165">
              <w:rPr>
                <w:sz w:val="28"/>
                <w:szCs w:val="28"/>
              </w:rPr>
              <w:t>%</w:t>
            </w:r>
          </w:p>
        </w:tc>
        <w:tc>
          <w:tcPr>
            <w:tcW w:w="2393" w:type="dxa"/>
          </w:tcPr>
          <w:p w:rsidR="00386226" w:rsidRPr="00260165" w:rsidRDefault="00386226" w:rsidP="000E2CAA">
            <w:pPr>
              <w:jc w:val="both"/>
              <w:rPr>
                <w:sz w:val="28"/>
                <w:szCs w:val="28"/>
              </w:rPr>
            </w:pPr>
            <w:r>
              <w:rPr>
                <w:sz w:val="28"/>
                <w:szCs w:val="28"/>
              </w:rPr>
              <w:t>77,2</w:t>
            </w:r>
            <w:r w:rsidRPr="00260165">
              <w:rPr>
                <w:sz w:val="28"/>
                <w:szCs w:val="28"/>
              </w:rPr>
              <w:t>%</w:t>
            </w:r>
          </w:p>
        </w:tc>
        <w:tc>
          <w:tcPr>
            <w:tcW w:w="2995" w:type="dxa"/>
          </w:tcPr>
          <w:p w:rsidR="00386226" w:rsidRPr="00260165" w:rsidRDefault="00386226" w:rsidP="000E2CAA">
            <w:pPr>
              <w:jc w:val="both"/>
              <w:rPr>
                <w:sz w:val="28"/>
                <w:szCs w:val="28"/>
              </w:rPr>
            </w:pPr>
            <w:r>
              <w:rPr>
                <w:sz w:val="28"/>
                <w:szCs w:val="28"/>
              </w:rPr>
              <w:t>10,6</w:t>
            </w:r>
            <w:r w:rsidRPr="00260165">
              <w:rPr>
                <w:sz w:val="28"/>
                <w:szCs w:val="28"/>
              </w:rPr>
              <w:t>%</w:t>
            </w:r>
          </w:p>
        </w:tc>
      </w:tr>
      <w:tr w:rsidR="00386226" w:rsidRPr="00260165" w:rsidTr="0083158E">
        <w:tc>
          <w:tcPr>
            <w:tcW w:w="2392" w:type="dxa"/>
          </w:tcPr>
          <w:p w:rsidR="00386226" w:rsidRPr="00260165" w:rsidRDefault="00386226" w:rsidP="000E2CAA">
            <w:pPr>
              <w:jc w:val="both"/>
              <w:rPr>
                <w:sz w:val="28"/>
                <w:szCs w:val="28"/>
              </w:rPr>
            </w:pPr>
            <w:r>
              <w:rPr>
                <w:sz w:val="28"/>
                <w:szCs w:val="28"/>
              </w:rPr>
              <w:t>6б</w:t>
            </w:r>
          </w:p>
        </w:tc>
        <w:tc>
          <w:tcPr>
            <w:tcW w:w="2393" w:type="dxa"/>
          </w:tcPr>
          <w:p w:rsidR="00386226" w:rsidRPr="00260165" w:rsidRDefault="00386226" w:rsidP="000E2CAA">
            <w:pPr>
              <w:jc w:val="both"/>
              <w:rPr>
                <w:sz w:val="28"/>
                <w:szCs w:val="28"/>
              </w:rPr>
            </w:pPr>
            <w:r>
              <w:rPr>
                <w:sz w:val="28"/>
                <w:szCs w:val="28"/>
              </w:rPr>
              <w:t>10,7</w:t>
            </w:r>
            <w:r w:rsidRPr="00260165">
              <w:rPr>
                <w:sz w:val="28"/>
                <w:szCs w:val="28"/>
              </w:rPr>
              <w:t>%</w:t>
            </w:r>
          </w:p>
        </w:tc>
        <w:tc>
          <w:tcPr>
            <w:tcW w:w="2393" w:type="dxa"/>
          </w:tcPr>
          <w:p w:rsidR="00386226" w:rsidRPr="00260165" w:rsidRDefault="00386226" w:rsidP="000E2CAA">
            <w:pPr>
              <w:jc w:val="both"/>
              <w:rPr>
                <w:sz w:val="28"/>
                <w:szCs w:val="28"/>
              </w:rPr>
            </w:pPr>
            <w:r>
              <w:rPr>
                <w:sz w:val="28"/>
                <w:szCs w:val="28"/>
              </w:rPr>
              <w:t>78,6</w:t>
            </w:r>
            <w:r w:rsidRPr="00260165">
              <w:rPr>
                <w:sz w:val="28"/>
                <w:szCs w:val="28"/>
              </w:rPr>
              <w:t>%</w:t>
            </w:r>
          </w:p>
        </w:tc>
        <w:tc>
          <w:tcPr>
            <w:tcW w:w="2995" w:type="dxa"/>
          </w:tcPr>
          <w:p w:rsidR="00386226" w:rsidRPr="00260165" w:rsidRDefault="00386226" w:rsidP="000E2CAA">
            <w:pPr>
              <w:jc w:val="both"/>
              <w:rPr>
                <w:sz w:val="28"/>
                <w:szCs w:val="28"/>
              </w:rPr>
            </w:pPr>
            <w:r>
              <w:rPr>
                <w:sz w:val="28"/>
                <w:szCs w:val="28"/>
              </w:rPr>
              <w:t>10,7</w:t>
            </w:r>
            <w:r w:rsidRPr="00260165">
              <w:rPr>
                <w:sz w:val="28"/>
                <w:szCs w:val="28"/>
              </w:rPr>
              <w:t>%</w:t>
            </w:r>
          </w:p>
        </w:tc>
      </w:tr>
      <w:tr w:rsidR="00386226" w:rsidRPr="00260165" w:rsidTr="0083158E">
        <w:tc>
          <w:tcPr>
            <w:tcW w:w="2392" w:type="dxa"/>
          </w:tcPr>
          <w:p w:rsidR="00386226" w:rsidRPr="00260165" w:rsidRDefault="00386226" w:rsidP="000E2CAA">
            <w:pPr>
              <w:jc w:val="both"/>
              <w:rPr>
                <w:sz w:val="28"/>
                <w:szCs w:val="28"/>
              </w:rPr>
            </w:pPr>
            <w:r>
              <w:rPr>
                <w:sz w:val="28"/>
                <w:szCs w:val="28"/>
              </w:rPr>
              <w:t>6в</w:t>
            </w:r>
          </w:p>
        </w:tc>
        <w:tc>
          <w:tcPr>
            <w:tcW w:w="2393" w:type="dxa"/>
          </w:tcPr>
          <w:p w:rsidR="00386226" w:rsidRPr="00260165" w:rsidRDefault="00386226" w:rsidP="000E2CAA">
            <w:pPr>
              <w:jc w:val="both"/>
              <w:rPr>
                <w:sz w:val="28"/>
                <w:szCs w:val="28"/>
              </w:rPr>
            </w:pPr>
            <w:r>
              <w:rPr>
                <w:sz w:val="28"/>
                <w:szCs w:val="28"/>
              </w:rPr>
              <w:t>11%</w:t>
            </w:r>
          </w:p>
        </w:tc>
        <w:tc>
          <w:tcPr>
            <w:tcW w:w="2393" w:type="dxa"/>
          </w:tcPr>
          <w:p w:rsidR="00386226" w:rsidRPr="00260165" w:rsidRDefault="00386226" w:rsidP="000E2CAA">
            <w:pPr>
              <w:jc w:val="both"/>
              <w:rPr>
                <w:sz w:val="28"/>
                <w:szCs w:val="28"/>
              </w:rPr>
            </w:pPr>
            <w:r>
              <w:rPr>
                <w:sz w:val="28"/>
                <w:szCs w:val="28"/>
              </w:rPr>
              <w:t>74</w:t>
            </w:r>
            <w:r w:rsidRPr="00260165">
              <w:rPr>
                <w:sz w:val="28"/>
                <w:szCs w:val="28"/>
              </w:rPr>
              <w:t>%</w:t>
            </w:r>
          </w:p>
        </w:tc>
        <w:tc>
          <w:tcPr>
            <w:tcW w:w="2995" w:type="dxa"/>
          </w:tcPr>
          <w:p w:rsidR="00386226" w:rsidRPr="00260165" w:rsidRDefault="00386226" w:rsidP="000E2CAA">
            <w:pPr>
              <w:jc w:val="both"/>
              <w:rPr>
                <w:sz w:val="28"/>
                <w:szCs w:val="28"/>
              </w:rPr>
            </w:pPr>
            <w:r>
              <w:rPr>
                <w:sz w:val="28"/>
                <w:szCs w:val="28"/>
              </w:rPr>
              <w:t>15</w:t>
            </w:r>
            <w:r w:rsidRPr="00260165">
              <w:rPr>
                <w:sz w:val="28"/>
                <w:szCs w:val="28"/>
              </w:rPr>
              <w:t>%</w:t>
            </w:r>
          </w:p>
        </w:tc>
      </w:tr>
      <w:tr w:rsidR="00386226" w:rsidRPr="00260165" w:rsidTr="0083158E">
        <w:tc>
          <w:tcPr>
            <w:tcW w:w="2392" w:type="dxa"/>
          </w:tcPr>
          <w:p w:rsidR="00386226" w:rsidRPr="00260165" w:rsidRDefault="00386226" w:rsidP="000E2CAA">
            <w:pPr>
              <w:jc w:val="both"/>
              <w:rPr>
                <w:sz w:val="28"/>
                <w:szCs w:val="28"/>
              </w:rPr>
            </w:pPr>
            <w:r w:rsidRPr="00260165">
              <w:rPr>
                <w:sz w:val="28"/>
                <w:szCs w:val="28"/>
              </w:rPr>
              <w:t>Итого( сред.зн.)</w:t>
            </w:r>
          </w:p>
        </w:tc>
        <w:tc>
          <w:tcPr>
            <w:tcW w:w="2393" w:type="dxa"/>
          </w:tcPr>
          <w:p w:rsidR="00386226" w:rsidRPr="00B23BB4" w:rsidRDefault="00386226" w:rsidP="000E2CAA">
            <w:pPr>
              <w:jc w:val="both"/>
              <w:rPr>
                <w:sz w:val="28"/>
                <w:szCs w:val="28"/>
                <w:highlight w:val="yellow"/>
              </w:rPr>
            </w:pPr>
            <w:r>
              <w:rPr>
                <w:sz w:val="28"/>
                <w:szCs w:val="28"/>
              </w:rPr>
              <w:t>12,25%</w:t>
            </w:r>
          </w:p>
        </w:tc>
        <w:tc>
          <w:tcPr>
            <w:tcW w:w="2393" w:type="dxa"/>
          </w:tcPr>
          <w:p w:rsidR="00386226" w:rsidRPr="00B23BB4" w:rsidRDefault="00386226" w:rsidP="000E2CAA">
            <w:pPr>
              <w:jc w:val="both"/>
              <w:rPr>
                <w:sz w:val="28"/>
                <w:szCs w:val="28"/>
                <w:highlight w:val="yellow"/>
              </w:rPr>
            </w:pPr>
            <w:r>
              <w:rPr>
                <w:sz w:val="28"/>
                <w:szCs w:val="28"/>
              </w:rPr>
              <w:t>73.07</w:t>
            </w:r>
            <w:r w:rsidRPr="00AF72B8">
              <w:rPr>
                <w:sz w:val="28"/>
                <w:szCs w:val="28"/>
              </w:rPr>
              <w:t>%</w:t>
            </w:r>
          </w:p>
        </w:tc>
        <w:tc>
          <w:tcPr>
            <w:tcW w:w="2995" w:type="dxa"/>
          </w:tcPr>
          <w:p w:rsidR="00386226" w:rsidRPr="00B23BB4" w:rsidRDefault="00386226" w:rsidP="000E2CAA">
            <w:pPr>
              <w:jc w:val="both"/>
              <w:rPr>
                <w:sz w:val="28"/>
                <w:szCs w:val="28"/>
                <w:highlight w:val="yellow"/>
              </w:rPr>
            </w:pPr>
            <w:r>
              <w:rPr>
                <w:sz w:val="28"/>
                <w:szCs w:val="28"/>
              </w:rPr>
              <w:t>14,68</w:t>
            </w:r>
            <w:r w:rsidRPr="00AF72B8">
              <w:rPr>
                <w:sz w:val="28"/>
                <w:szCs w:val="28"/>
              </w:rPr>
              <w:t>%</w:t>
            </w:r>
          </w:p>
        </w:tc>
      </w:tr>
    </w:tbl>
    <w:p w:rsidR="00A9378C" w:rsidRDefault="00A9378C" w:rsidP="00A9378C">
      <w:pPr>
        <w:ind w:firstLine="709"/>
        <w:jc w:val="both"/>
        <w:rPr>
          <w:sz w:val="28"/>
          <w:szCs w:val="28"/>
        </w:rPr>
      </w:pPr>
    </w:p>
    <w:p w:rsidR="00B63376" w:rsidRDefault="00B63376" w:rsidP="00A9378C">
      <w:pPr>
        <w:ind w:firstLine="709"/>
        <w:jc w:val="both"/>
        <w:rPr>
          <w:sz w:val="28"/>
          <w:szCs w:val="28"/>
        </w:rPr>
      </w:pPr>
    </w:p>
    <w:p w:rsidR="00B63376" w:rsidRDefault="00B63376" w:rsidP="00A9378C">
      <w:pPr>
        <w:ind w:firstLine="709"/>
        <w:jc w:val="both"/>
        <w:rPr>
          <w:sz w:val="28"/>
          <w:szCs w:val="28"/>
        </w:rPr>
      </w:pPr>
    </w:p>
    <w:p w:rsidR="00B63376" w:rsidRDefault="00B63376" w:rsidP="00A9378C">
      <w:pPr>
        <w:ind w:firstLine="709"/>
        <w:jc w:val="both"/>
        <w:rPr>
          <w:sz w:val="28"/>
          <w:szCs w:val="28"/>
        </w:rPr>
      </w:pPr>
    </w:p>
    <w:p w:rsidR="00B63376" w:rsidRDefault="00B63376" w:rsidP="00A9378C">
      <w:pPr>
        <w:ind w:firstLine="709"/>
        <w:jc w:val="both"/>
        <w:rPr>
          <w:sz w:val="28"/>
          <w:szCs w:val="28"/>
        </w:rPr>
      </w:pPr>
      <w:r>
        <w:rPr>
          <w:noProof/>
          <w:sz w:val="28"/>
          <w:szCs w:val="28"/>
        </w:rPr>
        <w:lastRenderedPageBreak/>
        <w:drawing>
          <wp:inline distT="0" distB="0" distL="0" distR="0">
            <wp:extent cx="5915025" cy="3067050"/>
            <wp:effectExtent l="0" t="0" r="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63376" w:rsidRDefault="00B63376" w:rsidP="00A9378C">
      <w:pPr>
        <w:ind w:firstLine="709"/>
        <w:jc w:val="both"/>
        <w:rPr>
          <w:sz w:val="28"/>
          <w:szCs w:val="28"/>
        </w:rPr>
      </w:pPr>
    </w:p>
    <w:p w:rsidR="00A9378C" w:rsidRDefault="00A9378C" w:rsidP="00A9378C">
      <w:pPr>
        <w:ind w:firstLine="709"/>
        <w:jc w:val="both"/>
        <w:rPr>
          <w:sz w:val="28"/>
        </w:rPr>
      </w:pPr>
      <w:r>
        <w:rPr>
          <w:sz w:val="28"/>
        </w:rPr>
        <w:t>Результаты изучения школьной мотивации показали, что у 86,15% обучающихся преобладает высокий и средний уровни, что свидетельствует о положительном отношении к школе, о формировании познавательных интересов к учебной деятельности и принятии нового социального статуса ученика. Обучающихся с низким уровнем мотивации (13,84% детей) необходимо включать в активную деятельность на основе изучения их интересов и склонностей, привлекать к участию во внеурочной деятельности.</w:t>
      </w:r>
    </w:p>
    <w:p w:rsidR="00A9378C" w:rsidRDefault="00A9378C" w:rsidP="00A9378C">
      <w:pPr>
        <w:ind w:firstLine="709"/>
        <w:jc w:val="both"/>
        <w:rPr>
          <w:sz w:val="28"/>
          <w:szCs w:val="28"/>
        </w:rPr>
      </w:pPr>
      <w:r>
        <w:rPr>
          <w:sz w:val="28"/>
          <w:szCs w:val="28"/>
        </w:rPr>
        <w:t>Также выяснено, что 40.4</w:t>
      </w:r>
      <w:r w:rsidR="007178ED">
        <w:rPr>
          <w:sz w:val="28"/>
          <w:szCs w:val="28"/>
        </w:rPr>
        <w:t xml:space="preserve"> </w:t>
      </w:r>
      <w:r w:rsidRPr="003C5F33">
        <w:rPr>
          <w:sz w:val="28"/>
          <w:szCs w:val="28"/>
        </w:rPr>
        <w:t>%</w:t>
      </w:r>
      <w:r>
        <w:rPr>
          <w:sz w:val="28"/>
          <w:szCs w:val="28"/>
        </w:rPr>
        <w:t xml:space="preserve"> </w:t>
      </w:r>
      <w:r w:rsidRPr="003C5F33">
        <w:rPr>
          <w:sz w:val="28"/>
          <w:szCs w:val="28"/>
        </w:rPr>
        <w:t>первоклассников имеют</w:t>
      </w:r>
      <w:r>
        <w:rPr>
          <w:sz w:val="28"/>
          <w:szCs w:val="28"/>
        </w:rPr>
        <w:t xml:space="preserve"> </w:t>
      </w:r>
      <w:r w:rsidRPr="003C5F33">
        <w:rPr>
          <w:sz w:val="28"/>
          <w:szCs w:val="28"/>
        </w:rPr>
        <w:t>адекватную сам</w:t>
      </w:r>
      <w:r>
        <w:rPr>
          <w:sz w:val="28"/>
          <w:szCs w:val="28"/>
        </w:rPr>
        <w:t xml:space="preserve">ооценку. </w:t>
      </w:r>
      <w:r w:rsidRPr="0061588C">
        <w:rPr>
          <w:sz w:val="28"/>
          <w:szCs w:val="28"/>
        </w:rPr>
        <w:t>Такие показатели характерны для младшего школьник</w:t>
      </w:r>
      <w:r>
        <w:rPr>
          <w:sz w:val="28"/>
          <w:szCs w:val="28"/>
        </w:rPr>
        <w:t>а и являются возрастной нормой.  В конце года процент детей с адекватной самооценкой вырос до 55.9%.</w:t>
      </w:r>
    </w:p>
    <w:p w:rsidR="00260DC4" w:rsidRPr="00260DC4" w:rsidRDefault="00260DC4" w:rsidP="00260DC4">
      <w:pPr>
        <w:jc w:val="both"/>
        <w:rPr>
          <w:b/>
        </w:rPr>
      </w:pPr>
      <w:r w:rsidRPr="00260DC4">
        <w:rPr>
          <w:b/>
        </w:rPr>
        <w:t>Таблица № 4 Результаты формирования личностных УУД в 1-4 классах (на основе психолого-педагогического мониторинга). Уровень самооценки учащихся 1-х классов (начало и конец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185"/>
        <w:gridCol w:w="1370"/>
        <w:gridCol w:w="1275"/>
        <w:gridCol w:w="1280"/>
        <w:gridCol w:w="1410"/>
        <w:gridCol w:w="1145"/>
      </w:tblGrid>
      <w:tr w:rsidR="00A9378C" w:rsidRPr="006C6239" w:rsidTr="00260DC4">
        <w:trPr>
          <w:trHeight w:val="944"/>
        </w:trPr>
        <w:tc>
          <w:tcPr>
            <w:tcW w:w="2553" w:type="dxa"/>
          </w:tcPr>
          <w:p w:rsidR="00A9378C" w:rsidRPr="006C6239" w:rsidRDefault="00A9378C" w:rsidP="00FB23C1">
            <w:pPr>
              <w:jc w:val="both"/>
              <w:rPr>
                <w:sz w:val="28"/>
                <w:szCs w:val="28"/>
              </w:rPr>
            </w:pPr>
            <w:r w:rsidRPr="006C6239">
              <w:rPr>
                <w:sz w:val="28"/>
                <w:szCs w:val="28"/>
              </w:rPr>
              <w:t>Класс</w:t>
            </w:r>
          </w:p>
          <w:p w:rsidR="00A9378C" w:rsidRPr="006C6239" w:rsidRDefault="00A9378C" w:rsidP="00FB23C1">
            <w:pPr>
              <w:jc w:val="both"/>
              <w:rPr>
                <w:sz w:val="28"/>
                <w:szCs w:val="28"/>
              </w:rPr>
            </w:pPr>
          </w:p>
        </w:tc>
        <w:tc>
          <w:tcPr>
            <w:tcW w:w="2555" w:type="dxa"/>
            <w:gridSpan w:val="2"/>
          </w:tcPr>
          <w:p w:rsidR="00A9378C" w:rsidRDefault="00A9378C" w:rsidP="00FB23C1">
            <w:pPr>
              <w:jc w:val="both"/>
              <w:rPr>
                <w:sz w:val="28"/>
                <w:szCs w:val="28"/>
              </w:rPr>
            </w:pPr>
            <w:r w:rsidRPr="006C6239">
              <w:rPr>
                <w:sz w:val="28"/>
                <w:szCs w:val="28"/>
              </w:rPr>
              <w:t>Высокий уровень</w:t>
            </w:r>
          </w:p>
          <w:p w:rsidR="00A9378C" w:rsidRDefault="00A9378C" w:rsidP="00FB23C1">
            <w:pPr>
              <w:jc w:val="both"/>
              <w:rPr>
                <w:sz w:val="28"/>
                <w:szCs w:val="28"/>
              </w:rPr>
            </w:pPr>
            <w:r>
              <w:rPr>
                <w:sz w:val="28"/>
                <w:szCs w:val="28"/>
              </w:rPr>
              <w:t>самооценки</w:t>
            </w:r>
          </w:p>
          <w:p w:rsidR="00A9378C" w:rsidRPr="006C6239" w:rsidRDefault="00A9378C" w:rsidP="00FB23C1">
            <w:pPr>
              <w:jc w:val="both"/>
              <w:rPr>
                <w:sz w:val="28"/>
                <w:szCs w:val="28"/>
              </w:rPr>
            </w:pPr>
            <w:r>
              <w:rPr>
                <w:sz w:val="28"/>
                <w:szCs w:val="28"/>
              </w:rPr>
              <w:t>(завышенная)</w:t>
            </w:r>
          </w:p>
        </w:tc>
        <w:tc>
          <w:tcPr>
            <w:tcW w:w="2555" w:type="dxa"/>
            <w:gridSpan w:val="2"/>
          </w:tcPr>
          <w:p w:rsidR="00A9378C" w:rsidRPr="006C6239" w:rsidRDefault="00A9378C" w:rsidP="00FB23C1">
            <w:pPr>
              <w:jc w:val="both"/>
              <w:rPr>
                <w:sz w:val="28"/>
                <w:szCs w:val="28"/>
              </w:rPr>
            </w:pPr>
            <w:r w:rsidRPr="006C6239">
              <w:rPr>
                <w:sz w:val="28"/>
                <w:szCs w:val="28"/>
              </w:rPr>
              <w:t>Средний уровень</w:t>
            </w:r>
            <w:r>
              <w:rPr>
                <w:sz w:val="28"/>
                <w:szCs w:val="28"/>
              </w:rPr>
              <w:t xml:space="preserve"> самооценки (адекватная)</w:t>
            </w:r>
          </w:p>
        </w:tc>
        <w:tc>
          <w:tcPr>
            <w:tcW w:w="2555" w:type="dxa"/>
            <w:gridSpan w:val="2"/>
          </w:tcPr>
          <w:p w:rsidR="00A9378C" w:rsidRPr="006C6239" w:rsidRDefault="00A9378C" w:rsidP="00FB23C1">
            <w:pPr>
              <w:jc w:val="both"/>
              <w:rPr>
                <w:sz w:val="28"/>
                <w:szCs w:val="28"/>
              </w:rPr>
            </w:pPr>
            <w:r w:rsidRPr="006C6239">
              <w:rPr>
                <w:sz w:val="28"/>
                <w:szCs w:val="28"/>
              </w:rPr>
              <w:t>Низкий уровень</w:t>
            </w:r>
            <w:r>
              <w:rPr>
                <w:sz w:val="28"/>
                <w:szCs w:val="28"/>
              </w:rPr>
              <w:t xml:space="preserve"> самооценки (заниженная)</w:t>
            </w:r>
          </w:p>
        </w:tc>
      </w:tr>
      <w:tr w:rsidR="00260DC4" w:rsidRPr="006C6239" w:rsidTr="00260DC4">
        <w:trPr>
          <w:trHeight w:val="310"/>
        </w:trPr>
        <w:tc>
          <w:tcPr>
            <w:tcW w:w="2553" w:type="dxa"/>
          </w:tcPr>
          <w:p w:rsidR="00260DC4" w:rsidRPr="006C6239" w:rsidRDefault="00260DC4" w:rsidP="00FB23C1">
            <w:pPr>
              <w:jc w:val="both"/>
              <w:rPr>
                <w:sz w:val="28"/>
                <w:szCs w:val="28"/>
              </w:rPr>
            </w:pPr>
            <w:r w:rsidRPr="006C6239">
              <w:rPr>
                <w:sz w:val="28"/>
                <w:szCs w:val="28"/>
              </w:rPr>
              <w:t>1а</w:t>
            </w:r>
          </w:p>
        </w:tc>
        <w:tc>
          <w:tcPr>
            <w:tcW w:w="1185" w:type="dxa"/>
          </w:tcPr>
          <w:p w:rsidR="00260DC4" w:rsidRPr="006C6239" w:rsidRDefault="00260DC4" w:rsidP="00FB23C1">
            <w:pPr>
              <w:jc w:val="both"/>
              <w:rPr>
                <w:sz w:val="28"/>
                <w:szCs w:val="28"/>
              </w:rPr>
            </w:pPr>
            <w:r>
              <w:rPr>
                <w:sz w:val="28"/>
                <w:szCs w:val="28"/>
              </w:rPr>
              <w:t>2</w:t>
            </w:r>
            <w:r w:rsidRPr="006C6239">
              <w:rPr>
                <w:sz w:val="28"/>
                <w:szCs w:val="28"/>
              </w:rPr>
              <w:t>2.4%</w:t>
            </w:r>
          </w:p>
        </w:tc>
        <w:tc>
          <w:tcPr>
            <w:tcW w:w="1370" w:type="dxa"/>
          </w:tcPr>
          <w:p w:rsidR="00260DC4" w:rsidRPr="00323920" w:rsidRDefault="00260DC4" w:rsidP="00FB23C1">
            <w:pPr>
              <w:jc w:val="both"/>
              <w:rPr>
                <w:sz w:val="28"/>
                <w:szCs w:val="28"/>
              </w:rPr>
            </w:pPr>
            <w:r>
              <w:rPr>
                <w:sz w:val="28"/>
                <w:szCs w:val="28"/>
              </w:rPr>
              <w:t>2</w:t>
            </w:r>
            <w:r w:rsidRPr="00323920">
              <w:rPr>
                <w:sz w:val="28"/>
                <w:szCs w:val="28"/>
              </w:rPr>
              <w:t>1,5%</w:t>
            </w:r>
          </w:p>
        </w:tc>
        <w:tc>
          <w:tcPr>
            <w:tcW w:w="1275" w:type="dxa"/>
          </w:tcPr>
          <w:p w:rsidR="00260DC4" w:rsidRPr="006C6239" w:rsidRDefault="00260DC4" w:rsidP="00FB23C1">
            <w:pPr>
              <w:jc w:val="both"/>
              <w:rPr>
                <w:sz w:val="28"/>
                <w:szCs w:val="28"/>
              </w:rPr>
            </w:pPr>
            <w:r>
              <w:rPr>
                <w:sz w:val="28"/>
                <w:szCs w:val="28"/>
              </w:rPr>
              <w:t>4</w:t>
            </w:r>
            <w:r w:rsidRPr="006C6239">
              <w:rPr>
                <w:sz w:val="28"/>
                <w:szCs w:val="28"/>
              </w:rPr>
              <w:t>5,2%</w:t>
            </w:r>
          </w:p>
        </w:tc>
        <w:tc>
          <w:tcPr>
            <w:tcW w:w="1280" w:type="dxa"/>
          </w:tcPr>
          <w:p w:rsidR="00260DC4" w:rsidRPr="00323920" w:rsidRDefault="00260DC4" w:rsidP="00FB23C1">
            <w:pPr>
              <w:jc w:val="both"/>
              <w:rPr>
                <w:sz w:val="28"/>
                <w:szCs w:val="28"/>
              </w:rPr>
            </w:pPr>
            <w:r w:rsidRPr="00323920">
              <w:rPr>
                <w:sz w:val="28"/>
                <w:szCs w:val="28"/>
              </w:rPr>
              <w:t>55,2%</w:t>
            </w:r>
          </w:p>
        </w:tc>
        <w:tc>
          <w:tcPr>
            <w:tcW w:w="1410" w:type="dxa"/>
          </w:tcPr>
          <w:p w:rsidR="00260DC4" w:rsidRPr="006C6239" w:rsidRDefault="00260DC4" w:rsidP="00FB23C1">
            <w:pPr>
              <w:jc w:val="both"/>
              <w:rPr>
                <w:sz w:val="28"/>
                <w:szCs w:val="28"/>
              </w:rPr>
            </w:pPr>
            <w:r>
              <w:rPr>
                <w:sz w:val="28"/>
                <w:szCs w:val="28"/>
              </w:rPr>
              <w:t>3</w:t>
            </w:r>
            <w:r w:rsidRPr="006C6239">
              <w:rPr>
                <w:sz w:val="28"/>
                <w:szCs w:val="28"/>
              </w:rPr>
              <w:t>2,4%</w:t>
            </w:r>
          </w:p>
        </w:tc>
        <w:tc>
          <w:tcPr>
            <w:tcW w:w="1145" w:type="dxa"/>
          </w:tcPr>
          <w:p w:rsidR="00260DC4" w:rsidRPr="00323920" w:rsidRDefault="00260DC4" w:rsidP="00FB23C1">
            <w:pPr>
              <w:jc w:val="both"/>
              <w:rPr>
                <w:sz w:val="28"/>
                <w:szCs w:val="28"/>
              </w:rPr>
            </w:pPr>
            <w:r>
              <w:rPr>
                <w:sz w:val="28"/>
                <w:szCs w:val="28"/>
              </w:rPr>
              <w:t>2</w:t>
            </w:r>
            <w:r w:rsidRPr="00323920">
              <w:rPr>
                <w:sz w:val="28"/>
                <w:szCs w:val="28"/>
              </w:rPr>
              <w:t>3,3%</w:t>
            </w:r>
          </w:p>
        </w:tc>
      </w:tr>
      <w:tr w:rsidR="00260DC4" w:rsidRPr="006C6239" w:rsidTr="00260DC4">
        <w:trPr>
          <w:trHeight w:val="310"/>
        </w:trPr>
        <w:tc>
          <w:tcPr>
            <w:tcW w:w="2553" w:type="dxa"/>
          </w:tcPr>
          <w:p w:rsidR="00260DC4" w:rsidRPr="006C6239" w:rsidRDefault="00260DC4" w:rsidP="00FB23C1">
            <w:pPr>
              <w:jc w:val="both"/>
              <w:rPr>
                <w:sz w:val="28"/>
                <w:szCs w:val="28"/>
              </w:rPr>
            </w:pPr>
            <w:r w:rsidRPr="006C6239">
              <w:rPr>
                <w:sz w:val="28"/>
                <w:szCs w:val="28"/>
              </w:rPr>
              <w:t>1б</w:t>
            </w:r>
          </w:p>
        </w:tc>
        <w:tc>
          <w:tcPr>
            <w:tcW w:w="1185" w:type="dxa"/>
          </w:tcPr>
          <w:p w:rsidR="00260DC4" w:rsidRPr="006C6239" w:rsidRDefault="00260DC4" w:rsidP="00FB23C1">
            <w:pPr>
              <w:jc w:val="both"/>
              <w:rPr>
                <w:sz w:val="28"/>
                <w:szCs w:val="28"/>
              </w:rPr>
            </w:pPr>
            <w:r w:rsidRPr="006C6239">
              <w:rPr>
                <w:sz w:val="28"/>
                <w:szCs w:val="28"/>
              </w:rPr>
              <w:t>28%</w:t>
            </w:r>
          </w:p>
        </w:tc>
        <w:tc>
          <w:tcPr>
            <w:tcW w:w="1370" w:type="dxa"/>
          </w:tcPr>
          <w:p w:rsidR="00260DC4" w:rsidRPr="006C6239" w:rsidRDefault="00260DC4" w:rsidP="00FB23C1">
            <w:pPr>
              <w:jc w:val="both"/>
              <w:rPr>
                <w:sz w:val="28"/>
                <w:szCs w:val="28"/>
              </w:rPr>
            </w:pPr>
            <w:r>
              <w:rPr>
                <w:sz w:val="28"/>
                <w:szCs w:val="28"/>
              </w:rPr>
              <w:t>21.73</w:t>
            </w:r>
            <w:r w:rsidRPr="006C6239">
              <w:rPr>
                <w:sz w:val="28"/>
                <w:szCs w:val="28"/>
              </w:rPr>
              <w:t>%</w:t>
            </w:r>
          </w:p>
        </w:tc>
        <w:tc>
          <w:tcPr>
            <w:tcW w:w="1275" w:type="dxa"/>
          </w:tcPr>
          <w:p w:rsidR="00260DC4" w:rsidRPr="006C6239" w:rsidRDefault="00260DC4" w:rsidP="00FB23C1">
            <w:pPr>
              <w:jc w:val="both"/>
              <w:rPr>
                <w:sz w:val="28"/>
                <w:szCs w:val="28"/>
              </w:rPr>
            </w:pPr>
            <w:r w:rsidRPr="006C6239">
              <w:rPr>
                <w:sz w:val="28"/>
                <w:szCs w:val="28"/>
              </w:rPr>
              <w:t>40%</w:t>
            </w:r>
          </w:p>
        </w:tc>
        <w:tc>
          <w:tcPr>
            <w:tcW w:w="1280" w:type="dxa"/>
          </w:tcPr>
          <w:p w:rsidR="00260DC4" w:rsidRPr="006C6239" w:rsidRDefault="00260DC4" w:rsidP="00FB23C1">
            <w:pPr>
              <w:jc w:val="both"/>
              <w:rPr>
                <w:sz w:val="28"/>
                <w:szCs w:val="28"/>
              </w:rPr>
            </w:pPr>
            <w:r>
              <w:rPr>
                <w:sz w:val="28"/>
                <w:szCs w:val="28"/>
              </w:rPr>
              <w:t>69.57</w:t>
            </w:r>
            <w:r w:rsidRPr="006C6239">
              <w:rPr>
                <w:sz w:val="28"/>
                <w:szCs w:val="28"/>
              </w:rPr>
              <w:t>%</w:t>
            </w:r>
          </w:p>
        </w:tc>
        <w:tc>
          <w:tcPr>
            <w:tcW w:w="1410" w:type="dxa"/>
          </w:tcPr>
          <w:p w:rsidR="00260DC4" w:rsidRPr="006C6239" w:rsidRDefault="00260DC4" w:rsidP="00FB23C1">
            <w:pPr>
              <w:jc w:val="both"/>
              <w:rPr>
                <w:sz w:val="28"/>
                <w:szCs w:val="28"/>
              </w:rPr>
            </w:pPr>
            <w:r w:rsidRPr="006C6239">
              <w:rPr>
                <w:sz w:val="28"/>
                <w:szCs w:val="28"/>
              </w:rPr>
              <w:t>32%</w:t>
            </w:r>
          </w:p>
        </w:tc>
        <w:tc>
          <w:tcPr>
            <w:tcW w:w="1145" w:type="dxa"/>
          </w:tcPr>
          <w:p w:rsidR="00260DC4" w:rsidRPr="006C6239" w:rsidRDefault="00260DC4" w:rsidP="00FB23C1">
            <w:pPr>
              <w:jc w:val="both"/>
              <w:rPr>
                <w:sz w:val="28"/>
                <w:szCs w:val="28"/>
              </w:rPr>
            </w:pPr>
            <w:r>
              <w:rPr>
                <w:sz w:val="28"/>
                <w:szCs w:val="28"/>
              </w:rPr>
              <w:t>21.73%</w:t>
            </w:r>
          </w:p>
        </w:tc>
      </w:tr>
      <w:tr w:rsidR="00260DC4" w:rsidRPr="006C6239" w:rsidTr="00260DC4">
        <w:trPr>
          <w:trHeight w:val="310"/>
        </w:trPr>
        <w:tc>
          <w:tcPr>
            <w:tcW w:w="2553" w:type="dxa"/>
          </w:tcPr>
          <w:p w:rsidR="00260DC4" w:rsidRPr="006C6239" w:rsidRDefault="00260DC4" w:rsidP="00FB23C1">
            <w:pPr>
              <w:jc w:val="both"/>
              <w:rPr>
                <w:sz w:val="28"/>
                <w:szCs w:val="28"/>
              </w:rPr>
            </w:pPr>
            <w:r w:rsidRPr="006C6239">
              <w:rPr>
                <w:sz w:val="28"/>
                <w:szCs w:val="28"/>
              </w:rPr>
              <w:t>1в</w:t>
            </w:r>
          </w:p>
        </w:tc>
        <w:tc>
          <w:tcPr>
            <w:tcW w:w="1185" w:type="dxa"/>
          </w:tcPr>
          <w:p w:rsidR="00260DC4" w:rsidRPr="006C6239" w:rsidRDefault="00260DC4" w:rsidP="00FB23C1">
            <w:pPr>
              <w:jc w:val="both"/>
              <w:rPr>
                <w:sz w:val="28"/>
                <w:szCs w:val="28"/>
              </w:rPr>
            </w:pPr>
            <w:r>
              <w:rPr>
                <w:sz w:val="28"/>
                <w:szCs w:val="28"/>
              </w:rPr>
              <w:t>42</w:t>
            </w:r>
            <w:r w:rsidRPr="006C6239">
              <w:rPr>
                <w:sz w:val="28"/>
                <w:szCs w:val="28"/>
              </w:rPr>
              <w:t>%</w:t>
            </w:r>
          </w:p>
        </w:tc>
        <w:tc>
          <w:tcPr>
            <w:tcW w:w="1370" w:type="dxa"/>
          </w:tcPr>
          <w:p w:rsidR="00260DC4" w:rsidRPr="006C6239" w:rsidRDefault="00260DC4" w:rsidP="00FB23C1">
            <w:pPr>
              <w:jc w:val="both"/>
              <w:rPr>
                <w:sz w:val="28"/>
                <w:szCs w:val="28"/>
              </w:rPr>
            </w:pPr>
            <w:r>
              <w:rPr>
                <w:sz w:val="28"/>
                <w:szCs w:val="28"/>
              </w:rPr>
              <w:t>40.9</w:t>
            </w:r>
            <w:r w:rsidRPr="006C6239">
              <w:rPr>
                <w:sz w:val="28"/>
                <w:szCs w:val="28"/>
              </w:rPr>
              <w:t>%</w:t>
            </w:r>
          </w:p>
        </w:tc>
        <w:tc>
          <w:tcPr>
            <w:tcW w:w="1275" w:type="dxa"/>
          </w:tcPr>
          <w:p w:rsidR="00260DC4" w:rsidRPr="006C6239" w:rsidRDefault="00260DC4" w:rsidP="00FB23C1">
            <w:pPr>
              <w:jc w:val="both"/>
              <w:rPr>
                <w:sz w:val="28"/>
                <w:szCs w:val="28"/>
              </w:rPr>
            </w:pPr>
            <w:r>
              <w:rPr>
                <w:sz w:val="28"/>
                <w:szCs w:val="28"/>
              </w:rPr>
              <w:t>41.4</w:t>
            </w:r>
            <w:r w:rsidRPr="006C6239">
              <w:rPr>
                <w:sz w:val="28"/>
                <w:szCs w:val="28"/>
              </w:rPr>
              <w:t>%</w:t>
            </w:r>
          </w:p>
        </w:tc>
        <w:tc>
          <w:tcPr>
            <w:tcW w:w="1280" w:type="dxa"/>
          </w:tcPr>
          <w:p w:rsidR="00260DC4" w:rsidRPr="006C6239" w:rsidRDefault="00260DC4" w:rsidP="00FB23C1">
            <w:pPr>
              <w:jc w:val="both"/>
              <w:rPr>
                <w:sz w:val="28"/>
                <w:szCs w:val="28"/>
              </w:rPr>
            </w:pPr>
            <w:r>
              <w:rPr>
                <w:sz w:val="28"/>
                <w:szCs w:val="28"/>
              </w:rPr>
              <w:t>45.46</w:t>
            </w:r>
            <w:r w:rsidRPr="006C6239">
              <w:rPr>
                <w:sz w:val="28"/>
                <w:szCs w:val="28"/>
              </w:rPr>
              <w:t>%</w:t>
            </w:r>
          </w:p>
        </w:tc>
        <w:tc>
          <w:tcPr>
            <w:tcW w:w="1410" w:type="dxa"/>
          </w:tcPr>
          <w:p w:rsidR="00260DC4" w:rsidRPr="006C6239" w:rsidRDefault="00260DC4" w:rsidP="00FB23C1">
            <w:pPr>
              <w:jc w:val="both"/>
              <w:rPr>
                <w:sz w:val="28"/>
                <w:szCs w:val="28"/>
              </w:rPr>
            </w:pPr>
            <w:r>
              <w:rPr>
                <w:sz w:val="28"/>
                <w:szCs w:val="28"/>
              </w:rPr>
              <w:t>16.6</w:t>
            </w:r>
            <w:r w:rsidRPr="006C6239">
              <w:rPr>
                <w:sz w:val="28"/>
                <w:szCs w:val="28"/>
              </w:rPr>
              <w:t>%</w:t>
            </w:r>
          </w:p>
        </w:tc>
        <w:tc>
          <w:tcPr>
            <w:tcW w:w="1145" w:type="dxa"/>
          </w:tcPr>
          <w:p w:rsidR="00260DC4" w:rsidRPr="006C6239" w:rsidRDefault="00260DC4" w:rsidP="00FB23C1">
            <w:pPr>
              <w:jc w:val="both"/>
              <w:rPr>
                <w:sz w:val="28"/>
                <w:szCs w:val="28"/>
              </w:rPr>
            </w:pPr>
            <w:r>
              <w:rPr>
                <w:sz w:val="28"/>
                <w:szCs w:val="28"/>
              </w:rPr>
              <w:t>13.63</w:t>
            </w:r>
            <w:r w:rsidRPr="006C6239">
              <w:rPr>
                <w:sz w:val="28"/>
                <w:szCs w:val="28"/>
              </w:rPr>
              <w:t>%</w:t>
            </w:r>
          </w:p>
        </w:tc>
      </w:tr>
      <w:tr w:rsidR="00260DC4" w:rsidRPr="006C6239" w:rsidTr="00260DC4">
        <w:trPr>
          <w:trHeight w:val="310"/>
        </w:trPr>
        <w:tc>
          <w:tcPr>
            <w:tcW w:w="2553" w:type="dxa"/>
          </w:tcPr>
          <w:p w:rsidR="00260DC4" w:rsidRPr="006C6239" w:rsidRDefault="00260DC4" w:rsidP="00FB23C1">
            <w:pPr>
              <w:jc w:val="both"/>
              <w:rPr>
                <w:sz w:val="28"/>
                <w:szCs w:val="28"/>
              </w:rPr>
            </w:pPr>
            <w:r>
              <w:rPr>
                <w:sz w:val="28"/>
                <w:szCs w:val="28"/>
              </w:rPr>
              <w:t>1г</w:t>
            </w:r>
          </w:p>
        </w:tc>
        <w:tc>
          <w:tcPr>
            <w:tcW w:w="1185" w:type="dxa"/>
          </w:tcPr>
          <w:p w:rsidR="00260DC4" w:rsidRPr="006C6239" w:rsidRDefault="00260DC4" w:rsidP="00FB23C1">
            <w:pPr>
              <w:jc w:val="both"/>
              <w:rPr>
                <w:sz w:val="28"/>
                <w:szCs w:val="28"/>
              </w:rPr>
            </w:pPr>
            <w:r>
              <w:rPr>
                <w:sz w:val="28"/>
                <w:szCs w:val="28"/>
              </w:rPr>
              <w:t>38%</w:t>
            </w:r>
          </w:p>
        </w:tc>
        <w:tc>
          <w:tcPr>
            <w:tcW w:w="1370" w:type="dxa"/>
          </w:tcPr>
          <w:p w:rsidR="00260DC4" w:rsidRPr="006C6239" w:rsidRDefault="00260DC4" w:rsidP="00FB23C1">
            <w:pPr>
              <w:jc w:val="both"/>
              <w:rPr>
                <w:sz w:val="28"/>
                <w:szCs w:val="28"/>
              </w:rPr>
            </w:pPr>
            <w:r>
              <w:rPr>
                <w:sz w:val="28"/>
                <w:szCs w:val="28"/>
              </w:rPr>
              <w:t>26.6%</w:t>
            </w:r>
          </w:p>
        </w:tc>
        <w:tc>
          <w:tcPr>
            <w:tcW w:w="1275" w:type="dxa"/>
          </w:tcPr>
          <w:p w:rsidR="00260DC4" w:rsidRPr="006C6239" w:rsidRDefault="00260DC4" w:rsidP="00FB23C1">
            <w:pPr>
              <w:jc w:val="both"/>
              <w:rPr>
                <w:sz w:val="28"/>
                <w:szCs w:val="28"/>
              </w:rPr>
            </w:pPr>
            <w:r>
              <w:rPr>
                <w:sz w:val="28"/>
                <w:szCs w:val="28"/>
              </w:rPr>
              <w:t>35%</w:t>
            </w:r>
          </w:p>
        </w:tc>
        <w:tc>
          <w:tcPr>
            <w:tcW w:w="1280" w:type="dxa"/>
          </w:tcPr>
          <w:p w:rsidR="00260DC4" w:rsidRDefault="00260DC4" w:rsidP="00FB23C1">
            <w:pPr>
              <w:jc w:val="both"/>
              <w:rPr>
                <w:sz w:val="28"/>
                <w:szCs w:val="28"/>
              </w:rPr>
            </w:pPr>
            <w:r>
              <w:rPr>
                <w:sz w:val="28"/>
                <w:szCs w:val="28"/>
              </w:rPr>
              <w:t>53.4%</w:t>
            </w:r>
          </w:p>
        </w:tc>
        <w:tc>
          <w:tcPr>
            <w:tcW w:w="1410" w:type="dxa"/>
          </w:tcPr>
          <w:p w:rsidR="00260DC4" w:rsidRPr="006C6239" w:rsidRDefault="00260DC4" w:rsidP="00FB23C1">
            <w:pPr>
              <w:jc w:val="both"/>
              <w:rPr>
                <w:sz w:val="28"/>
                <w:szCs w:val="28"/>
              </w:rPr>
            </w:pPr>
            <w:r>
              <w:rPr>
                <w:sz w:val="28"/>
                <w:szCs w:val="28"/>
              </w:rPr>
              <w:t>24%</w:t>
            </w:r>
          </w:p>
        </w:tc>
        <w:tc>
          <w:tcPr>
            <w:tcW w:w="1145" w:type="dxa"/>
          </w:tcPr>
          <w:p w:rsidR="00260DC4" w:rsidRDefault="00260DC4" w:rsidP="00FB23C1">
            <w:pPr>
              <w:jc w:val="both"/>
              <w:rPr>
                <w:sz w:val="28"/>
                <w:szCs w:val="28"/>
              </w:rPr>
            </w:pPr>
            <w:r>
              <w:rPr>
                <w:sz w:val="28"/>
                <w:szCs w:val="28"/>
              </w:rPr>
              <w:t>20%</w:t>
            </w:r>
          </w:p>
        </w:tc>
      </w:tr>
      <w:tr w:rsidR="00260DC4" w:rsidRPr="006C6239" w:rsidTr="00260DC4">
        <w:trPr>
          <w:trHeight w:val="324"/>
        </w:trPr>
        <w:tc>
          <w:tcPr>
            <w:tcW w:w="2553" w:type="dxa"/>
          </w:tcPr>
          <w:p w:rsidR="00260DC4" w:rsidRPr="006C6239" w:rsidRDefault="00260DC4" w:rsidP="00FB23C1">
            <w:pPr>
              <w:jc w:val="both"/>
              <w:rPr>
                <w:sz w:val="28"/>
                <w:szCs w:val="28"/>
              </w:rPr>
            </w:pPr>
            <w:r w:rsidRPr="006C6239">
              <w:rPr>
                <w:sz w:val="28"/>
                <w:szCs w:val="28"/>
              </w:rPr>
              <w:t>Итого( сред.зн.)</w:t>
            </w:r>
          </w:p>
        </w:tc>
        <w:tc>
          <w:tcPr>
            <w:tcW w:w="1185" w:type="dxa"/>
          </w:tcPr>
          <w:p w:rsidR="00260DC4" w:rsidRPr="006C6239" w:rsidRDefault="00260DC4" w:rsidP="00FB23C1">
            <w:pPr>
              <w:jc w:val="both"/>
              <w:rPr>
                <w:sz w:val="28"/>
                <w:szCs w:val="28"/>
              </w:rPr>
            </w:pPr>
            <w:r>
              <w:rPr>
                <w:sz w:val="28"/>
                <w:szCs w:val="28"/>
              </w:rPr>
              <w:t>32.6</w:t>
            </w:r>
            <w:r w:rsidRPr="006C6239">
              <w:rPr>
                <w:sz w:val="28"/>
                <w:szCs w:val="28"/>
              </w:rPr>
              <w:t>%</w:t>
            </w:r>
          </w:p>
        </w:tc>
        <w:tc>
          <w:tcPr>
            <w:tcW w:w="1370" w:type="dxa"/>
          </w:tcPr>
          <w:p w:rsidR="00260DC4" w:rsidRPr="006C6239" w:rsidRDefault="00260DC4" w:rsidP="00FB23C1">
            <w:pPr>
              <w:jc w:val="both"/>
              <w:rPr>
                <w:sz w:val="28"/>
                <w:szCs w:val="28"/>
              </w:rPr>
            </w:pPr>
            <w:r>
              <w:rPr>
                <w:sz w:val="28"/>
                <w:szCs w:val="28"/>
              </w:rPr>
              <w:t>35.17</w:t>
            </w:r>
            <w:r w:rsidRPr="006C6239">
              <w:rPr>
                <w:sz w:val="28"/>
                <w:szCs w:val="28"/>
              </w:rPr>
              <w:t>%</w:t>
            </w:r>
          </w:p>
        </w:tc>
        <w:tc>
          <w:tcPr>
            <w:tcW w:w="1275" w:type="dxa"/>
          </w:tcPr>
          <w:p w:rsidR="00260DC4" w:rsidRPr="006C6239" w:rsidRDefault="00260DC4" w:rsidP="00FB23C1">
            <w:pPr>
              <w:jc w:val="both"/>
              <w:rPr>
                <w:sz w:val="28"/>
                <w:szCs w:val="28"/>
              </w:rPr>
            </w:pPr>
            <w:r>
              <w:rPr>
                <w:sz w:val="28"/>
                <w:szCs w:val="28"/>
              </w:rPr>
              <w:t>40.4</w:t>
            </w:r>
            <w:r w:rsidRPr="006C6239">
              <w:rPr>
                <w:sz w:val="28"/>
                <w:szCs w:val="28"/>
              </w:rPr>
              <w:t>%</w:t>
            </w:r>
          </w:p>
        </w:tc>
        <w:tc>
          <w:tcPr>
            <w:tcW w:w="1280" w:type="dxa"/>
          </w:tcPr>
          <w:p w:rsidR="00260DC4" w:rsidRPr="006C6239" w:rsidRDefault="00260DC4" w:rsidP="00FB23C1">
            <w:pPr>
              <w:jc w:val="both"/>
              <w:rPr>
                <w:sz w:val="28"/>
                <w:szCs w:val="28"/>
              </w:rPr>
            </w:pPr>
            <w:r>
              <w:rPr>
                <w:sz w:val="28"/>
                <w:szCs w:val="28"/>
              </w:rPr>
              <w:t>55.9</w:t>
            </w:r>
            <w:r w:rsidRPr="006C6239">
              <w:rPr>
                <w:sz w:val="28"/>
                <w:szCs w:val="28"/>
              </w:rPr>
              <w:t>%</w:t>
            </w:r>
          </w:p>
        </w:tc>
        <w:tc>
          <w:tcPr>
            <w:tcW w:w="1410" w:type="dxa"/>
          </w:tcPr>
          <w:p w:rsidR="00260DC4" w:rsidRPr="006C6239" w:rsidRDefault="00260DC4" w:rsidP="00FB23C1">
            <w:pPr>
              <w:jc w:val="both"/>
              <w:rPr>
                <w:sz w:val="28"/>
                <w:szCs w:val="28"/>
              </w:rPr>
            </w:pPr>
            <w:r>
              <w:rPr>
                <w:sz w:val="28"/>
                <w:szCs w:val="28"/>
              </w:rPr>
              <w:t>26.25</w:t>
            </w:r>
            <w:r w:rsidRPr="006C6239">
              <w:rPr>
                <w:sz w:val="28"/>
                <w:szCs w:val="28"/>
              </w:rPr>
              <w:t>%</w:t>
            </w:r>
          </w:p>
        </w:tc>
        <w:tc>
          <w:tcPr>
            <w:tcW w:w="1145" w:type="dxa"/>
          </w:tcPr>
          <w:p w:rsidR="00260DC4" w:rsidRPr="006C6239" w:rsidRDefault="00260DC4" w:rsidP="00FB23C1">
            <w:pPr>
              <w:jc w:val="both"/>
              <w:rPr>
                <w:sz w:val="28"/>
                <w:szCs w:val="28"/>
              </w:rPr>
            </w:pPr>
            <w:r>
              <w:rPr>
                <w:sz w:val="28"/>
                <w:szCs w:val="28"/>
              </w:rPr>
              <w:t>19.66</w:t>
            </w:r>
            <w:r w:rsidRPr="006C6239">
              <w:rPr>
                <w:sz w:val="28"/>
                <w:szCs w:val="28"/>
              </w:rPr>
              <w:t>%</w:t>
            </w:r>
          </w:p>
        </w:tc>
      </w:tr>
    </w:tbl>
    <w:p w:rsidR="00260DC4" w:rsidRDefault="00260DC4" w:rsidP="00A9378C">
      <w:pPr>
        <w:ind w:firstLine="709"/>
        <w:jc w:val="both"/>
        <w:rPr>
          <w:sz w:val="28"/>
          <w:szCs w:val="28"/>
        </w:rPr>
      </w:pPr>
    </w:p>
    <w:p w:rsidR="00A9378C" w:rsidRDefault="00A9378C" w:rsidP="00A9378C">
      <w:pPr>
        <w:ind w:firstLine="709"/>
        <w:jc w:val="both"/>
        <w:rPr>
          <w:sz w:val="28"/>
          <w:szCs w:val="28"/>
        </w:rPr>
      </w:pPr>
      <w:r>
        <w:rPr>
          <w:sz w:val="28"/>
          <w:szCs w:val="28"/>
        </w:rPr>
        <w:t>В остальных классах процент детей с адекватной самооценкой колеблется от 59 до 78%.</w:t>
      </w:r>
    </w:p>
    <w:p w:rsidR="00260DC4" w:rsidRPr="00F22089" w:rsidRDefault="00260DC4" w:rsidP="00260DC4">
      <w:pPr>
        <w:ind w:firstLine="709"/>
        <w:jc w:val="both"/>
        <w:rPr>
          <w:sz w:val="28"/>
          <w:szCs w:val="28"/>
        </w:rPr>
      </w:pPr>
      <w:r w:rsidRPr="00F22089">
        <w:rPr>
          <w:b/>
        </w:rPr>
        <w:t>Таблица № 5 Результаты фо</w:t>
      </w:r>
      <w:r w:rsidR="00386226">
        <w:rPr>
          <w:b/>
        </w:rPr>
        <w:t>рмирования личностных УУД в 1-6</w:t>
      </w:r>
      <w:r w:rsidRPr="00F22089">
        <w:rPr>
          <w:b/>
        </w:rPr>
        <w:t xml:space="preserve"> классах ( на основе психолого-педагогического мониторинга). Уровень самооценки учащихся 2-</w:t>
      </w:r>
      <w:r w:rsidR="00A249D7">
        <w:rPr>
          <w:b/>
        </w:rPr>
        <w:t>6</w:t>
      </w:r>
      <w:r w:rsidRPr="00F22089">
        <w:rPr>
          <w:b/>
        </w:rPr>
        <w:t>х классов (конец года)</w:t>
      </w:r>
      <w:r w:rsidRPr="00F22089">
        <w:rPr>
          <w:sz w:val="28"/>
          <w:szCs w:val="28"/>
        </w:rPr>
        <w:t xml:space="preserve"> </w:t>
      </w:r>
    </w:p>
    <w:p w:rsidR="00A9378C" w:rsidRDefault="00A9378C" w:rsidP="00A9378C">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2048"/>
        <w:gridCol w:w="2132"/>
        <w:gridCol w:w="1834"/>
        <w:gridCol w:w="2049"/>
      </w:tblGrid>
      <w:tr w:rsidR="00A9378C" w:rsidRPr="00260165" w:rsidTr="000D03CA">
        <w:tc>
          <w:tcPr>
            <w:tcW w:w="2110" w:type="dxa"/>
          </w:tcPr>
          <w:p w:rsidR="00A9378C" w:rsidRPr="00260165" w:rsidRDefault="00A9378C" w:rsidP="00FB23C1">
            <w:pPr>
              <w:jc w:val="both"/>
              <w:rPr>
                <w:sz w:val="28"/>
                <w:szCs w:val="28"/>
              </w:rPr>
            </w:pPr>
            <w:r w:rsidRPr="00260165">
              <w:rPr>
                <w:sz w:val="28"/>
                <w:szCs w:val="28"/>
              </w:rPr>
              <w:t>Класс</w:t>
            </w:r>
          </w:p>
          <w:p w:rsidR="00A9378C" w:rsidRPr="00260165" w:rsidRDefault="00A9378C" w:rsidP="00FB23C1">
            <w:pPr>
              <w:jc w:val="both"/>
              <w:rPr>
                <w:sz w:val="28"/>
                <w:szCs w:val="28"/>
              </w:rPr>
            </w:pPr>
          </w:p>
        </w:tc>
        <w:tc>
          <w:tcPr>
            <w:tcW w:w="2048" w:type="dxa"/>
          </w:tcPr>
          <w:p w:rsidR="00A9378C" w:rsidRDefault="00A9378C" w:rsidP="00FB23C1">
            <w:pPr>
              <w:jc w:val="both"/>
              <w:rPr>
                <w:sz w:val="28"/>
                <w:szCs w:val="28"/>
              </w:rPr>
            </w:pPr>
            <w:r w:rsidRPr="006C6239">
              <w:rPr>
                <w:sz w:val="28"/>
                <w:szCs w:val="28"/>
              </w:rPr>
              <w:t>Высокий уровень</w:t>
            </w:r>
          </w:p>
          <w:p w:rsidR="00A9378C" w:rsidRDefault="00A9378C" w:rsidP="00FB23C1">
            <w:pPr>
              <w:jc w:val="both"/>
              <w:rPr>
                <w:sz w:val="28"/>
                <w:szCs w:val="28"/>
              </w:rPr>
            </w:pPr>
            <w:r>
              <w:rPr>
                <w:sz w:val="28"/>
                <w:szCs w:val="28"/>
              </w:rPr>
              <w:lastRenderedPageBreak/>
              <w:t>самооценки</w:t>
            </w:r>
          </w:p>
          <w:p w:rsidR="00A9378C" w:rsidRPr="006C6239" w:rsidRDefault="00A9378C" w:rsidP="00FB23C1">
            <w:pPr>
              <w:jc w:val="both"/>
              <w:rPr>
                <w:sz w:val="28"/>
                <w:szCs w:val="28"/>
              </w:rPr>
            </w:pPr>
            <w:r>
              <w:rPr>
                <w:sz w:val="28"/>
                <w:szCs w:val="28"/>
              </w:rPr>
              <w:t>(завышенная)</w:t>
            </w:r>
          </w:p>
        </w:tc>
        <w:tc>
          <w:tcPr>
            <w:tcW w:w="2132" w:type="dxa"/>
          </w:tcPr>
          <w:p w:rsidR="00A9378C" w:rsidRPr="00260165" w:rsidRDefault="00A9378C" w:rsidP="00FB23C1">
            <w:pPr>
              <w:jc w:val="both"/>
              <w:rPr>
                <w:sz w:val="28"/>
                <w:szCs w:val="28"/>
              </w:rPr>
            </w:pPr>
            <w:r w:rsidRPr="006C6239">
              <w:rPr>
                <w:sz w:val="28"/>
                <w:szCs w:val="28"/>
              </w:rPr>
              <w:lastRenderedPageBreak/>
              <w:t>Средний уровень</w:t>
            </w:r>
            <w:r>
              <w:rPr>
                <w:sz w:val="28"/>
                <w:szCs w:val="28"/>
              </w:rPr>
              <w:t xml:space="preserve"> самооцен</w:t>
            </w:r>
            <w:r>
              <w:rPr>
                <w:sz w:val="28"/>
                <w:szCs w:val="28"/>
              </w:rPr>
              <w:lastRenderedPageBreak/>
              <w:t>ки (адекватная)</w:t>
            </w:r>
          </w:p>
        </w:tc>
        <w:tc>
          <w:tcPr>
            <w:tcW w:w="1834" w:type="dxa"/>
          </w:tcPr>
          <w:p w:rsidR="00A9378C" w:rsidRPr="00260165" w:rsidRDefault="00A9378C" w:rsidP="00FB23C1">
            <w:pPr>
              <w:jc w:val="both"/>
              <w:rPr>
                <w:sz w:val="28"/>
                <w:szCs w:val="28"/>
              </w:rPr>
            </w:pPr>
            <w:r w:rsidRPr="006C6239">
              <w:rPr>
                <w:sz w:val="28"/>
                <w:szCs w:val="28"/>
              </w:rPr>
              <w:lastRenderedPageBreak/>
              <w:t>Низкий уровень</w:t>
            </w:r>
            <w:r>
              <w:rPr>
                <w:sz w:val="28"/>
                <w:szCs w:val="28"/>
              </w:rPr>
              <w:t xml:space="preserve"> само</w:t>
            </w:r>
            <w:r>
              <w:rPr>
                <w:sz w:val="28"/>
                <w:szCs w:val="28"/>
              </w:rPr>
              <w:lastRenderedPageBreak/>
              <w:t>оценки (заниженная)</w:t>
            </w:r>
          </w:p>
        </w:tc>
        <w:tc>
          <w:tcPr>
            <w:tcW w:w="2049" w:type="dxa"/>
          </w:tcPr>
          <w:p w:rsidR="00A9378C" w:rsidRPr="006C6239" w:rsidRDefault="00A9378C" w:rsidP="00FB23C1">
            <w:pPr>
              <w:jc w:val="both"/>
              <w:rPr>
                <w:sz w:val="28"/>
                <w:szCs w:val="28"/>
              </w:rPr>
            </w:pPr>
            <w:r>
              <w:rPr>
                <w:sz w:val="28"/>
                <w:szCs w:val="28"/>
              </w:rPr>
              <w:lastRenderedPageBreak/>
              <w:t>Среднее значение по клас</w:t>
            </w:r>
            <w:r>
              <w:rPr>
                <w:sz w:val="28"/>
                <w:szCs w:val="28"/>
              </w:rPr>
              <w:lastRenderedPageBreak/>
              <w:t>су</w:t>
            </w:r>
          </w:p>
        </w:tc>
      </w:tr>
      <w:tr w:rsidR="00A9378C" w:rsidRPr="00260165" w:rsidTr="000D03CA">
        <w:tc>
          <w:tcPr>
            <w:tcW w:w="2110" w:type="dxa"/>
          </w:tcPr>
          <w:p w:rsidR="00A9378C" w:rsidRPr="00260165" w:rsidRDefault="00A9378C" w:rsidP="00FB23C1">
            <w:pPr>
              <w:jc w:val="both"/>
              <w:rPr>
                <w:sz w:val="28"/>
                <w:szCs w:val="28"/>
              </w:rPr>
            </w:pPr>
            <w:r>
              <w:rPr>
                <w:sz w:val="28"/>
                <w:szCs w:val="28"/>
              </w:rPr>
              <w:lastRenderedPageBreak/>
              <w:t>2</w:t>
            </w:r>
            <w:r w:rsidRPr="00260165">
              <w:rPr>
                <w:sz w:val="28"/>
                <w:szCs w:val="28"/>
              </w:rPr>
              <w:t>а</w:t>
            </w:r>
          </w:p>
        </w:tc>
        <w:tc>
          <w:tcPr>
            <w:tcW w:w="2048" w:type="dxa"/>
          </w:tcPr>
          <w:p w:rsidR="00A9378C" w:rsidRPr="00260165" w:rsidRDefault="00A9378C" w:rsidP="00FB23C1">
            <w:pPr>
              <w:jc w:val="both"/>
              <w:rPr>
                <w:sz w:val="28"/>
                <w:szCs w:val="28"/>
              </w:rPr>
            </w:pPr>
            <w:r>
              <w:rPr>
                <w:sz w:val="28"/>
                <w:szCs w:val="28"/>
              </w:rPr>
              <w:t>8,3%</w:t>
            </w:r>
          </w:p>
        </w:tc>
        <w:tc>
          <w:tcPr>
            <w:tcW w:w="2132" w:type="dxa"/>
          </w:tcPr>
          <w:p w:rsidR="00A9378C" w:rsidRPr="00260165" w:rsidRDefault="00A9378C" w:rsidP="00FB23C1">
            <w:pPr>
              <w:jc w:val="both"/>
              <w:rPr>
                <w:sz w:val="28"/>
                <w:szCs w:val="28"/>
              </w:rPr>
            </w:pPr>
            <w:r>
              <w:rPr>
                <w:sz w:val="28"/>
                <w:szCs w:val="28"/>
              </w:rPr>
              <w:t>75.1%</w:t>
            </w:r>
          </w:p>
        </w:tc>
        <w:tc>
          <w:tcPr>
            <w:tcW w:w="1834" w:type="dxa"/>
          </w:tcPr>
          <w:p w:rsidR="00A9378C" w:rsidRPr="00260165" w:rsidRDefault="00A9378C" w:rsidP="00FB23C1">
            <w:pPr>
              <w:jc w:val="both"/>
              <w:rPr>
                <w:sz w:val="28"/>
                <w:szCs w:val="28"/>
              </w:rPr>
            </w:pPr>
            <w:r>
              <w:rPr>
                <w:sz w:val="28"/>
                <w:szCs w:val="28"/>
              </w:rPr>
              <w:t>16,6%</w:t>
            </w:r>
          </w:p>
        </w:tc>
        <w:tc>
          <w:tcPr>
            <w:tcW w:w="2049" w:type="dxa"/>
          </w:tcPr>
          <w:p w:rsidR="00A9378C" w:rsidRDefault="00A9378C" w:rsidP="00FB23C1">
            <w:pPr>
              <w:jc w:val="both"/>
              <w:rPr>
                <w:sz w:val="28"/>
                <w:szCs w:val="28"/>
              </w:rPr>
            </w:pPr>
            <w:r>
              <w:rPr>
                <w:sz w:val="28"/>
                <w:szCs w:val="28"/>
              </w:rPr>
              <w:t>3.53</w:t>
            </w:r>
          </w:p>
        </w:tc>
      </w:tr>
      <w:tr w:rsidR="00A9378C" w:rsidRPr="00260165" w:rsidTr="000D03CA">
        <w:tc>
          <w:tcPr>
            <w:tcW w:w="2110" w:type="dxa"/>
          </w:tcPr>
          <w:p w:rsidR="00A9378C" w:rsidRPr="00260165" w:rsidRDefault="00A9378C" w:rsidP="00FB23C1">
            <w:pPr>
              <w:jc w:val="both"/>
              <w:rPr>
                <w:sz w:val="28"/>
                <w:szCs w:val="28"/>
              </w:rPr>
            </w:pPr>
            <w:r>
              <w:rPr>
                <w:sz w:val="28"/>
                <w:szCs w:val="28"/>
              </w:rPr>
              <w:t>2</w:t>
            </w:r>
            <w:r w:rsidRPr="00260165">
              <w:rPr>
                <w:sz w:val="28"/>
                <w:szCs w:val="28"/>
              </w:rPr>
              <w:t>б</w:t>
            </w:r>
          </w:p>
        </w:tc>
        <w:tc>
          <w:tcPr>
            <w:tcW w:w="2048" w:type="dxa"/>
          </w:tcPr>
          <w:p w:rsidR="00A9378C" w:rsidRPr="00260165" w:rsidRDefault="00A9378C" w:rsidP="00FB23C1">
            <w:pPr>
              <w:jc w:val="both"/>
              <w:rPr>
                <w:sz w:val="28"/>
                <w:szCs w:val="28"/>
              </w:rPr>
            </w:pPr>
            <w:r>
              <w:rPr>
                <w:sz w:val="28"/>
                <w:szCs w:val="28"/>
              </w:rPr>
              <w:t>24,9%</w:t>
            </w:r>
          </w:p>
        </w:tc>
        <w:tc>
          <w:tcPr>
            <w:tcW w:w="2132" w:type="dxa"/>
          </w:tcPr>
          <w:p w:rsidR="00A9378C" w:rsidRPr="00260165" w:rsidRDefault="00A9378C" w:rsidP="00FB23C1">
            <w:pPr>
              <w:jc w:val="both"/>
              <w:rPr>
                <w:sz w:val="28"/>
                <w:szCs w:val="28"/>
              </w:rPr>
            </w:pPr>
            <w:r>
              <w:rPr>
                <w:sz w:val="28"/>
                <w:szCs w:val="28"/>
              </w:rPr>
              <w:t>66,8%</w:t>
            </w:r>
          </w:p>
        </w:tc>
        <w:tc>
          <w:tcPr>
            <w:tcW w:w="1834" w:type="dxa"/>
          </w:tcPr>
          <w:p w:rsidR="00A9378C" w:rsidRPr="00260165" w:rsidRDefault="00A9378C" w:rsidP="00FB23C1">
            <w:pPr>
              <w:jc w:val="both"/>
              <w:rPr>
                <w:sz w:val="28"/>
                <w:szCs w:val="28"/>
              </w:rPr>
            </w:pPr>
            <w:r>
              <w:rPr>
                <w:sz w:val="28"/>
                <w:szCs w:val="28"/>
              </w:rPr>
              <w:t>8,33%</w:t>
            </w:r>
          </w:p>
        </w:tc>
        <w:tc>
          <w:tcPr>
            <w:tcW w:w="2049" w:type="dxa"/>
          </w:tcPr>
          <w:p w:rsidR="00A9378C" w:rsidRDefault="00A9378C" w:rsidP="00FB23C1">
            <w:pPr>
              <w:jc w:val="both"/>
              <w:rPr>
                <w:sz w:val="28"/>
                <w:szCs w:val="28"/>
              </w:rPr>
            </w:pPr>
            <w:r>
              <w:rPr>
                <w:sz w:val="28"/>
                <w:szCs w:val="28"/>
              </w:rPr>
              <w:t>3,29</w:t>
            </w:r>
          </w:p>
        </w:tc>
      </w:tr>
      <w:tr w:rsidR="00A9378C" w:rsidRPr="00260165" w:rsidTr="000D03CA">
        <w:tc>
          <w:tcPr>
            <w:tcW w:w="2110" w:type="dxa"/>
          </w:tcPr>
          <w:p w:rsidR="00A9378C" w:rsidRPr="00260165" w:rsidRDefault="00A9378C" w:rsidP="00FB23C1">
            <w:pPr>
              <w:jc w:val="both"/>
              <w:rPr>
                <w:sz w:val="28"/>
                <w:szCs w:val="28"/>
              </w:rPr>
            </w:pPr>
            <w:r>
              <w:rPr>
                <w:sz w:val="28"/>
                <w:szCs w:val="28"/>
              </w:rPr>
              <w:t>2</w:t>
            </w:r>
            <w:r w:rsidRPr="00260165">
              <w:rPr>
                <w:sz w:val="28"/>
                <w:szCs w:val="28"/>
              </w:rPr>
              <w:t>в</w:t>
            </w:r>
          </w:p>
        </w:tc>
        <w:tc>
          <w:tcPr>
            <w:tcW w:w="2048" w:type="dxa"/>
          </w:tcPr>
          <w:p w:rsidR="00A9378C" w:rsidRPr="00260165" w:rsidRDefault="00A9378C" w:rsidP="00FB23C1">
            <w:pPr>
              <w:jc w:val="both"/>
              <w:rPr>
                <w:sz w:val="28"/>
                <w:szCs w:val="28"/>
              </w:rPr>
            </w:pPr>
            <w:r>
              <w:rPr>
                <w:sz w:val="28"/>
                <w:szCs w:val="28"/>
              </w:rPr>
              <w:t>26,9%</w:t>
            </w:r>
          </w:p>
        </w:tc>
        <w:tc>
          <w:tcPr>
            <w:tcW w:w="2132" w:type="dxa"/>
          </w:tcPr>
          <w:p w:rsidR="00A9378C" w:rsidRPr="00260165" w:rsidRDefault="00A9378C" w:rsidP="00FB23C1">
            <w:pPr>
              <w:jc w:val="both"/>
              <w:rPr>
                <w:sz w:val="28"/>
                <w:szCs w:val="28"/>
              </w:rPr>
            </w:pPr>
            <w:r>
              <w:rPr>
                <w:sz w:val="28"/>
                <w:szCs w:val="28"/>
              </w:rPr>
              <w:t>50,02%</w:t>
            </w:r>
          </w:p>
        </w:tc>
        <w:tc>
          <w:tcPr>
            <w:tcW w:w="1834" w:type="dxa"/>
          </w:tcPr>
          <w:p w:rsidR="00A9378C" w:rsidRPr="00260165" w:rsidRDefault="00A9378C" w:rsidP="00FB23C1">
            <w:pPr>
              <w:jc w:val="both"/>
              <w:rPr>
                <w:sz w:val="28"/>
                <w:szCs w:val="28"/>
              </w:rPr>
            </w:pPr>
            <w:r>
              <w:rPr>
                <w:sz w:val="28"/>
                <w:szCs w:val="28"/>
              </w:rPr>
              <w:t>23,07%</w:t>
            </w:r>
          </w:p>
        </w:tc>
        <w:tc>
          <w:tcPr>
            <w:tcW w:w="2049" w:type="dxa"/>
          </w:tcPr>
          <w:p w:rsidR="00A9378C" w:rsidRDefault="00A9378C" w:rsidP="00FB23C1">
            <w:pPr>
              <w:jc w:val="both"/>
              <w:rPr>
                <w:sz w:val="28"/>
                <w:szCs w:val="28"/>
              </w:rPr>
            </w:pPr>
            <w:r>
              <w:rPr>
                <w:sz w:val="28"/>
                <w:szCs w:val="28"/>
              </w:rPr>
              <w:t>3,27</w:t>
            </w:r>
          </w:p>
        </w:tc>
      </w:tr>
      <w:tr w:rsidR="00A049D8" w:rsidRPr="00260165" w:rsidTr="000D03CA">
        <w:tc>
          <w:tcPr>
            <w:tcW w:w="2110" w:type="dxa"/>
          </w:tcPr>
          <w:p w:rsidR="00A049D8" w:rsidRDefault="00A049D8" w:rsidP="00FB23C1">
            <w:pPr>
              <w:jc w:val="both"/>
              <w:rPr>
                <w:sz w:val="28"/>
                <w:szCs w:val="28"/>
              </w:rPr>
            </w:pPr>
            <w:r>
              <w:rPr>
                <w:sz w:val="28"/>
                <w:szCs w:val="28"/>
              </w:rPr>
              <w:t>2г</w:t>
            </w:r>
          </w:p>
        </w:tc>
        <w:tc>
          <w:tcPr>
            <w:tcW w:w="2048" w:type="dxa"/>
          </w:tcPr>
          <w:p w:rsidR="00A049D8" w:rsidRPr="00260165" w:rsidRDefault="00A049D8" w:rsidP="00D40C8B">
            <w:pPr>
              <w:jc w:val="both"/>
              <w:rPr>
                <w:sz w:val="28"/>
                <w:szCs w:val="28"/>
              </w:rPr>
            </w:pPr>
            <w:r>
              <w:rPr>
                <w:sz w:val="28"/>
                <w:szCs w:val="28"/>
              </w:rPr>
              <w:t>24,9%</w:t>
            </w:r>
          </w:p>
        </w:tc>
        <w:tc>
          <w:tcPr>
            <w:tcW w:w="2132" w:type="dxa"/>
          </w:tcPr>
          <w:p w:rsidR="00A049D8" w:rsidRPr="00260165" w:rsidRDefault="00A049D8" w:rsidP="00D40C8B">
            <w:pPr>
              <w:jc w:val="both"/>
              <w:rPr>
                <w:sz w:val="28"/>
                <w:szCs w:val="28"/>
              </w:rPr>
            </w:pPr>
            <w:r>
              <w:rPr>
                <w:sz w:val="28"/>
                <w:szCs w:val="28"/>
              </w:rPr>
              <w:t>66,8%</w:t>
            </w:r>
          </w:p>
        </w:tc>
        <w:tc>
          <w:tcPr>
            <w:tcW w:w="1834" w:type="dxa"/>
          </w:tcPr>
          <w:p w:rsidR="00A049D8" w:rsidRPr="00260165" w:rsidRDefault="00A049D8" w:rsidP="00D40C8B">
            <w:pPr>
              <w:jc w:val="both"/>
              <w:rPr>
                <w:sz w:val="28"/>
                <w:szCs w:val="28"/>
              </w:rPr>
            </w:pPr>
            <w:r>
              <w:rPr>
                <w:sz w:val="28"/>
                <w:szCs w:val="28"/>
              </w:rPr>
              <w:t>8,33%</w:t>
            </w:r>
          </w:p>
        </w:tc>
        <w:tc>
          <w:tcPr>
            <w:tcW w:w="2049" w:type="dxa"/>
          </w:tcPr>
          <w:p w:rsidR="00A049D8" w:rsidRDefault="00A049D8" w:rsidP="00D40C8B">
            <w:pPr>
              <w:jc w:val="both"/>
              <w:rPr>
                <w:sz w:val="28"/>
                <w:szCs w:val="28"/>
              </w:rPr>
            </w:pPr>
            <w:r>
              <w:rPr>
                <w:sz w:val="28"/>
                <w:szCs w:val="28"/>
              </w:rPr>
              <w:t>3,29</w:t>
            </w:r>
          </w:p>
        </w:tc>
      </w:tr>
      <w:tr w:rsidR="00A049D8" w:rsidRPr="00260165" w:rsidTr="000D03CA">
        <w:tc>
          <w:tcPr>
            <w:tcW w:w="2110" w:type="dxa"/>
          </w:tcPr>
          <w:p w:rsidR="00A049D8" w:rsidRPr="00260165" w:rsidRDefault="00A049D8" w:rsidP="00FB23C1">
            <w:pPr>
              <w:jc w:val="both"/>
              <w:rPr>
                <w:sz w:val="28"/>
                <w:szCs w:val="28"/>
              </w:rPr>
            </w:pPr>
            <w:r>
              <w:rPr>
                <w:sz w:val="28"/>
                <w:szCs w:val="28"/>
              </w:rPr>
              <w:t>3</w:t>
            </w:r>
            <w:r w:rsidRPr="00260165">
              <w:rPr>
                <w:sz w:val="28"/>
                <w:szCs w:val="28"/>
              </w:rPr>
              <w:t>а</w:t>
            </w:r>
          </w:p>
        </w:tc>
        <w:tc>
          <w:tcPr>
            <w:tcW w:w="2048" w:type="dxa"/>
          </w:tcPr>
          <w:p w:rsidR="00A049D8" w:rsidRPr="00260165" w:rsidRDefault="00A049D8" w:rsidP="00FB23C1">
            <w:pPr>
              <w:jc w:val="both"/>
              <w:rPr>
                <w:sz w:val="28"/>
                <w:szCs w:val="28"/>
              </w:rPr>
            </w:pPr>
            <w:r>
              <w:rPr>
                <w:sz w:val="28"/>
                <w:szCs w:val="28"/>
              </w:rPr>
              <w:t>10</w:t>
            </w:r>
            <w:r w:rsidRPr="00260165">
              <w:rPr>
                <w:sz w:val="28"/>
                <w:szCs w:val="28"/>
              </w:rPr>
              <w:t>%</w:t>
            </w:r>
          </w:p>
        </w:tc>
        <w:tc>
          <w:tcPr>
            <w:tcW w:w="2132" w:type="dxa"/>
          </w:tcPr>
          <w:p w:rsidR="00A049D8" w:rsidRPr="00260165" w:rsidRDefault="00A049D8" w:rsidP="00FB23C1">
            <w:pPr>
              <w:jc w:val="both"/>
              <w:rPr>
                <w:sz w:val="28"/>
                <w:szCs w:val="28"/>
              </w:rPr>
            </w:pPr>
            <w:r>
              <w:rPr>
                <w:sz w:val="28"/>
                <w:szCs w:val="28"/>
              </w:rPr>
              <w:t>65</w:t>
            </w:r>
            <w:r w:rsidRPr="00260165">
              <w:rPr>
                <w:sz w:val="28"/>
                <w:szCs w:val="28"/>
              </w:rPr>
              <w:t>%</w:t>
            </w:r>
          </w:p>
        </w:tc>
        <w:tc>
          <w:tcPr>
            <w:tcW w:w="1834" w:type="dxa"/>
          </w:tcPr>
          <w:p w:rsidR="00A049D8" w:rsidRPr="00260165" w:rsidRDefault="00A049D8" w:rsidP="00FB23C1">
            <w:pPr>
              <w:jc w:val="both"/>
              <w:rPr>
                <w:sz w:val="28"/>
                <w:szCs w:val="28"/>
              </w:rPr>
            </w:pPr>
            <w:r>
              <w:rPr>
                <w:sz w:val="28"/>
                <w:szCs w:val="28"/>
              </w:rPr>
              <w:t>25</w:t>
            </w:r>
            <w:r w:rsidRPr="00260165">
              <w:rPr>
                <w:sz w:val="28"/>
                <w:szCs w:val="28"/>
              </w:rPr>
              <w:t>%</w:t>
            </w:r>
          </w:p>
        </w:tc>
        <w:tc>
          <w:tcPr>
            <w:tcW w:w="2049" w:type="dxa"/>
          </w:tcPr>
          <w:p w:rsidR="00A049D8" w:rsidRDefault="00A049D8" w:rsidP="00FB23C1">
            <w:pPr>
              <w:jc w:val="both"/>
              <w:rPr>
                <w:sz w:val="28"/>
                <w:szCs w:val="28"/>
              </w:rPr>
            </w:pPr>
            <w:r>
              <w:rPr>
                <w:sz w:val="28"/>
                <w:szCs w:val="28"/>
              </w:rPr>
              <w:t>3,59</w:t>
            </w:r>
          </w:p>
        </w:tc>
      </w:tr>
      <w:tr w:rsidR="00A049D8" w:rsidRPr="00260165" w:rsidTr="000D03CA">
        <w:tc>
          <w:tcPr>
            <w:tcW w:w="2110" w:type="dxa"/>
          </w:tcPr>
          <w:p w:rsidR="00A049D8" w:rsidRPr="00260165" w:rsidRDefault="00A049D8" w:rsidP="00FB23C1">
            <w:pPr>
              <w:jc w:val="both"/>
              <w:rPr>
                <w:sz w:val="28"/>
                <w:szCs w:val="28"/>
              </w:rPr>
            </w:pPr>
            <w:r>
              <w:rPr>
                <w:sz w:val="28"/>
                <w:szCs w:val="28"/>
              </w:rPr>
              <w:t>3</w:t>
            </w:r>
            <w:r w:rsidRPr="00260165">
              <w:rPr>
                <w:sz w:val="28"/>
                <w:szCs w:val="28"/>
              </w:rPr>
              <w:t>б</w:t>
            </w:r>
          </w:p>
        </w:tc>
        <w:tc>
          <w:tcPr>
            <w:tcW w:w="2048" w:type="dxa"/>
          </w:tcPr>
          <w:p w:rsidR="00A049D8" w:rsidRPr="00260165" w:rsidRDefault="00A049D8" w:rsidP="00FB23C1">
            <w:pPr>
              <w:jc w:val="both"/>
              <w:rPr>
                <w:sz w:val="28"/>
                <w:szCs w:val="28"/>
              </w:rPr>
            </w:pPr>
            <w:r>
              <w:rPr>
                <w:sz w:val="28"/>
                <w:szCs w:val="28"/>
              </w:rPr>
              <w:t>26,27</w:t>
            </w:r>
            <w:r w:rsidRPr="00260165">
              <w:rPr>
                <w:sz w:val="28"/>
                <w:szCs w:val="28"/>
              </w:rPr>
              <w:t>%</w:t>
            </w:r>
          </w:p>
        </w:tc>
        <w:tc>
          <w:tcPr>
            <w:tcW w:w="2132" w:type="dxa"/>
          </w:tcPr>
          <w:p w:rsidR="00A049D8" w:rsidRPr="00260165" w:rsidRDefault="00A049D8" w:rsidP="00FB23C1">
            <w:pPr>
              <w:jc w:val="both"/>
              <w:rPr>
                <w:sz w:val="28"/>
                <w:szCs w:val="28"/>
              </w:rPr>
            </w:pPr>
            <w:r>
              <w:rPr>
                <w:sz w:val="28"/>
                <w:szCs w:val="28"/>
              </w:rPr>
              <w:t>59,1</w:t>
            </w:r>
            <w:r w:rsidRPr="00260165">
              <w:rPr>
                <w:sz w:val="28"/>
                <w:szCs w:val="28"/>
              </w:rPr>
              <w:t>%</w:t>
            </w:r>
          </w:p>
        </w:tc>
        <w:tc>
          <w:tcPr>
            <w:tcW w:w="1834" w:type="dxa"/>
          </w:tcPr>
          <w:p w:rsidR="00A049D8" w:rsidRPr="00260165" w:rsidRDefault="00A049D8" w:rsidP="00FB23C1">
            <w:pPr>
              <w:jc w:val="both"/>
              <w:rPr>
                <w:sz w:val="28"/>
                <w:szCs w:val="28"/>
              </w:rPr>
            </w:pPr>
            <w:r>
              <w:rPr>
                <w:sz w:val="28"/>
                <w:szCs w:val="28"/>
              </w:rPr>
              <w:t>13,63</w:t>
            </w:r>
            <w:r w:rsidRPr="00260165">
              <w:rPr>
                <w:sz w:val="28"/>
                <w:szCs w:val="28"/>
              </w:rPr>
              <w:t>%</w:t>
            </w:r>
          </w:p>
        </w:tc>
        <w:tc>
          <w:tcPr>
            <w:tcW w:w="2049" w:type="dxa"/>
          </w:tcPr>
          <w:p w:rsidR="00A049D8" w:rsidRDefault="00A049D8" w:rsidP="00FB23C1">
            <w:pPr>
              <w:jc w:val="both"/>
              <w:rPr>
                <w:sz w:val="28"/>
                <w:szCs w:val="28"/>
              </w:rPr>
            </w:pPr>
            <w:r>
              <w:rPr>
                <w:sz w:val="28"/>
                <w:szCs w:val="28"/>
              </w:rPr>
              <w:t>3,0</w:t>
            </w:r>
          </w:p>
        </w:tc>
      </w:tr>
      <w:tr w:rsidR="00A049D8" w:rsidRPr="00260165" w:rsidTr="000D03CA">
        <w:tc>
          <w:tcPr>
            <w:tcW w:w="2110" w:type="dxa"/>
          </w:tcPr>
          <w:p w:rsidR="00A049D8" w:rsidRPr="00260165" w:rsidRDefault="00A049D8" w:rsidP="00FB23C1">
            <w:pPr>
              <w:jc w:val="both"/>
              <w:rPr>
                <w:sz w:val="28"/>
                <w:szCs w:val="28"/>
              </w:rPr>
            </w:pPr>
            <w:r>
              <w:rPr>
                <w:sz w:val="28"/>
                <w:szCs w:val="28"/>
              </w:rPr>
              <w:t>3</w:t>
            </w:r>
            <w:r w:rsidRPr="00260165">
              <w:rPr>
                <w:sz w:val="28"/>
                <w:szCs w:val="28"/>
              </w:rPr>
              <w:t>в</w:t>
            </w:r>
          </w:p>
        </w:tc>
        <w:tc>
          <w:tcPr>
            <w:tcW w:w="2048" w:type="dxa"/>
          </w:tcPr>
          <w:p w:rsidR="00A049D8" w:rsidRPr="00260165" w:rsidRDefault="00A049D8" w:rsidP="00FB23C1">
            <w:pPr>
              <w:jc w:val="both"/>
              <w:rPr>
                <w:sz w:val="28"/>
                <w:szCs w:val="28"/>
              </w:rPr>
            </w:pPr>
            <w:r>
              <w:rPr>
                <w:sz w:val="28"/>
                <w:szCs w:val="28"/>
              </w:rPr>
              <w:t>15,78%</w:t>
            </w:r>
          </w:p>
        </w:tc>
        <w:tc>
          <w:tcPr>
            <w:tcW w:w="2132" w:type="dxa"/>
          </w:tcPr>
          <w:p w:rsidR="00A049D8" w:rsidRPr="00260165" w:rsidRDefault="00A049D8" w:rsidP="00FB23C1">
            <w:pPr>
              <w:jc w:val="both"/>
              <w:rPr>
                <w:sz w:val="28"/>
                <w:szCs w:val="28"/>
              </w:rPr>
            </w:pPr>
            <w:r>
              <w:rPr>
                <w:sz w:val="28"/>
                <w:szCs w:val="28"/>
              </w:rPr>
              <w:t>78,95</w:t>
            </w:r>
            <w:r w:rsidRPr="00260165">
              <w:rPr>
                <w:sz w:val="28"/>
                <w:szCs w:val="28"/>
              </w:rPr>
              <w:t>%</w:t>
            </w:r>
          </w:p>
        </w:tc>
        <w:tc>
          <w:tcPr>
            <w:tcW w:w="1834" w:type="dxa"/>
          </w:tcPr>
          <w:p w:rsidR="00A049D8" w:rsidRPr="00260165" w:rsidRDefault="00A049D8" w:rsidP="00FB23C1">
            <w:pPr>
              <w:jc w:val="both"/>
              <w:rPr>
                <w:sz w:val="28"/>
                <w:szCs w:val="28"/>
              </w:rPr>
            </w:pPr>
            <w:r>
              <w:rPr>
                <w:sz w:val="28"/>
                <w:szCs w:val="28"/>
              </w:rPr>
              <w:t>5,26</w:t>
            </w:r>
            <w:r w:rsidRPr="00260165">
              <w:rPr>
                <w:sz w:val="28"/>
                <w:szCs w:val="28"/>
              </w:rPr>
              <w:t>%</w:t>
            </w:r>
          </w:p>
        </w:tc>
        <w:tc>
          <w:tcPr>
            <w:tcW w:w="2049" w:type="dxa"/>
          </w:tcPr>
          <w:p w:rsidR="00A049D8" w:rsidRDefault="00A049D8" w:rsidP="00FB23C1">
            <w:pPr>
              <w:jc w:val="both"/>
              <w:rPr>
                <w:sz w:val="28"/>
                <w:szCs w:val="28"/>
              </w:rPr>
            </w:pPr>
            <w:r>
              <w:rPr>
                <w:sz w:val="28"/>
                <w:szCs w:val="28"/>
              </w:rPr>
              <w:t>2,84</w:t>
            </w:r>
          </w:p>
        </w:tc>
      </w:tr>
      <w:tr w:rsidR="00FF21D5" w:rsidRPr="00260165" w:rsidTr="000D03CA">
        <w:tc>
          <w:tcPr>
            <w:tcW w:w="2110" w:type="dxa"/>
          </w:tcPr>
          <w:p w:rsidR="00FF21D5" w:rsidRDefault="00FF21D5" w:rsidP="00FB23C1">
            <w:pPr>
              <w:jc w:val="both"/>
              <w:rPr>
                <w:sz w:val="28"/>
                <w:szCs w:val="28"/>
              </w:rPr>
            </w:pPr>
            <w:r>
              <w:rPr>
                <w:sz w:val="28"/>
                <w:szCs w:val="28"/>
              </w:rPr>
              <w:t>3г</w:t>
            </w:r>
          </w:p>
        </w:tc>
        <w:tc>
          <w:tcPr>
            <w:tcW w:w="2048" w:type="dxa"/>
          </w:tcPr>
          <w:p w:rsidR="00FF21D5" w:rsidRPr="00260165" w:rsidRDefault="00FF21D5" w:rsidP="00FF21D5">
            <w:pPr>
              <w:jc w:val="both"/>
              <w:rPr>
                <w:sz w:val="28"/>
                <w:szCs w:val="28"/>
              </w:rPr>
            </w:pPr>
            <w:r>
              <w:rPr>
                <w:sz w:val="28"/>
                <w:szCs w:val="28"/>
              </w:rPr>
              <w:t>14</w:t>
            </w:r>
            <w:r w:rsidRPr="00260165">
              <w:rPr>
                <w:sz w:val="28"/>
                <w:szCs w:val="28"/>
              </w:rPr>
              <w:t>%</w:t>
            </w:r>
          </w:p>
        </w:tc>
        <w:tc>
          <w:tcPr>
            <w:tcW w:w="2132" w:type="dxa"/>
          </w:tcPr>
          <w:p w:rsidR="00FF21D5" w:rsidRPr="00260165" w:rsidRDefault="00FF21D5" w:rsidP="00FF21D5">
            <w:pPr>
              <w:jc w:val="both"/>
              <w:rPr>
                <w:sz w:val="28"/>
                <w:szCs w:val="28"/>
              </w:rPr>
            </w:pPr>
            <w:r>
              <w:rPr>
                <w:sz w:val="28"/>
                <w:szCs w:val="28"/>
              </w:rPr>
              <w:t>65</w:t>
            </w:r>
            <w:r w:rsidRPr="00260165">
              <w:rPr>
                <w:sz w:val="28"/>
                <w:szCs w:val="28"/>
              </w:rPr>
              <w:t>%</w:t>
            </w:r>
          </w:p>
        </w:tc>
        <w:tc>
          <w:tcPr>
            <w:tcW w:w="1834" w:type="dxa"/>
          </w:tcPr>
          <w:p w:rsidR="00FF21D5" w:rsidRPr="00260165" w:rsidRDefault="00FF21D5" w:rsidP="00FF21D5">
            <w:pPr>
              <w:jc w:val="both"/>
              <w:rPr>
                <w:sz w:val="28"/>
                <w:szCs w:val="28"/>
              </w:rPr>
            </w:pPr>
            <w:r>
              <w:rPr>
                <w:sz w:val="28"/>
                <w:szCs w:val="28"/>
              </w:rPr>
              <w:t>21</w:t>
            </w:r>
            <w:r w:rsidRPr="00260165">
              <w:rPr>
                <w:sz w:val="28"/>
                <w:szCs w:val="28"/>
              </w:rPr>
              <w:t>%</w:t>
            </w:r>
          </w:p>
        </w:tc>
        <w:tc>
          <w:tcPr>
            <w:tcW w:w="2049" w:type="dxa"/>
          </w:tcPr>
          <w:p w:rsidR="00FF21D5" w:rsidRDefault="00FF21D5" w:rsidP="00FF21D5">
            <w:pPr>
              <w:jc w:val="both"/>
              <w:rPr>
                <w:sz w:val="28"/>
                <w:szCs w:val="28"/>
              </w:rPr>
            </w:pPr>
            <w:r>
              <w:rPr>
                <w:sz w:val="28"/>
                <w:szCs w:val="28"/>
              </w:rPr>
              <w:t>3,59</w:t>
            </w:r>
          </w:p>
        </w:tc>
      </w:tr>
      <w:tr w:rsidR="00FF21D5" w:rsidRPr="00260165" w:rsidTr="000D03CA">
        <w:tc>
          <w:tcPr>
            <w:tcW w:w="2110" w:type="dxa"/>
          </w:tcPr>
          <w:p w:rsidR="00FF21D5" w:rsidRPr="00260165" w:rsidRDefault="00FF21D5" w:rsidP="00FB23C1">
            <w:pPr>
              <w:jc w:val="both"/>
              <w:rPr>
                <w:sz w:val="28"/>
                <w:szCs w:val="28"/>
              </w:rPr>
            </w:pPr>
            <w:r>
              <w:rPr>
                <w:sz w:val="28"/>
                <w:szCs w:val="28"/>
              </w:rPr>
              <w:t>4</w:t>
            </w:r>
            <w:r w:rsidRPr="00260165">
              <w:rPr>
                <w:sz w:val="28"/>
                <w:szCs w:val="28"/>
              </w:rPr>
              <w:t>а</w:t>
            </w:r>
          </w:p>
        </w:tc>
        <w:tc>
          <w:tcPr>
            <w:tcW w:w="2048" w:type="dxa"/>
          </w:tcPr>
          <w:p w:rsidR="00FF21D5" w:rsidRPr="00260165" w:rsidRDefault="00FF21D5" w:rsidP="00FB23C1">
            <w:pPr>
              <w:jc w:val="both"/>
              <w:rPr>
                <w:sz w:val="28"/>
                <w:szCs w:val="28"/>
              </w:rPr>
            </w:pPr>
            <w:r>
              <w:rPr>
                <w:sz w:val="28"/>
                <w:szCs w:val="28"/>
              </w:rPr>
              <w:t>5,85</w:t>
            </w:r>
            <w:r w:rsidRPr="00260165">
              <w:rPr>
                <w:sz w:val="28"/>
                <w:szCs w:val="28"/>
              </w:rPr>
              <w:t>%</w:t>
            </w:r>
          </w:p>
        </w:tc>
        <w:tc>
          <w:tcPr>
            <w:tcW w:w="2132" w:type="dxa"/>
          </w:tcPr>
          <w:p w:rsidR="00FF21D5" w:rsidRPr="00260165" w:rsidRDefault="00FF21D5" w:rsidP="00FB23C1">
            <w:pPr>
              <w:jc w:val="both"/>
              <w:rPr>
                <w:sz w:val="28"/>
                <w:szCs w:val="28"/>
              </w:rPr>
            </w:pPr>
            <w:r>
              <w:rPr>
                <w:sz w:val="28"/>
                <w:szCs w:val="28"/>
              </w:rPr>
              <w:t>78,75</w:t>
            </w:r>
            <w:r w:rsidRPr="00260165">
              <w:rPr>
                <w:sz w:val="28"/>
                <w:szCs w:val="28"/>
              </w:rPr>
              <w:t>%</w:t>
            </w:r>
          </w:p>
        </w:tc>
        <w:tc>
          <w:tcPr>
            <w:tcW w:w="1834" w:type="dxa"/>
          </w:tcPr>
          <w:p w:rsidR="00FF21D5" w:rsidRPr="00260165" w:rsidRDefault="00FF21D5" w:rsidP="00FB23C1">
            <w:pPr>
              <w:jc w:val="both"/>
              <w:rPr>
                <w:sz w:val="28"/>
                <w:szCs w:val="28"/>
              </w:rPr>
            </w:pPr>
            <w:r>
              <w:rPr>
                <w:sz w:val="28"/>
                <w:szCs w:val="28"/>
              </w:rPr>
              <w:t>15,4</w:t>
            </w:r>
            <w:r w:rsidRPr="00260165">
              <w:rPr>
                <w:sz w:val="28"/>
                <w:szCs w:val="28"/>
              </w:rPr>
              <w:t>%</w:t>
            </w:r>
          </w:p>
        </w:tc>
        <w:tc>
          <w:tcPr>
            <w:tcW w:w="2049" w:type="dxa"/>
          </w:tcPr>
          <w:p w:rsidR="00FF21D5" w:rsidRDefault="00FF21D5" w:rsidP="00FB23C1">
            <w:pPr>
              <w:jc w:val="both"/>
              <w:rPr>
                <w:sz w:val="28"/>
                <w:szCs w:val="28"/>
              </w:rPr>
            </w:pPr>
            <w:r>
              <w:rPr>
                <w:sz w:val="28"/>
                <w:szCs w:val="28"/>
              </w:rPr>
              <w:t>3.68</w:t>
            </w:r>
          </w:p>
        </w:tc>
      </w:tr>
      <w:tr w:rsidR="00FF21D5" w:rsidRPr="00260165" w:rsidTr="000D03CA">
        <w:tc>
          <w:tcPr>
            <w:tcW w:w="2110" w:type="dxa"/>
          </w:tcPr>
          <w:p w:rsidR="00FF21D5" w:rsidRPr="00260165" w:rsidRDefault="00FF21D5" w:rsidP="00FB23C1">
            <w:pPr>
              <w:jc w:val="both"/>
              <w:rPr>
                <w:sz w:val="28"/>
                <w:szCs w:val="28"/>
              </w:rPr>
            </w:pPr>
            <w:r>
              <w:rPr>
                <w:sz w:val="28"/>
                <w:szCs w:val="28"/>
              </w:rPr>
              <w:t>4</w:t>
            </w:r>
            <w:r w:rsidRPr="00260165">
              <w:rPr>
                <w:sz w:val="28"/>
                <w:szCs w:val="28"/>
              </w:rPr>
              <w:t>б</w:t>
            </w:r>
          </w:p>
        </w:tc>
        <w:tc>
          <w:tcPr>
            <w:tcW w:w="2048" w:type="dxa"/>
          </w:tcPr>
          <w:p w:rsidR="00FF21D5" w:rsidRPr="00260165" w:rsidRDefault="00FF21D5" w:rsidP="00FB23C1">
            <w:pPr>
              <w:jc w:val="both"/>
              <w:rPr>
                <w:sz w:val="28"/>
                <w:szCs w:val="28"/>
              </w:rPr>
            </w:pPr>
            <w:r>
              <w:rPr>
                <w:sz w:val="28"/>
                <w:szCs w:val="28"/>
              </w:rPr>
              <w:t>8,5</w:t>
            </w:r>
            <w:r w:rsidRPr="00260165">
              <w:rPr>
                <w:sz w:val="28"/>
                <w:szCs w:val="28"/>
              </w:rPr>
              <w:t>%</w:t>
            </w:r>
          </w:p>
        </w:tc>
        <w:tc>
          <w:tcPr>
            <w:tcW w:w="2132" w:type="dxa"/>
          </w:tcPr>
          <w:p w:rsidR="00FF21D5" w:rsidRPr="00260165" w:rsidRDefault="00FF21D5" w:rsidP="00FB23C1">
            <w:pPr>
              <w:jc w:val="both"/>
              <w:rPr>
                <w:sz w:val="28"/>
                <w:szCs w:val="28"/>
              </w:rPr>
            </w:pPr>
            <w:r>
              <w:rPr>
                <w:sz w:val="28"/>
                <w:szCs w:val="28"/>
              </w:rPr>
              <w:t>75,1</w:t>
            </w:r>
            <w:r w:rsidRPr="00260165">
              <w:rPr>
                <w:sz w:val="28"/>
                <w:szCs w:val="28"/>
              </w:rPr>
              <w:t>%</w:t>
            </w:r>
          </w:p>
        </w:tc>
        <w:tc>
          <w:tcPr>
            <w:tcW w:w="1834" w:type="dxa"/>
          </w:tcPr>
          <w:p w:rsidR="00FF21D5" w:rsidRPr="00260165" w:rsidRDefault="00FF21D5" w:rsidP="00FB23C1">
            <w:pPr>
              <w:jc w:val="both"/>
              <w:rPr>
                <w:sz w:val="28"/>
                <w:szCs w:val="28"/>
              </w:rPr>
            </w:pPr>
            <w:r>
              <w:rPr>
                <w:sz w:val="28"/>
                <w:szCs w:val="28"/>
              </w:rPr>
              <w:t>15,4</w:t>
            </w:r>
            <w:r w:rsidRPr="00260165">
              <w:rPr>
                <w:sz w:val="28"/>
                <w:szCs w:val="28"/>
              </w:rPr>
              <w:t>%</w:t>
            </w:r>
          </w:p>
        </w:tc>
        <w:tc>
          <w:tcPr>
            <w:tcW w:w="2049" w:type="dxa"/>
          </w:tcPr>
          <w:p w:rsidR="00FF21D5" w:rsidRDefault="00FF21D5" w:rsidP="00FB23C1">
            <w:pPr>
              <w:jc w:val="both"/>
              <w:rPr>
                <w:sz w:val="28"/>
                <w:szCs w:val="28"/>
              </w:rPr>
            </w:pPr>
            <w:r>
              <w:rPr>
                <w:sz w:val="28"/>
                <w:szCs w:val="28"/>
              </w:rPr>
              <w:t>3,32</w:t>
            </w:r>
          </w:p>
        </w:tc>
      </w:tr>
      <w:tr w:rsidR="00FF21D5" w:rsidRPr="00260165" w:rsidTr="000D03CA">
        <w:tc>
          <w:tcPr>
            <w:tcW w:w="2110" w:type="dxa"/>
          </w:tcPr>
          <w:p w:rsidR="00FF21D5" w:rsidRPr="00260165" w:rsidRDefault="00FF21D5" w:rsidP="00FB23C1">
            <w:pPr>
              <w:jc w:val="both"/>
              <w:rPr>
                <w:sz w:val="28"/>
                <w:szCs w:val="28"/>
              </w:rPr>
            </w:pPr>
            <w:r>
              <w:rPr>
                <w:sz w:val="28"/>
                <w:szCs w:val="28"/>
              </w:rPr>
              <w:t>4</w:t>
            </w:r>
            <w:r w:rsidRPr="00260165">
              <w:rPr>
                <w:sz w:val="28"/>
                <w:szCs w:val="28"/>
              </w:rPr>
              <w:t>в</w:t>
            </w:r>
          </w:p>
        </w:tc>
        <w:tc>
          <w:tcPr>
            <w:tcW w:w="2048" w:type="dxa"/>
          </w:tcPr>
          <w:p w:rsidR="00FF21D5" w:rsidRPr="00260165" w:rsidRDefault="00FF21D5" w:rsidP="00FB23C1">
            <w:pPr>
              <w:jc w:val="both"/>
              <w:rPr>
                <w:sz w:val="28"/>
                <w:szCs w:val="28"/>
              </w:rPr>
            </w:pPr>
            <w:r>
              <w:rPr>
                <w:sz w:val="28"/>
                <w:szCs w:val="28"/>
              </w:rPr>
              <w:t>13,2%</w:t>
            </w:r>
          </w:p>
        </w:tc>
        <w:tc>
          <w:tcPr>
            <w:tcW w:w="2132" w:type="dxa"/>
          </w:tcPr>
          <w:p w:rsidR="00FF21D5" w:rsidRPr="00260165" w:rsidRDefault="00FF21D5" w:rsidP="00FB23C1">
            <w:pPr>
              <w:jc w:val="both"/>
              <w:rPr>
                <w:sz w:val="28"/>
                <w:szCs w:val="28"/>
              </w:rPr>
            </w:pPr>
            <w:r>
              <w:rPr>
                <w:sz w:val="28"/>
                <w:szCs w:val="28"/>
              </w:rPr>
              <w:t>74,2</w:t>
            </w:r>
            <w:r w:rsidRPr="00260165">
              <w:rPr>
                <w:sz w:val="28"/>
                <w:szCs w:val="28"/>
              </w:rPr>
              <w:t>%</w:t>
            </w:r>
          </w:p>
        </w:tc>
        <w:tc>
          <w:tcPr>
            <w:tcW w:w="1834" w:type="dxa"/>
          </w:tcPr>
          <w:p w:rsidR="00FF21D5" w:rsidRPr="00260165" w:rsidRDefault="00FF21D5" w:rsidP="00FB23C1">
            <w:pPr>
              <w:jc w:val="both"/>
              <w:rPr>
                <w:sz w:val="28"/>
                <w:szCs w:val="28"/>
              </w:rPr>
            </w:pPr>
            <w:r>
              <w:rPr>
                <w:sz w:val="28"/>
                <w:szCs w:val="28"/>
              </w:rPr>
              <w:t>12,6</w:t>
            </w:r>
            <w:r w:rsidRPr="00260165">
              <w:rPr>
                <w:sz w:val="28"/>
                <w:szCs w:val="28"/>
              </w:rPr>
              <w:t>%</w:t>
            </w:r>
          </w:p>
        </w:tc>
        <w:tc>
          <w:tcPr>
            <w:tcW w:w="2049" w:type="dxa"/>
          </w:tcPr>
          <w:p w:rsidR="00FF21D5" w:rsidRPr="00260165" w:rsidRDefault="00FF21D5" w:rsidP="00FB23C1">
            <w:pPr>
              <w:jc w:val="both"/>
              <w:rPr>
                <w:sz w:val="28"/>
                <w:szCs w:val="28"/>
              </w:rPr>
            </w:pPr>
            <w:r>
              <w:rPr>
                <w:sz w:val="28"/>
                <w:szCs w:val="28"/>
              </w:rPr>
              <w:t>3,46</w:t>
            </w:r>
          </w:p>
        </w:tc>
      </w:tr>
      <w:tr w:rsidR="005774DC" w:rsidRPr="00260165" w:rsidTr="000D03CA">
        <w:tc>
          <w:tcPr>
            <w:tcW w:w="2110" w:type="dxa"/>
          </w:tcPr>
          <w:p w:rsidR="005774DC" w:rsidRDefault="005774DC" w:rsidP="00FB23C1">
            <w:pPr>
              <w:jc w:val="both"/>
              <w:rPr>
                <w:sz w:val="28"/>
                <w:szCs w:val="28"/>
              </w:rPr>
            </w:pPr>
            <w:r>
              <w:rPr>
                <w:sz w:val="28"/>
                <w:szCs w:val="28"/>
              </w:rPr>
              <w:t>4г</w:t>
            </w:r>
          </w:p>
        </w:tc>
        <w:tc>
          <w:tcPr>
            <w:tcW w:w="2048" w:type="dxa"/>
          </w:tcPr>
          <w:p w:rsidR="005774DC" w:rsidRDefault="005774DC" w:rsidP="00FB23C1">
            <w:pPr>
              <w:jc w:val="both"/>
              <w:rPr>
                <w:sz w:val="28"/>
                <w:szCs w:val="28"/>
              </w:rPr>
            </w:pPr>
            <w:r>
              <w:rPr>
                <w:sz w:val="28"/>
                <w:szCs w:val="28"/>
              </w:rPr>
              <w:t>13%</w:t>
            </w:r>
          </w:p>
        </w:tc>
        <w:tc>
          <w:tcPr>
            <w:tcW w:w="2132" w:type="dxa"/>
          </w:tcPr>
          <w:p w:rsidR="005774DC" w:rsidRDefault="005774DC" w:rsidP="00FB23C1">
            <w:pPr>
              <w:jc w:val="both"/>
              <w:rPr>
                <w:sz w:val="28"/>
                <w:szCs w:val="28"/>
              </w:rPr>
            </w:pPr>
            <w:r>
              <w:rPr>
                <w:sz w:val="28"/>
                <w:szCs w:val="28"/>
              </w:rPr>
              <w:t>75%</w:t>
            </w:r>
          </w:p>
        </w:tc>
        <w:tc>
          <w:tcPr>
            <w:tcW w:w="1834" w:type="dxa"/>
          </w:tcPr>
          <w:p w:rsidR="005774DC" w:rsidRDefault="005774DC" w:rsidP="00FB23C1">
            <w:pPr>
              <w:jc w:val="both"/>
              <w:rPr>
                <w:sz w:val="28"/>
                <w:szCs w:val="28"/>
              </w:rPr>
            </w:pPr>
            <w:r>
              <w:rPr>
                <w:sz w:val="28"/>
                <w:szCs w:val="28"/>
              </w:rPr>
              <w:t>12%</w:t>
            </w:r>
          </w:p>
        </w:tc>
        <w:tc>
          <w:tcPr>
            <w:tcW w:w="2049" w:type="dxa"/>
          </w:tcPr>
          <w:p w:rsidR="005774DC" w:rsidRDefault="005774DC" w:rsidP="00FB23C1">
            <w:pPr>
              <w:jc w:val="both"/>
              <w:rPr>
                <w:sz w:val="28"/>
                <w:szCs w:val="28"/>
              </w:rPr>
            </w:pPr>
            <w:r>
              <w:rPr>
                <w:sz w:val="28"/>
                <w:szCs w:val="28"/>
              </w:rPr>
              <w:t>3,47</w:t>
            </w:r>
          </w:p>
        </w:tc>
      </w:tr>
      <w:tr w:rsidR="00FF21D5" w:rsidRPr="00260165" w:rsidTr="000D03CA">
        <w:tc>
          <w:tcPr>
            <w:tcW w:w="2110" w:type="dxa"/>
          </w:tcPr>
          <w:p w:rsidR="00FF21D5" w:rsidRDefault="00FF21D5" w:rsidP="00FB23C1">
            <w:pPr>
              <w:jc w:val="both"/>
              <w:rPr>
                <w:sz w:val="28"/>
                <w:szCs w:val="28"/>
              </w:rPr>
            </w:pPr>
            <w:r w:rsidRPr="00260165">
              <w:rPr>
                <w:sz w:val="28"/>
                <w:szCs w:val="28"/>
              </w:rPr>
              <w:t>Итого( сред.зн.)</w:t>
            </w:r>
          </w:p>
        </w:tc>
        <w:tc>
          <w:tcPr>
            <w:tcW w:w="2048" w:type="dxa"/>
          </w:tcPr>
          <w:p w:rsidR="00FF21D5" w:rsidRDefault="00FF21D5" w:rsidP="00FF21D5">
            <w:pPr>
              <w:jc w:val="both"/>
              <w:rPr>
                <w:sz w:val="28"/>
                <w:szCs w:val="28"/>
              </w:rPr>
            </w:pPr>
            <w:r>
              <w:rPr>
                <w:sz w:val="28"/>
                <w:szCs w:val="28"/>
              </w:rPr>
              <w:t>17,5</w:t>
            </w:r>
          </w:p>
        </w:tc>
        <w:tc>
          <w:tcPr>
            <w:tcW w:w="2132" w:type="dxa"/>
          </w:tcPr>
          <w:p w:rsidR="00FF21D5" w:rsidRDefault="00FF21D5" w:rsidP="00FB23C1">
            <w:pPr>
              <w:jc w:val="both"/>
              <w:rPr>
                <w:sz w:val="28"/>
                <w:szCs w:val="28"/>
              </w:rPr>
            </w:pPr>
            <w:r>
              <w:rPr>
                <w:sz w:val="28"/>
                <w:szCs w:val="28"/>
              </w:rPr>
              <w:t>70,1</w:t>
            </w:r>
          </w:p>
        </w:tc>
        <w:tc>
          <w:tcPr>
            <w:tcW w:w="1834" w:type="dxa"/>
          </w:tcPr>
          <w:p w:rsidR="00FF21D5" w:rsidRDefault="00FF21D5" w:rsidP="00FF21D5">
            <w:pPr>
              <w:jc w:val="both"/>
              <w:rPr>
                <w:sz w:val="28"/>
                <w:szCs w:val="28"/>
              </w:rPr>
            </w:pPr>
            <w:r>
              <w:rPr>
                <w:sz w:val="28"/>
                <w:szCs w:val="28"/>
              </w:rPr>
              <w:t>13,4</w:t>
            </w:r>
          </w:p>
        </w:tc>
        <w:tc>
          <w:tcPr>
            <w:tcW w:w="2049" w:type="dxa"/>
          </w:tcPr>
          <w:p w:rsidR="00FF21D5" w:rsidRDefault="00FF21D5" w:rsidP="00FB23C1">
            <w:pPr>
              <w:jc w:val="both"/>
              <w:rPr>
                <w:sz w:val="28"/>
                <w:szCs w:val="28"/>
              </w:rPr>
            </w:pPr>
            <w:r>
              <w:rPr>
                <w:sz w:val="28"/>
                <w:szCs w:val="28"/>
              </w:rPr>
              <w:t>3,3</w:t>
            </w:r>
          </w:p>
        </w:tc>
      </w:tr>
    </w:tbl>
    <w:p w:rsidR="00A049D8" w:rsidRDefault="00A049D8"/>
    <w:p w:rsidR="00B63376" w:rsidRDefault="00B6337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1959"/>
        <w:gridCol w:w="44"/>
        <w:gridCol w:w="1899"/>
        <w:gridCol w:w="1822"/>
        <w:gridCol w:w="42"/>
        <w:gridCol w:w="2810"/>
      </w:tblGrid>
      <w:tr w:rsidR="00B63376" w:rsidRPr="00260165" w:rsidTr="00B63376">
        <w:tc>
          <w:tcPr>
            <w:tcW w:w="1720" w:type="dxa"/>
          </w:tcPr>
          <w:p w:rsidR="00B63376" w:rsidRPr="00260165" w:rsidRDefault="00B63376" w:rsidP="00B63376">
            <w:pPr>
              <w:jc w:val="both"/>
              <w:rPr>
                <w:sz w:val="28"/>
                <w:szCs w:val="28"/>
              </w:rPr>
            </w:pPr>
            <w:r w:rsidRPr="00260165">
              <w:rPr>
                <w:sz w:val="28"/>
                <w:szCs w:val="28"/>
              </w:rPr>
              <w:t>Класс</w:t>
            </w:r>
          </w:p>
          <w:p w:rsidR="00B63376" w:rsidRPr="00260165" w:rsidRDefault="00B63376" w:rsidP="00B63376">
            <w:pPr>
              <w:jc w:val="both"/>
              <w:rPr>
                <w:sz w:val="28"/>
                <w:szCs w:val="28"/>
              </w:rPr>
            </w:pPr>
          </w:p>
        </w:tc>
        <w:tc>
          <w:tcPr>
            <w:tcW w:w="1959" w:type="dxa"/>
          </w:tcPr>
          <w:p w:rsidR="00B63376" w:rsidRDefault="00B63376" w:rsidP="00B63376">
            <w:pPr>
              <w:jc w:val="both"/>
              <w:rPr>
                <w:sz w:val="28"/>
                <w:szCs w:val="28"/>
              </w:rPr>
            </w:pPr>
            <w:r w:rsidRPr="006C6239">
              <w:rPr>
                <w:sz w:val="28"/>
                <w:szCs w:val="28"/>
              </w:rPr>
              <w:t>Высокий уровень</w:t>
            </w:r>
          </w:p>
          <w:p w:rsidR="00B63376" w:rsidRDefault="00B63376" w:rsidP="00B63376">
            <w:pPr>
              <w:jc w:val="both"/>
              <w:rPr>
                <w:sz w:val="28"/>
                <w:szCs w:val="28"/>
              </w:rPr>
            </w:pPr>
            <w:r>
              <w:rPr>
                <w:sz w:val="28"/>
                <w:szCs w:val="28"/>
              </w:rPr>
              <w:t>самооценки</w:t>
            </w:r>
          </w:p>
          <w:p w:rsidR="00B63376" w:rsidRPr="006C6239" w:rsidRDefault="00B63376" w:rsidP="00B63376">
            <w:pPr>
              <w:jc w:val="both"/>
              <w:rPr>
                <w:sz w:val="28"/>
                <w:szCs w:val="28"/>
              </w:rPr>
            </w:pPr>
            <w:r>
              <w:rPr>
                <w:sz w:val="28"/>
                <w:szCs w:val="28"/>
              </w:rPr>
              <w:t>(завышенная)</w:t>
            </w:r>
          </w:p>
        </w:tc>
        <w:tc>
          <w:tcPr>
            <w:tcW w:w="1943" w:type="dxa"/>
            <w:gridSpan w:val="2"/>
          </w:tcPr>
          <w:p w:rsidR="00B63376" w:rsidRPr="00260165" w:rsidRDefault="00B63376" w:rsidP="00B63376">
            <w:pPr>
              <w:jc w:val="both"/>
              <w:rPr>
                <w:sz w:val="28"/>
                <w:szCs w:val="28"/>
              </w:rPr>
            </w:pPr>
            <w:r w:rsidRPr="006C6239">
              <w:rPr>
                <w:sz w:val="28"/>
                <w:szCs w:val="28"/>
              </w:rPr>
              <w:t>Средний уровень</w:t>
            </w:r>
            <w:r>
              <w:rPr>
                <w:sz w:val="28"/>
                <w:szCs w:val="28"/>
              </w:rPr>
              <w:t xml:space="preserve"> самооценки (адекватная)</w:t>
            </w:r>
          </w:p>
        </w:tc>
        <w:tc>
          <w:tcPr>
            <w:tcW w:w="1822" w:type="dxa"/>
          </w:tcPr>
          <w:p w:rsidR="00B63376" w:rsidRPr="00260165" w:rsidRDefault="00B63376" w:rsidP="00B63376">
            <w:pPr>
              <w:jc w:val="both"/>
              <w:rPr>
                <w:sz w:val="28"/>
                <w:szCs w:val="28"/>
              </w:rPr>
            </w:pPr>
            <w:r w:rsidRPr="006C6239">
              <w:rPr>
                <w:sz w:val="28"/>
                <w:szCs w:val="28"/>
              </w:rPr>
              <w:t>Низкий уровень</w:t>
            </w:r>
            <w:r>
              <w:rPr>
                <w:sz w:val="28"/>
                <w:szCs w:val="28"/>
              </w:rPr>
              <w:t xml:space="preserve"> самооценки (заниженная)</w:t>
            </w:r>
          </w:p>
        </w:tc>
        <w:tc>
          <w:tcPr>
            <w:tcW w:w="2852" w:type="dxa"/>
            <w:gridSpan w:val="2"/>
          </w:tcPr>
          <w:p w:rsidR="00B63376" w:rsidRPr="006C6239" w:rsidRDefault="00B63376" w:rsidP="00B63376">
            <w:pPr>
              <w:jc w:val="both"/>
              <w:rPr>
                <w:sz w:val="28"/>
                <w:szCs w:val="28"/>
              </w:rPr>
            </w:pPr>
            <w:r>
              <w:rPr>
                <w:sz w:val="28"/>
                <w:szCs w:val="28"/>
              </w:rPr>
              <w:t>Среднее значение по классу</w:t>
            </w:r>
          </w:p>
        </w:tc>
      </w:tr>
      <w:tr w:rsidR="00293094" w:rsidRPr="00260165" w:rsidTr="00B63376">
        <w:tc>
          <w:tcPr>
            <w:tcW w:w="1720" w:type="dxa"/>
          </w:tcPr>
          <w:p w:rsidR="00293094" w:rsidRPr="00260165" w:rsidRDefault="00293094" w:rsidP="00B63376">
            <w:pPr>
              <w:jc w:val="both"/>
              <w:rPr>
                <w:sz w:val="28"/>
                <w:szCs w:val="28"/>
              </w:rPr>
            </w:pPr>
            <w:r>
              <w:rPr>
                <w:sz w:val="28"/>
                <w:szCs w:val="28"/>
              </w:rPr>
              <w:t>5</w:t>
            </w:r>
            <w:r w:rsidRPr="00260165">
              <w:rPr>
                <w:sz w:val="28"/>
                <w:szCs w:val="28"/>
              </w:rPr>
              <w:t>а</w:t>
            </w:r>
          </w:p>
        </w:tc>
        <w:tc>
          <w:tcPr>
            <w:tcW w:w="2003" w:type="dxa"/>
            <w:gridSpan w:val="2"/>
          </w:tcPr>
          <w:p w:rsidR="00293094" w:rsidRPr="00260165" w:rsidRDefault="00293094" w:rsidP="00B63376">
            <w:pPr>
              <w:jc w:val="both"/>
              <w:rPr>
                <w:sz w:val="28"/>
                <w:szCs w:val="28"/>
              </w:rPr>
            </w:pPr>
            <w:r>
              <w:rPr>
                <w:sz w:val="28"/>
                <w:szCs w:val="28"/>
              </w:rPr>
              <w:t>5,85</w:t>
            </w:r>
            <w:r w:rsidRPr="00260165">
              <w:rPr>
                <w:sz w:val="28"/>
                <w:szCs w:val="28"/>
              </w:rPr>
              <w:t>%</w:t>
            </w:r>
          </w:p>
        </w:tc>
        <w:tc>
          <w:tcPr>
            <w:tcW w:w="1899" w:type="dxa"/>
          </w:tcPr>
          <w:p w:rsidR="00293094" w:rsidRPr="00260165" w:rsidRDefault="00293094" w:rsidP="00B63376">
            <w:pPr>
              <w:jc w:val="both"/>
              <w:rPr>
                <w:sz w:val="28"/>
                <w:szCs w:val="28"/>
              </w:rPr>
            </w:pPr>
            <w:r>
              <w:rPr>
                <w:sz w:val="28"/>
                <w:szCs w:val="28"/>
              </w:rPr>
              <w:t>78,75</w:t>
            </w:r>
            <w:r w:rsidRPr="00260165">
              <w:rPr>
                <w:sz w:val="28"/>
                <w:szCs w:val="28"/>
              </w:rPr>
              <w:t>%</w:t>
            </w:r>
          </w:p>
        </w:tc>
        <w:tc>
          <w:tcPr>
            <w:tcW w:w="1864" w:type="dxa"/>
            <w:gridSpan w:val="2"/>
          </w:tcPr>
          <w:p w:rsidR="00293094" w:rsidRPr="00260165" w:rsidRDefault="00293094" w:rsidP="00B63376">
            <w:pPr>
              <w:jc w:val="both"/>
              <w:rPr>
                <w:sz w:val="28"/>
                <w:szCs w:val="28"/>
              </w:rPr>
            </w:pPr>
            <w:r>
              <w:rPr>
                <w:sz w:val="28"/>
                <w:szCs w:val="28"/>
              </w:rPr>
              <w:t>15,4</w:t>
            </w:r>
            <w:r w:rsidRPr="00260165">
              <w:rPr>
                <w:sz w:val="28"/>
                <w:szCs w:val="28"/>
              </w:rPr>
              <w:t>%</w:t>
            </w:r>
          </w:p>
        </w:tc>
        <w:tc>
          <w:tcPr>
            <w:tcW w:w="2810" w:type="dxa"/>
          </w:tcPr>
          <w:p w:rsidR="00293094" w:rsidRDefault="00293094" w:rsidP="00C96F70">
            <w:pPr>
              <w:jc w:val="both"/>
              <w:rPr>
                <w:sz w:val="28"/>
                <w:szCs w:val="28"/>
              </w:rPr>
            </w:pPr>
            <w:r>
              <w:rPr>
                <w:sz w:val="28"/>
                <w:szCs w:val="28"/>
              </w:rPr>
              <w:t>3,59</w:t>
            </w:r>
          </w:p>
        </w:tc>
      </w:tr>
      <w:tr w:rsidR="00293094" w:rsidRPr="00260165" w:rsidTr="00B63376">
        <w:tc>
          <w:tcPr>
            <w:tcW w:w="1720" w:type="dxa"/>
          </w:tcPr>
          <w:p w:rsidR="00293094" w:rsidRPr="00260165" w:rsidRDefault="00293094" w:rsidP="00B63376">
            <w:pPr>
              <w:jc w:val="both"/>
              <w:rPr>
                <w:sz w:val="28"/>
                <w:szCs w:val="28"/>
              </w:rPr>
            </w:pPr>
            <w:r>
              <w:rPr>
                <w:sz w:val="28"/>
                <w:szCs w:val="28"/>
              </w:rPr>
              <w:t>5</w:t>
            </w:r>
            <w:r w:rsidRPr="00260165">
              <w:rPr>
                <w:sz w:val="28"/>
                <w:szCs w:val="28"/>
              </w:rPr>
              <w:t>б</w:t>
            </w:r>
          </w:p>
        </w:tc>
        <w:tc>
          <w:tcPr>
            <w:tcW w:w="2003" w:type="dxa"/>
            <w:gridSpan w:val="2"/>
          </w:tcPr>
          <w:p w:rsidR="00293094" w:rsidRPr="00260165" w:rsidRDefault="00293094" w:rsidP="00B63376">
            <w:pPr>
              <w:jc w:val="both"/>
              <w:rPr>
                <w:sz w:val="28"/>
                <w:szCs w:val="28"/>
              </w:rPr>
            </w:pPr>
            <w:r>
              <w:rPr>
                <w:sz w:val="28"/>
                <w:szCs w:val="28"/>
              </w:rPr>
              <w:t>8,5</w:t>
            </w:r>
            <w:r w:rsidRPr="00260165">
              <w:rPr>
                <w:sz w:val="28"/>
                <w:szCs w:val="28"/>
              </w:rPr>
              <w:t>%</w:t>
            </w:r>
          </w:p>
        </w:tc>
        <w:tc>
          <w:tcPr>
            <w:tcW w:w="1899" w:type="dxa"/>
          </w:tcPr>
          <w:p w:rsidR="00293094" w:rsidRPr="00260165" w:rsidRDefault="00293094" w:rsidP="00B63376">
            <w:pPr>
              <w:jc w:val="both"/>
              <w:rPr>
                <w:sz w:val="28"/>
                <w:szCs w:val="28"/>
              </w:rPr>
            </w:pPr>
            <w:r>
              <w:rPr>
                <w:sz w:val="28"/>
                <w:szCs w:val="28"/>
              </w:rPr>
              <w:t>75,1</w:t>
            </w:r>
            <w:r w:rsidRPr="00260165">
              <w:rPr>
                <w:sz w:val="28"/>
                <w:szCs w:val="28"/>
              </w:rPr>
              <w:t>%</w:t>
            </w:r>
          </w:p>
        </w:tc>
        <w:tc>
          <w:tcPr>
            <w:tcW w:w="1864" w:type="dxa"/>
            <w:gridSpan w:val="2"/>
          </w:tcPr>
          <w:p w:rsidR="00293094" w:rsidRPr="00260165" w:rsidRDefault="00293094" w:rsidP="00B63376">
            <w:pPr>
              <w:jc w:val="both"/>
              <w:rPr>
                <w:sz w:val="28"/>
                <w:szCs w:val="28"/>
              </w:rPr>
            </w:pPr>
            <w:r>
              <w:rPr>
                <w:sz w:val="28"/>
                <w:szCs w:val="28"/>
              </w:rPr>
              <w:t>15,4</w:t>
            </w:r>
            <w:r w:rsidRPr="00260165">
              <w:rPr>
                <w:sz w:val="28"/>
                <w:szCs w:val="28"/>
              </w:rPr>
              <w:t>%</w:t>
            </w:r>
          </w:p>
        </w:tc>
        <w:tc>
          <w:tcPr>
            <w:tcW w:w="2810" w:type="dxa"/>
          </w:tcPr>
          <w:p w:rsidR="00293094" w:rsidRDefault="00293094" w:rsidP="00C96F70">
            <w:pPr>
              <w:jc w:val="both"/>
              <w:rPr>
                <w:sz w:val="28"/>
                <w:szCs w:val="28"/>
              </w:rPr>
            </w:pPr>
            <w:r>
              <w:rPr>
                <w:sz w:val="28"/>
                <w:szCs w:val="28"/>
              </w:rPr>
              <w:t>3,0</w:t>
            </w:r>
          </w:p>
        </w:tc>
      </w:tr>
      <w:tr w:rsidR="00293094" w:rsidRPr="00260165" w:rsidTr="00B63376">
        <w:tc>
          <w:tcPr>
            <w:tcW w:w="1720" w:type="dxa"/>
          </w:tcPr>
          <w:p w:rsidR="00293094" w:rsidRPr="00260165" w:rsidRDefault="00293094" w:rsidP="00B63376">
            <w:pPr>
              <w:jc w:val="both"/>
              <w:rPr>
                <w:sz w:val="28"/>
                <w:szCs w:val="28"/>
              </w:rPr>
            </w:pPr>
            <w:r>
              <w:rPr>
                <w:sz w:val="28"/>
                <w:szCs w:val="28"/>
              </w:rPr>
              <w:t>5</w:t>
            </w:r>
            <w:r w:rsidRPr="00260165">
              <w:rPr>
                <w:sz w:val="28"/>
                <w:szCs w:val="28"/>
              </w:rPr>
              <w:t>в</w:t>
            </w:r>
          </w:p>
        </w:tc>
        <w:tc>
          <w:tcPr>
            <w:tcW w:w="2003" w:type="dxa"/>
            <w:gridSpan w:val="2"/>
          </w:tcPr>
          <w:p w:rsidR="00293094" w:rsidRPr="00260165" w:rsidRDefault="00293094" w:rsidP="00B63376">
            <w:pPr>
              <w:jc w:val="both"/>
              <w:rPr>
                <w:sz w:val="28"/>
                <w:szCs w:val="28"/>
              </w:rPr>
            </w:pPr>
            <w:r>
              <w:rPr>
                <w:sz w:val="28"/>
                <w:szCs w:val="28"/>
              </w:rPr>
              <w:t>13,2%</w:t>
            </w:r>
          </w:p>
        </w:tc>
        <w:tc>
          <w:tcPr>
            <w:tcW w:w="1899" w:type="dxa"/>
          </w:tcPr>
          <w:p w:rsidR="00293094" w:rsidRPr="00260165" w:rsidRDefault="00293094" w:rsidP="00B63376">
            <w:pPr>
              <w:jc w:val="both"/>
              <w:rPr>
                <w:sz w:val="28"/>
                <w:szCs w:val="28"/>
              </w:rPr>
            </w:pPr>
            <w:r>
              <w:rPr>
                <w:sz w:val="28"/>
                <w:szCs w:val="28"/>
              </w:rPr>
              <w:t>74,2</w:t>
            </w:r>
            <w:r w:rsidRPr="00260165">
              <w:rPr>
                <w:sz w:val="28"/>
                <w:szCs w:val="28"/>
              </w:rPr>
              <w:t>%</w:t>
            </w:r>
          </w:p>
        </w:tc>
        <w:tc>
          <w:tcPr>
            <w:tcW w:w="1864" w:type="dxa"/>
            <w:gridSpan w:val="2"/>
          </w:tcPr>
          <w:p w:rsidR="00293094" w:rsidRPr="00260165" w:rsidRDefault="00293094" w:rsidP="00B63376">
            <w:pPr>
              <w:jc w:val="both"/>
              <w:rPr>
                <w:sz w:val="28"/>
                <w:szCs w:val="28"/>
              </w:rPr>
            </w:pPr>
            <w:r>
              <w:rPr>
                <w:sz w:val="28"/>
                <w:szCs w:val="28"/>
              </w:rPr>
              <w:t>12,6</w:t>
            </w:r>
            <w:r w:rsidRPr="00260165">
              <w:rPr>
                <w:sz w:val="28"/>
                <w:szCs w:val="28"/>
              </w:rPr>
              <w:t>%</w:t>
            </w:r>
          </w:p>
        </w:tc>
        <w:tc>
          <w:tcPr>
            <w:tcW w:w="2810" w:type="dxa"/>
          </w:tcPr>
          <w:p w:rsidR="00293094" w:rsidRDefault="00293094" w:rsidP="00C96F70">
            <w:pPr>
              <w:jc w:val="both"/>
              <w:rPr>
                <w:sz w:val="28"/>
                <w:szCs w:val="28"/>
              </w:rPr>
            </w:pPr>
            <w:r>
              <w:rPr>
                <w:sz w:val="28"/>
                <w:szCs w:val="28"/>
              </w:rPr>
              <w:t>2,84</w:t>
            </w:r>
          </w:p>
        </w:tc>
      </w:tr>
      <w:tr w:rsidR="00293094" w:rsidRPr="00260165" w:rsidTr="00B63376">
        <w:tc>
          <w:tcPr>
            <w:tcW w:w="1720" w:type="dxa"/>
          </w:tcPr>
          <w:p w:rsidR="00293094" w:rsidRDefault="00293094" w:rsidP="00B63376">
            <w:pPr>
              <w:jc w:val="both"/>
              <w:rPr>
                <w:sz w:val="28"/>
                <w:szCs w:val="28"/>
              </w:rPr>
            </w:pPr>
            <w:r>
              <w:rPr>
                <w:sz w:val="28"/>
                <w:szCs w:val="28"/>
              </w:rPr>
              <w:t>6а</w:t>
            </w:r>
          </w:p>
        </w:tc>
        <w:tc>
          <w:tcPr>
            <w:tcW w:w="2003" w:type="dxa"/>
            <w:gridSpan w:val="2"/>
          </w:tcPr>
          <w:p w:rsidR="00293094" w:rsidRPr="00260165" w:rsidRDefault="00293094" w:rsidP="00B63376">
            <w:pPr>
              <w:jc w:val="both"/>
              <w:rPr>
                <w:sz w:val="28"/>
                <w:szCs w:val="28"/>
              </w:rPr>
            </w:pPr>
            <w:r>
              <w:rPr>
                <w:sz w:val="28"/>
                <w:szCs w:val="28"/>
              </w:rPr>
              <w:t>18,32%</w:t>
            </w:r>
          </w:p>
        </w:tc>
        <w:tc>
          <w:tcPr>
            <w:tcW w:w="1899" w:type="dxa"/>
          </w:tcPr>
          <w:p w:rsidR="00293094" w:rsidRPr="00260165" w:rsidRDefault="00293094" w:rsidP="00B63376">
            <w:pPr>
              <w:jc w:val="both"/>
              <w:rPr>
                <w:sz w:val="28"/>
                <w:szCs w:val="28"/>
              </w:rPr>
            </w:pPr>
            <w:r>
              <w:rPr>
                <w:sz w:val="28"/>
                <w:szCs w:val="28"/>
              </w:rPr>
              <w:t>72,48%</w:t>
            </w:r>
          </w:p>
        </w:tc>
        <w:tc>
          <w:tcPr>
            <w:tcW w:w="1864" w:type="dxa"/>
            <w:gridSpan w:val="2"/>
          </w:tcPr>
          <w:p w:rsidR="00293094" w:rsidRPr="00260165" w:rsidRDefault="00293094" w:rsidP="00B63376">
            <w:pPr>
              <w:jc w:val="both"/>
              <w:rPr>
                <w:sz w:val="28"/>
                <w:szCs w:val="28"/>
              </w:rPr>
            </w:pPr>
            <w:r>
              <w:rPr>
                <w:sz w:val="28"/>
                <w:szCs w:val="28"/>
              </w:rPr>
              <w:t>9,2%</w:t>
            </w:r>
          </w:p>
        </w:tc>
        <w:tc>
          <w:tcPr>
            <w:tcW w:w="2810" w:type="dxa"/>
          </w:tcPr>
          <w:p w:rsidR="00293094" w:rsidRDefault="00293094" w:rsidP="00C96F70">
            <w:pPr>
              <w:jc w:val="both"/>
              <w:rPr>
                <w:sz w:val="28"/>
                <w:szCs w:val="28"/>
              </w:rPr>
            </w:pPr>
            <w:r>
              <w:rPr>
                <w:sz w:val="28"/>
                <w:szCs w:val="28"/>
              </w:rPr>
              <w:t>3.68</w:t>
            </w:r>
          </w:p>
        </w:tc>
      </w:tr>
      <w:tr w:rsidR="00293094" w:rsidRPr="00260165" w:rsidTr="00B63376">
        <w:tc>
          <w:tcPr>
            <w:tcW w:w="1720" w:type="dxa"/>
          </w:tcPr>
          <w:p w:rsidR="00293094" w:rsidRDefault="00293094" w:rsidP="00B63376">
            <w:pPr>
              <w:jc w:val="both"/>
              <w:rPr>
                <w:sz w:val="28"/>
                <w:szCs w:val="28"/>
              </w:rPr>
            </w:pPr>
            <w:r>
              <w:rPr>
                <w:sz w:val="28"/>
                <w:szCs w:val="28"/>
              </w:rPr>
              <w:t>6б</w:t>
            </w:r>
          </w:p>
        </w:tc>
        <w:tc>
          <w:tcPr>
            <w:tcW w:w="2003" w:type="dxa"/>
            <w:gridSpan w:val="2"/>
          </w:tcPr>
          <w:p w:rsidR="00293094" w:rsidRPr="00260165" w:rsidRDefault="00293094" w:rsidP="00B63376">
            <w:pPr>
              <w:jc w:val="both"/>
              <w:rPr>
                <w:sz w:val="28"/>
                <w:szCs w:val="28"/>
              </w:rPr>
            </w:pPr>
            <w:r>
              <w:rPr>
                <w:sz w:val="28"/>
                <w:szCs w:val="28"/>
              </w:rPr>
              <w:t>16,2%</w:t>
            </w:r>
          </w:p>
        </w:tc>
        <w:tc>
          <w:tcPr>
            <w:tcW w:w="1899" w:type="dxa"/>
          </w:tcPr>
          <w:p w:rsidR="00293094" w:rsidRPr="00260165" w:rsidRDefault="00293094" w:rsidP="00B63376">
            <w:pPr>
              <w:jc w:val="both"/>
              <w:rPr>
                <w:sz w:val="28"/>
                <w:szCs w:val="28"/>
              </w:rPr>
            </w:pPr>
            <w:r>
              <w:rPr>
                <w:sz w:val="28"/>
                <w:szCs w:val="28"/>
              </w:rPr>
              <w:t>72,5%</w:t>
            </w:r>
          </w:p>
        </w:tc>
        <w:tc>
          <w:tcPr>
            <w:tcW w:w="1864" w:type="dxa"/>
            <w:gridSpan w:val="2"/>
          </w:tcPr>
          <w:p w:rsidR="00293094" w:rsidRPr="00260165" w:rsidRDefault="00293094" w:rsidP="00B63376">
            <w:pPr>
              <w:jc w:val="both"/>
              <w:rPr>
                <w:sz w:val="28"/>
                <w:szCs w:val="28"/>
              </w:rPr>
            </w:pPr>
            <w:r>
              <w:rPr>
                <w:sz w:val="28"/>
                <w:szCs w:val="28"/>
              </w:rPr>
              <w:t>11,3%</w:t>
            </w:r>
          </w:p>
        </w:tc>
        <w:tc>
          <w:tcPr>
            <w:tcW w:w="2810" w:type="dxa"/>
          </w:tcPr>
          <w:p w:rsidR="00293094" w:rsidRDefault="008127B0" w:rsidP="00C96F70">
            <w:pPr>
              <w:jc w:val="both"/>
              <w:rPr>
                <w:sz w:val="28"/>
                <w:szCs w:val="28"/>
              </w:rPr>
            </w:pPr>
            <w:r>
              <w:rPr>
                <w:sz w:val="28"/>
                <w:szCs w:val="28"/>
              </w:rPr>
              <w:t>3,46</w:t>
            </w:r>
          </w:p>
        </w:tc>
      </w:tr>
      <w:tr w:rsidR="00293094" w:rsidRPr="00260165" w:rsidTr="00B63376">
        <w:tc>
          <w:tcPr>
            <w:tcW w:w="1720" w:type="dxa"/>
          </w:tcPr>
          <w:p w:rsidR="00293094" w:rsidRDefault="00293094" w:rsidP="00B63376">
            <w:pPr>
              <w:jc w:val="both"/>
              <w:rPr>
                <w:sz w:val="28"/>
                <w:szCs w:val="28"/>
              </w:rPr>
            </w:pPr>
            <w:r>
              <w:rPr>
                <w:sz w:val="28"/>
                <w:szCs w:val="28"/>
              </w:rPr>
              <w:t>6в</w:t>
            </w:r>
          </w:p>
        </w:tc>
        <w:tc>
          <w:tcPr>
            <w:tcW w:w="2003" w:type="dxa"/>
            <w:gridSpan w:val="2"/>
          </w:tcPr>
          <w:p w:rsidR="00293094" w:rsidRPr="00260165" w:rsidRDefault="00293094" w:rsidP="00B63376">
            <w:pPr>
              <w:jc w:val="both"/>
              <w:rPr>
                <w:sz w:val="28"/>
                <w:szCs w:val="28"/>
              </w:rPr>
            </w:pPr>
            <w:r>
              <w:rPr>
                <w:sz w:val="28"/>
                <w:szCs w:val="28"/>
              </w:rPr>
              <w:t>14,25%</w:t>
            </w:r>
          </w:p>
        </w:tc>
        <w:tc>
          <w:tcPr>
            <w:tcW w:w="1899" w:type="dxa"/>
          </w:tcPr>
          <w:p w:rsidR="00293094" w:rsidRPr="00260165" w:rsidRDefault="00293094" w:rsidP="00B63376">
            <w:pPr>
              <w:jc w:val="both"/>
              <w:rPr>
                <w:sz w:val="28"/>
                <w:szCs w:val="28"/>
              </w:rPr>
            </w:pPr>
            <w:r>
              <w:rPr>
                <w:sz w:val="28"/>
                <w:szCs w:val="28"/>
              </w:rPr>
              <w:t>69,75%</w:t>
            </w:r>
          </w:p>
        </w:tc>
        <w:tc>
          <w:tcPr>
            <w:tcW w:w="1864" w:type="dxa"/>
            <w:gridSpan w:val="2"/>
          </w:tcPr>
          <w:p w:rsidR="00293094" w:rsidRPr="00260165" w:rsidRDefault="00293094" w:rsidP="00B63376">
            <w:pPr>
              <w:jc w:val="both"/>
              <w:rPr>
                <w:sz w:val="28"/>
                <w:szCs w:val="28"/>
              </w:rPr>
            </w:pPr>
            <w:r>
              <w:rPr>
                <w:sz w:val="28"/>
                <w:szCs w:val="28"/>
              </w:rPr>
              <w:t>16 %</w:t>
            </w:r>
          </w:p>
        </w:tc>
        <w:tc>
          <w:tcPr>
            <w:tcW w:w="2810" w:type="dxa"/>
          </w:tcPr>
          <w:p w:rsidR="00293094" w:rsidRPr="00260165" w:rsidRDefault="008127B0" w:rsidP="00C96F70">
            <w:pPr>
              <w:jc w:val="both"/>
              <w:rPr>
                <w:sz w:val="28"/>
                <w:szCs w:val="28"/>
              </w:rPr>
            </w:pPr>
            <w:r>
              <w:rPr>
                <w:sz w:val="28"/>
                <w:szCs w:val="28"/>
              </w:rPr>
              <w:t>3,32</w:t>
            </w:r>
          </w:p>
        </w:tc>
      </w:tr>
      <w:tr w:rsidR="00293094" w:rsidRPr="00260165" w:rsidTr="00B63376">
        <w:tc>
          <w:tcPr>
            <w:tcW w:w="1720" w:type="dxa"/>
          </w:tcPr>
          <w:p w:rsidR="00293094" w:rsidRPr="00260165" w:rsidRDefault="00293094" w:rsidP="00B63376">
            <w:pPr>
              <w:jc w:val="both"/>
              <w:rPr>
                <w:sz w:val="28"/>
                <w:szCs w:val="28"/>
              </w:rPr>
            </w:pPr>
            <w:r w:rsidRPr="00260165">
              <w:rPr>
                <w:sz w:val="28"/>
                <w:szCs w:val="28"/>
              </w:rPr>
              <w:t>Итого( сред.зн.)</w:t>
            </w:r>
          </w:p>
        </w:tc>
        <w:tc>
          <w:tcPr>
            <w:tcW w:w="2003" w:type="dxa"/>
            <w:gridSpan w:val="2"/>
          </w:tcPr>
          <w:p w:rsidR="00293094" w:rsidRPr="00260165" w:rsidRDefault="00293094" w:rsidP="00B63376">
            <w:pPr>
              <w:jc w:val="both"/>
              <w:rPr>
                <w:sz w:val="28"/>
                <w:szCs w:val="28"/>
              </w:rPr>
            </w:pPr>
            <w:r>
              <w:rPr>
                <w:sz w:val="28"/>
                <w:szCs w:val="28"/>
              </w:rPr>
              <w:t>15,06%</w:t>
            </w:r>
          </w:p>
        </w:tc>
        <w:tc>
          <w:tcPr>
            <w:tcW w:w="1899" w:type="dxa"/>
          </w:tcPr>
          <w:p w:rsidR="00293094" w:rsidRPr="00260165" w:rsidRDefault="00293094" w:rsidP="00B63376">
            <w:pPr>
              <w:jc w:val="both"/>
              <w:rPr>
                <w:sz w:val="28"/>
                <w:szCs w:val="28"/>
              </w:rPr>
            </w:pPr>
            <w:r>
              <w:rPr>
                <w:sz w:val="28"/>
                <w:szCs w:val="28"/>
              </w:rPr>
              <w:t>85,27%</w:t>
            </w:r>
          </w:p>
        </w:tc>
        <w:tc>
          <w:tcPr>
            <w:tcW w:w="1864" w:type="dxa"/>
            <w:gridSpan w:val="2"/>
          </w:tcPr>
          <w:p w:rsidR="00293094" w:rsidRPr="00260165" w:rsidRDefault="00293094" w:rsidP="00534D73">
            <w:pPr>
              <w:jc w:val="both"/>
              <w:rPr>
                <w:sz w:val="28"/>
                <w:szCs w:val="28"/>
              </w:rPr>
            </w:pPr>
            <w:r>
              <w:rPr>
                <w:sz w:val="28"/>
                <w:szCs w:val="28"/>
              </w:rPr>
              <w:t>16,1%</w:t>
            </w:r>
          </w:p>
        </w:tc>
        <w:tc>
          <w:tcPr>
            <w:tcW w:w="2810" w:type="dxa"/>
          </w:tcPr>
          <w:p w:rsidR="00293094" w:rsidRDefault="00293094" w:rsidP="00C96F70">
            <w:pPr>
              <w:jc w:val="both"/>
              <w:rPr>
                <w:sz w:val="28"/>
                <w:szCs w:val="28"/>
              </w:rPr>
            </w:pPr>
            <w:r>
              <w:rPr>
                <w:sz w:val="28"/>
                <w:szCs w:val="28"/>
              </w:rPr>
              <w:t>3,</w:t>
            </w:r>
            <w:r w:rsidR="000236B2">
              <w:rPr>
                <w:sz w:val="28"/>
                <w:szCs w:val="28"/>
              </w:rPr>
              <w:t>4</w:t>
            </w:r>
          </w:p>
        </w:tc>
      </w:tr>
    </w:tbl>
    <w:p w:rsidR="00A9378C" w:rsidRDefault="00A9378C" w:rsidP="00A9378C">
      <w:pPr>
        <w:ind w:firstLine="709"/>
        <w:jc w:val="both"/>
        <w:rPr>
          <w:sz w:val="28"/>
          <w:szCs w:val="28"/>
        </w:rPr>
      </w:pPr>
    </w:p>
    <w:p w:rsidR="00A9378C" w:rsidRPr="0061588C" w:rsidRDefault="00A9378C" w:rsidP="00A9378C">
      <w:pPr>
        <w:ind w:firstLine="709"/>
        <w:jc w:val="both"/>
        <w:rPr>
          <w:sz w:val="28"/>
          <w:szCs w:val="28"/>
        </w:rPr>
      </w:pPr>
      <w:r w:rsidRPr="0061588C">
        <w:rPr>
          <w:sz w:val="28"/>
          <w:szCs w:val="28"/>
        </w:rPr>
        <w:t xml:space="preserve">Заниженную самооценку имеют </w:t>
      </w:r>
      <w:r w:rsidR="00534D73">
        <w:rPr>
          <w:sz w:val="28"/>
          <w:szCs w:val="28"/>
        </w:rPr>
        <w:t xml:space="preserve"> 15</w:t>
      </w:r>
      <w:r>
        <w:rPr>
          <w:sz w:val="28"/>
          <w:szCs w:val="28"/>
        </w:rPr>
        <w:t>,</w:t>
      </w:r>
      <w:r w:rsidR="00534D73">
        <w:rPr>
          <w:sz w:val="28"/>
          <w:szCs w:val="28"/>
        </w:rPr>
        <w:t>3</w:t>
      </w:r>
      <w:r w:rsidRPr="0061588C">
        <w:rPr>
          <w:sz w:val="28"/>
          <w:szCs w:val="28"/>
        </w:rPr>
        <w:t xml:space="preserve"> % учащихся. </w:t>
      </w:r>
      <w:r w:rsidRPr="0061588C">
        <w:rPr>
          <w:rFonts w:eastAsia="Calibri"/>
          <w:sz w:val="28"/>
          <w:szCs w:val="28"/>
          <w:lang w:eastAsia="ar-SA"/>
        </w:rPr>
        <w:t xml:space="preserve">У данной категории  детей отрицательное отношение к себе и поступлению в школу, нестабильное психоэмоциональное состояние. С  такими детьми необходимо проводить индивидуальные </w:t>
      </w:r>
      <w:r>
        <w:rPr>
          <w:rFonts w:eastAsia="Calibri"/>
          <w:sz w:val="28"/>
          <w:szCs w:val="28"/>
          <w:lang w:eastAsia="ar-SA"/>
        </w:rPr>
        <w:t>беседы, поддерживать на уроке и поощрять их активность</w:t>
      </w:r>
      <w:r w:rsidRPr="0061588C">
        <w:rPr>
          <w:rFonts w:eastAsia="Calibri"/>
          <w:sz w:val="28"/>
          <w:szCs w:val="28"/>
          <w:lang w:eastAsia="ar-SA"/>
        </w:rPr>
        <w:t>.</w:t>
      </w:r>
      <w:r>
        <w:rPr>
          <w:rFonts w:eastAsia="Calibri"/>
          <w:sz w:val="28"/>
          <w:szCs w:val="28"/>
          <w:lang w:eastAsia="ar-SA"/>
        </w:rPr>
        <w:t xml:space="preserve"> </w:t>
      </w:r>
    </w:p>
    <w:p w:rsidR="00260DC4" w:rsidRDefault="00FC5882" w:rsidP="00260DC4">
      <w:pPr>
        <w:shd w:val="clear" w:color="auto" w:fill="FFFFFF"/>
        <w:ind w:firstLine="709"/>
        <w:jc w:val="both"/>
        <w:rPr>
          <w:sz w:val="28"/>
        </w:rPr>
      </w:pPr>
      <w:r w:rsidRPr="00F22089">
        <w:rPr>
          <w:i/>
          <w:sz w:val="28"/>
        </w:rPr>
        <w:t>Формирование регулятивных УУД</w:t>
      </w:r>
      <w:r w:rsidRPr="00F22089">
        <w:rPr>
          <w:sz w:val="28"/>
        </w:rPr>
        <w:t xml:space="preserve"> </w:t>
      </w:r>
    </w:p>
    <w:p w:rsidR="00260DC4" w:rsidRDefault="00260DC4" w:rsidP="00260DC4">
      <w:pPr>
        <w:shd w:val="clear" w:color="auto" w:fill="FFFFFF"/>
        <w:ind w:firstLine="709"/>
        <w:jc w:val="both"/>
        <w:rPr>
          <w:sz w:val="28"/>
        </w:rPr>
      </w:pPr>
      <w:r>
        <w:rPr>
          <w:sz w:val="28"/>
        </w:rPr>
        <w:t>Регулятивные УУД (изучались по методике «Образец и правило» и «Корректурная проба»)</w:t>
      </w:r>
      <w:r>
        <w:rPr>
          <w:sz w:val="28"/>
          <w:szCs w:val="28"/>
        </w:rPr>
        <w:t xml:space="preserve"> </w:t>
      </w:r>
      <w:r>
        <w:rPr>
          <w:sz w:val="28"/>
        </w:rPr>
        <w:t>у обучающихся сформированы на высоком уровне у – 14% и среднем уровне– 52,5%  учащихся.  Данные результаты говорят о том, что большинство учеников умеют ставить учебные цели, осуществлять планирование и контроль учебной деятельности. Детям  с низким уровнем организации учебной деятельности (33,5%)  необходим пошаговый контроль со стороны учителя, постоянное обращение к алгоритму выполнения учебного действия, коррекционные занятия с психологом.</w:t>
      </w:r>
    </w:p>
    <w:p w:rsidR="00260DC4" w:rsidRPr="00F22089" w:rsidRDefault="00260DC4" w:rsidP="00FC5882">
      <w:pPr>
        <w:shd w:val="clear" w:color="auto" w:fill="FFFFFF"/>
        <w:ind w:firstLine="709"/>
        <w:jc w:val="both"/>
        <w:rPr>
          <w:b/>
          <w:i/>
          <w:sz w:val="28"/>
        </w:rPr>
      </w:pPr>
      <w:r w:rsidRPr="00F22089">
        <w:rPr>
          <w:b/>
          <w:i/>
          <w:sz w:val="28"/>
        </w:rPr>
        <w:lastRenderedPageBreak/>
        <w:t>Диаграмма распределения обучающихся по результатам диагностики сформированности регулятивных УУД</w:t>
      </w:r>
    </w:p>
    <w:p w:rsidR="00260DC4" w:rsidRDefault="00123D88" w:rsidP="00FC5882">
      <w:pPr>
        <w:shd w:val="clear" w:color="auto" w:fill="FFFFFF"/>
        <w:ind w:firstLine="709"/>
        <w:jc w:val="both"/>
        <w:rPr>
          <w:i/>
          <w:sz w:val="28"/>
          <w:highlight w:val="yellow"/>
        </w:rPr>
      </w:pPr>
      <w:r>
        <w:rPr>
          <w:noProof/>
          <w:sz w:val="28"/>
          <w:szCs w:val="28"/>
        </w:rPr>
        <w:drawing>
          <wp:inline distT="0" distB="0" distL="0" distR="0">
            <wp:extent cx="5046980" cy="182880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0DC4" w:rsidRDefault="00260DC4" w:rsidP="00FC5882">
      <w:pPr>
        <w:shd w:val="clear" w:color="auto" w:fill="FFFFFF"/>
        <w:ind w:firstLine="709"/>
        <w:jc w:val="both"/>
        <w:rPr>
          <w:i/>
          <w:sz w:val="28"/>
          <w:highlight w:val="yellow"/>
        </w:rPr>
      </w:pPr>
    </w:p>
    <w:p w:rsidR="00FC5882" w:rsidRPr="00C66C80" w:rsidRDefault="00FC5882" w:rsidP="00FC5882">
      <w:pPr>
        <w:shd w:val="clear" w:color="auto" w:fill="FFFFFF"/>
        <w:ind w:firstLine="709"/>
        <w:jc w:val="both"/>
        <w:rPr>
          <w:sz w:val="28"/>
          <w:szCs w:val="28"/>
          <w:highlight w:val="yellow"/>
        </w:rPr>
      </w:pPr>
      <w:r w:rsidRPr="00260DC4">
        <w:rPr>
          <w:i/>
          <w:sz w:val="28"/>
        </w:rPr>
        <w:t>Познавательные универсальные учебные действия</w:t>
      </w:r>
      <w:r w:rsidRPr="00260DC4">
        <w:rPr>
          <w:sz w:val="28"/>
        </w:rPr>
        <w:t xml:space="preserve"> изучались по м</w:t>
      </w:r>
      <w:r w:rsidRPr="00260DC4">
        <w:rPr>
          <w:sz w:val="28"/>
          <w:szCs w:val="28"/>
        </w:rPr>
        <w:t>етодикам Э.</w:t>
      </w:r>
      <w:r w:rsidR="0073665A">
        <w:rPr>
          <w:sz w:val="28"/>
          <w:szCs w:val="28"/>
        </w:rPr>
        <w:t xml:space="preserve"> </w:t>
      </w:r>
      <w:r w:rsidRPr="00260DC4">
        <w:rPr>
          <w:sz w:val="28"/>
          <w:szCs w:val="28"/>
        </w:rPr>
        <w:t>Ф. Замбацявичене «Исследование словесно-логического мышления», «Сравнение», «Логическая закономерность», «Исключение лишнего», «Последовательные картинки» и т.д., в результате чего выявлялись группы детей с высоким, выше среднего, средним, ниже среднего и низким уровнем развития мышления</w:t>
      </w:r>
      <w:r w:rsidRPr="00616A34">
        <w:rPr>
          <w:sz w:val="28"/>
          <w:szCs w:val="28"/>
        </w:rPr>
        <w:t>.</w:t>
      </w:r>
    </w:p>
    <w:p w:rsidR="00FC5882" w:rsidRPr="00F22089" w:rsidRDefault="00C20BFC" w:rsidP="00FC5882">
      <w:pPr>
        <w:shd w:val="clear" w:color="auto" w:fill="FFFFFF"/>
        <w:ind w:firstLine="709"/>
        <w:jc w:val="both"/>
        <w:rPr>
          <w:b/>
        </w:rPr>
      </w:pPr>
      <w:r w:rsidRPr="00F22089">
        <w:rPr>
          <w:b/>
        </w:rPr>
        <w:t>Таблица № 6 Результаты формирования познавательных УУД в 1-</w:t>
      </w:r>
      <w:r w:rsidR="00C10890">
        <w:rPr>
          <w:b/>
        </w:rPr>
        <w:t>6</w:t>
      </w:r>
      <w:r w:rsidRPr="00F22089">
        <w:rPr>
          <w:b/>
        </w:rPr>
        <w:t xml:space="preserve"> классах (на основе психолого-педагогического мониторинга).</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849"/>
        <w:gridCol w:w="1701"/>
        <w:gridCol w:w="1701"/>
        <w:gridCol w:w="1701"/>
        <w:gridCol w:w="2125"/>
      </w:tblGrid>
      <w:tr w:rsidR="00260DC4" w:rsidRPr="00115ED2" w:rsidTr="00260DC4">
        <w:trPr>
          <w:trHeight w:val="145"/>
        </w:trPr>
        <w:tc>
          <w:tcPr>
            <w:tcW w:w="1094" w:type="dxa"/>
          </w:tcPr>
          <w:p w:rsidR="00260DC4" w:rsidRPr="00115ED2" w:rsidRDefault="00260DC4" w:rsidP="00FB23C1">
            <w:pPr>
              <w:jc w:val="both"/>
              <w:rPr>
                <w:sz w:val="28"/>
                <w:szCs w:val="28"/>
              </w:rPr>
            </w:pPr>
            <w:r w:rsidRPr="00115ED2">
              <w:rPr>
                <w:sz w:val="28"/>
                <w:szCs w:val="28"/>
              </w:rPr>
              <w:t>Класс</w:t>
            </w:r>
          </w:p>
        </w:tc>
        <w:tc>
          <w:tcPr>
            <w:tcW w:w="1849" w:type="dxa"/>
          </w:tcPr>
          <w:p w:rsidR="00260DC4" w:rsidRPr="00115ED2" w:rsidRDefault="00260DC4" w:rsidP="00FB23C1">
            <w:pPr>
              <w:jc w:val="both"/>
              <w:rPr>
                <w:sz w:val="28"/>
                <w:szCs w:val="28"/>
              </w:rPr>
            </w:pPr>
            <w:r w:rsidRPr="00115ED2">
              <w:rPr>
                <w:sz w:val="28"/>
                <w:szCs w:val="28"/>
              </w:rPr>
              <w:t>Высокий уровень развития познавательных УУД</w:t>
            </w:r>
          </w:p>
        </w:tc>
        <w:tc>
          <w:tcPr>
            <w:tcW w:w="1701" w:type="dxa"/>
          </w:tcPr>
          <w:p w:rsidR="00260DC4" w:rsidRPr="00115ED2" w:rsidRDefault="00260DC4" w:rsidP="00FB23C1">
            <w:pPr>
              <w:jc w:val="both"/>
              <w:rPr>
                <w:sz w:val="28"/>
                <w:szCs w:val="28"/>
              </w:rPr>
            </w:pPr>
            <w:r w:rsidRPr="00115ED2">
              <w:rPr>
                <w:sz w:val="28"/>
                <w:szCs w:val="28"/>
              </w:rPr>
              <w:t>В/среднего</w:t>
            </w:r>
          </w:p>
          <w:p w:rsidR="00260DC4" w:rsidRPr="00115ED2" w:rsidRDefault="00260DC4" w:rsidP="00FB23C1">
            <w:pPr>
              <w:jc w:val="both"/>
              <w:rPr>
                <w:sz w:val="28"/>
                <w:szCs w:val="28"/>
              </w:rPr>
            </w:pPr>
            <w:r w:rsidRPr="00115ED2">
              <w:rPr>
                <w:sz w:val="28"/>
                <w:szCs w:val="28"/>
              </w:rPr>
              <w:t>уровень развития познавательных УУД</w:t>
            </w:r>
          </w:p>
        </w:tc>
        <w:tc>
          <w:tcPr>
            <w:tcW w:w="1701" w:type="dxa"/>
          </w:tcPr>
          <w:p w:rsidR="00260DC4" w:rsidRPr="00115ED2" w:rsidRDefault="00260DC4" w:rsidP="00FB23C1">
            <w:pPr>
              <w:jc w:val="both"/>
              <w:rPr>
                <w:sz w:val="28"/>
                <w:szCs w:val="28"/>
              </w:rPr>
            </w:pPr>
            <w:r w:rsidRPr="00115ED2">
              <w:rPr>
                <w:sz w:val="28"/>
                <w:szCs w:val="28"/>
              </w:rPr>
              <w:t>Средний уровень развития познавательных УУД</w:t>
            </w:r>
          </w:p>
        </w:tc>
        <w:tc>
          <w:tcPr>
            <w:tcW w:w="1701" w:type="dxa"/>
          </w:tcPr>
          <w:p w:rsidR="00260DC4" w:rsidRPr="00115ED2" w:rsidRDefault="00260DC4" w:rsidP="00FB23C1">
            <w:pPr>
              <w:jc w:val="both"/>
              <w:rPr>
                <w:sz w:val="28"/>
                <w:szCs w:val="28"/>
              </w:rPr>
            </w:pPr>
            <w:r w:rsidRPr="00115ED2">
              <w:rPr>
                <w:sz w:val="28"/>
                <w:szCs w:val="28"/>
              </w:rPr>
              <w:t>Ниже среднего</w:t>
            </w:r>
          </w:p>
          <w:p w:rsidR="00260DC4" w:rsidRPr="00115ED2" w:rsidRDefault="00260DC4" w:rsidP="00FB23C1">
            <w:pPr>
              <w:jc w:val="both"/>
              <w:rPr>
                <w:sz w:val="28"/>
                <w:szCs w:val="28"/>
              </w:rPr>
            </w:pPr>
            <w:r w:rsidRPr="00115ED2">
              <w:rPr>
                <w:sz w:val="28"/>
                <w:szCs w:val="28"/>
              </w:rPr>
              <w:t>уровень развития познавательных УУД</w:t>
            </w:r>
          </w:p>
        </w:tc>
        <w:tc>
          <w:tcPr>
            <w:tcW w:w="2125" w:type="dxa"/>
          </w:tcPr>
          <w:p w:rsidR="00260DC4" w:rsidRPr="00115ED2" w:rsidRDefault="00260DC4" w:rsidP="00FB23C1">
            <w:pPr>
              <w:jc w:val="both"/>
              <w:rPr>
                <w:sz w:val="28"/>
                <w:szCs w:val="28"/>
              </w:rPr>
            </w:pPr>
            <w:r w:rsidRPr="00115ED2">
              <w:rPr>
                <w:sz w:val="28"/>
                <w:szCs w:val="28"/>
              </w:rPr>
              <w:t>Низкий уровень развития познавательных УУД</w:t>
            </w:r>
          </w:p>
        </w:tc>
      </w:tr>
      <w:tr w:rsidR="00260DC4" w:rsidRPr="00E75A77" w:rsidTr="00260DC4">
        <w:trPr>
          <w:trHeight w:val="145"/>
        </w:trPr>
        <w:tc>
          <w:tcPr>
            <w:tcW w:w="1094" w:type="dxa"/>
          </w:tcPr>
          <w:p w:rsidR="00260DC4" w:rsidRPr="00E75A77" w:rsidRDefault="00260DC4" w:rsidP="00811C62">
            <w:pPr>
              <w:jc w:val="both"/>
            </w:pPr>
            <w:r w:rsidRPr="00E75A77">
              <w:t>1а</w:t>
            </w:r>
          </w:p>
        </w:tc>
        <w:tc>
          <w:tcPr>
            <w:tcW w:w="1849" w:type="dxa"/>
          </w:tcPr>
          <w:p w:rsidR="00260DC4" w:rsidRPr="00E75A77" w:rsidRDefault="00E75A77" w:rsidP="00FB23C1">
            <w:pPr>
              <w:jc w:val="both"/>
              <w:rPr>
                <w:sz w:val="28"/>
                <w:szCs w:val="28"/>
              </w:rPr>
            </w:pPr>
            <w:r w:rsidRPr="00E75A77">
              <w:rPr>
                <w:sz w:val="28"/>
                <w:szCs w:val="28"/>
              </w:rPr>
              <w:t>4,1</w:t>
            </w:r>
          </w:p>
        </w:tc>
        <w:tc>
          <w:tcPr>
            <w:tcW w:w="1701" w:type="dxa"/>
          </w:tcPr>
          <w:p w:rsidR="00260DC4" w:rsidRPr="00E75A77" w:rsidRDefault="00E75A77" w:rsidP="00FB23C1">
            <w:pPr>
              <w:jc w:val="both"/>
              <w:rPr>
                <w:sz w:val="28"/>
                <w:szCs w:val="28"/>
              </w:rPr>
            </w:pPr>
            <w:r w:rsidRPr="00E75A77">
              <w:rPr>
                <w:sz w:val="28"/>
                <w:szCs w:val="28"/>
              </w:rPr>
              <w:t>21,76</w:t>
            </w:r>
            <w:r w:rsidR="00260DC4" w:rsidRPr="00E75A77">
              <w:rPr>
                <w:sz w:val="28"/>
                <w:szCs w:val="28"/>
              </w:rPr>
              <w:t>%</w:t>
            </w:r>
          </w:p>
        </w:tc>
        <w:tc>
          <w:tcPr>
            <w:tcW w:w="1701" w:type="dxa"/>
          </w:tcPr>
          <w:p w:rsidR="00260DC4" w:rsidRPr="00E75A77" w:rsidRDefault="00260DC4" w:rsidP="00FB23C1">
            <w:pPr>
              <w:jc w:val="both"/>
              <w:rPr>
                <w:sz w:val="28"/>
                <w:szCs w:val="28"/>
              </w:rPr>
            </w:pPr>
            <w:r w:rsidRPr="00E75A77">
              <w:rPr>
                <w:sz w:val="28"/>
                <w:szCs w:val="28"/>
              </w:rPr>
              <w:t>39,14%</w:t>
            </w:r>
          </w:p>
        </w:tc>
        <w:tc>
          <w:tcPr>
            <w:tcW w:w="1701" w:type="dxa"/>
          </w:tcPr>
          <w:p w:rsidR="00260DC4" w:rsidRPr="00E75A77" w:rsidRDefault="00260DC4" w:rsidP="00FB23C1">
            <w:pPr>
              <w:jc w:val="both"/>
              <w:rPr>
                <w:sz w:val="28"/>
                <w:szCs w:val="28"/>
              </w:rPr>
            </w:pPr>
            <w:r w:rsidRPr="00E75A77">
              <w:rPr>
                <w:sz w:val="28"/>
                <w:szCs w:val="28"/>
              </w:rPr>
              <w:t>26,08%</w:t>
            </w:r>
          </w:p>
        </w:tc>
        <w:tc>
          <w:tcPr>
            <w:tcW w:w="2125" w:type="dxa"/>
          </w:tcPr>
          <w:p w:rsidR="00260DC4" w:rsidRPr="00E75A77" w:rsidRDefault="00E75A77" w:rsidP="00FB23C1">
            <w:pPr>
              <w:jc w:val="both"/>
              <w:rPr>
                <w:sz w:val="28"/>
                <w:szCs w:val="28"/>
              </w:rPr>
            </w:pPr>
            <w:r w:rsidRPr="00E75A77">
              <w:rPr>
                <w:sz w:val="28"/>
                <w:szCs w:val="28"/>
              </w:rPr>
              <w:t>8,2</w:t>
            </w:r>
            <w:r w:rsidR="00260DC4" w:rsidRPr="00E75A77">
              <w:rPr>
                <w:sz w:val="28"/>
                <w:szCs w:val="28"/>
              </w:rPr>
              <w:t>%</w:t>
            </w:r>
          </w:p>
        </w:tc>
      </w:tr>
      <w:tr w:rsidR="00260DC4" w:rsidRPr="00E75A77" w:rsidTr="00260DC4">
        <w:trPr>
          <w:trHeight w:val="145"/>
        </w:trPr>
        <w:tc>
          <w:tcPr>
            <w:tcW w:w="1094" w:type="dxa"/>
          </w:tcPr>
          <w:p w:rsidR="00260DC4" w:rsidRPr="00E75A77" w:rsidRDefault="00260DC4" w:rsidP="00811C62">
            <w:pPr>
              <w:jc w:val="both"/>
            </w:pPr>
            <w:r w:rsidRPr="00E75A77">
              <w:t xml:space="preserve">1б </w:t>
            </w:r>
          </w:p>
        </w:tc>
        <w:tc>
          <w:tcPr>
            <w:tcW w:w="1849" w:type="dxa"/>
          </w:tcPr>
          <w:p w:rsidR="00260DC4" w:rsidRPr="00E75A77" w:rsidRDefault="00260DC4" w:rsidP="00FB23C1">
            <w:pPr>
              <w:jc w:val="both"/>
              <w:rPr>
                <w:sz w:val="28"/>
                <w:szCs w:val="28"/>
              </w:rPr>
            </w:pPr>
            <w:r w:rsidRPr="00E75A77">
              <w:rPr>
                <w:sz w:val="28"/>
                <w:szCs w:val="28"/>
              </w:rPr>
              <w:t>0</w:t>
            </w:r>
          </w:p>
        </w:tc>
        <w:tc>
          <w:tcPr>
            <w:tcW w:w="1701" w:type="dxa"/>
          </w:tcPr>
          <w:p w:rsidR="00260DC4" w:rsidRPr="00E75A77" w:rsidRDefault="00260DC4" w:rsidP="00FB23C1">
            <w:pPr>
              <w:jc w:val="both"/>
              <w:rPr>
                <w:sz w:val="28"/>
                <w:szCs w:val="28"/>
              </w:rPr>
            </w:pPr>
            <w:r w:rsidRPr="00E75A77">
              <w:rPr>
                <w:sz w:val="28"/>
                <w:szCs w:val="28"/>
              </w:rPr>
              <w:t>13.63%</w:t>
            </w:r>
          </w:p>
        </w:tc>
        <w:tc>
          <w:tcPr>
            <w:tcW w:w="1701" w:type="dxa"/>
          </w:tcPr>
          <w:p w:rsidR="00260DC4" w:rsidRPr="00E75A77" w:rsidRDefault="00260DC4" w:rsidP="00FB23C1">
            <w:pPr>
              <w:jc w:val="both"/>
              <w:rPr>
                <w:sz w:val="28"/>
                <w:szCs w:val="28"/>
              </w:rPr>
            </w:pPr>
            <w:r w:rsidRPr="00E75A77">
              <w:rPr>
                <w:sz w:val="28"/>
                <w:szCs w:val="28"/>
              </w:rPr>
              <w:t>36,36%</w:t>
            </w:r>
          </w:p>
        </w:tc>
        <w:tc>
          <w:tcPr>
            <w:tcW w:w="1701" w:type="dxa"/>
          </w:tcPr>
          <w:p w:rsidR="00260DC4" w:rsidRPr="00E75A77" w:rsidRDefault="00260DC4" w:rsidP="00FB23C1">
            <w:pPr>
              <w:jc w:val="both"/>
              <w:rPr>
                <w:sz w:val="28"/>
                <w:szCs w:val="28"/>
              </w:rPr>
            </w:pPr>
            <w:r w:rsidRPr="00E75A77">
              <w:rPr>
                <w:sz w:val="28"/>
                <w:szCs w:val="28"/>
              </w:rPr>
              <w:t>45,46%</w:t>
            </w:r>
          </w:p>
        </w:tc>
        <w:tc>
          <w:tcPr>
            <w:tcW w:w="2125" w:type="dxa"/>
          </w:tcPr>
          <w:p w:rsidR="00260DC4" w:rsidRPr="00E75A77" w:rsidRDefault="00260DC4" w:rsidP="00FB23C1">
            <w:pPr>
              <w:jc w:val="both"/>
              <w:rPr>
                <w:sz w:val="28"/>
                <w:szCs w:val="28"/>
              </w:rPr>
            </w:pPr>
            <w:r w:rsidRPr="00E75A77">
              <w:rPr>
                <w:sz w:val="28"/>
                <w:szCs w:val="28"/>
              </w:rPr>
              <w:t>4,54%</w:t>
            </w:r>
          </w:p>
        </w:tc>
      </w:tr>
      <w:tr w:rsidR="00260DC4" w:rsidRPr="00E75A77" w:rsidTr="00260DC4">
        <w:trPr>
          <w:trHeight w:val="145"/>
        </w:trPr>
        <w:tc>
          <w:tcPr>
            <w:tcW w:w="1094" w:type="dxa"/>
          </w:tcPr>
          <w:p w:rsidR="00260DC4" w:rsidRPr="00E75A77" w:rsidRDefault="00260DC4" w:rsidP="00811C62">
            <w:pPr>
              <w:jc w:val="both"/>
            </w:pPr>
            <w:r w:rsidRPr="00E75A77">
              <w:t>1в</w:t>
            </w:r>
          </w:p>
        </w:tc>
        <w:tc>
          <w:tcPr>
            <w:tcW w:w="1849" w:type="dxa"/>
          </w:tcPr>
          <w:p w:rsidR="00260DC4" w:rsidRPr="00E75A77" w:rsidRDefault="00260DC4" w:rsidP="00FB23C1">
            <w:pPr>
              <w:jc w:val="both"/>
              <w:rPr>
                <w:sz w:val="28"/>
                <w:szCs w:val="28"/>
              </w:rPr>
            </w:pPr>
            <w:r w:rsidRPr="00E75A77">
              <w:rPr>
                <w:sz w:val="28"/>
                <w:szCs w:val="28"/>
              </w:rPr>
              <w:t>0</w:t>
            </w:r>
          </w:p>
        </w:tc>
        <w:tc>
          <w:tcPr>
            <w:tcW w:w="1701" w:type="dxa"/>
          </w:tcPr>
          <w:p w:rsidR="00260DC4" w:rsidRPr="00E75A77" w:rsidRDefault="00E75A77" w:rsidP="00E75A77">
            <w:pPr>
              <w:jc w:val="both"/>
              <w:rPr>
                <w:sz w:val="28"/>
                <w:szCs w:val="28"/>
              </w:rPr>
            </w:pPr>
            <w:r w:rsidRPr="00E75A77">
              <w:rPr>
                <w:sz w:val="28"/>
                <w:szCs w:val="28"/>
              </w:rPr>
              <w:t>8</w:t>
            </w:r>
            <w:r w:rsidR="00260DC4" w:rsidRPr="00E75A77">
              <w:rPr>
                <w:sz w:val="28"/>
                <w:szCs w:val="28"/>
              </w:rPr>
              <w:t>%</w:t>
            </w:r>
          </w:p>
        </w:tc>
        <w:tc>
          <w:tcPr>
            <w:tcW w:w="1701" w:type="dxa"/>
          </w:tcPr>
          <w:p w:rsidR="00260DC4" w:rsidRPr="00E75A77" w:rsidRDefault="00E75A77" w:rsidP="00FB23C1">
            <w:pPr>
              <w:jc w:val="both"/>
              <w:rPr>
                <w:sz w:val="28"/>
                <w:szCs w:val="28"/>
              </w:rPr>
            </w:pPr>
            <w:r w:rsidRPr="00E75A77">
              <w:rPr>
                <w:sz w:val="28"/>
                <w:szCs w:val="28"/>
              </w:rPr>
              <w:t>36</w:t>
            </w:r>
            <w:r w:rsidR="00260DC4" w:rsidRPr="00E75A77">
              <w:rPr>
                <w:sz w:val="28"/>
                <w:szCs w:val="28"/>
              </w:rPr>
              <w:t>%</w:t>
            </w:r>
          </w:p>
        </w:tc>
        <w:tc>
          <w:tcPr>
            <w:tcW w:w="1701" w:type="dxa"/>
          </w:tcPr>
          <w:p w:rsidR="00260DC4" w:rsidRPr="00E75A77" w:rsidRDefault="00260DC4" w:rsidP="00FB23C1">
            <w:pPr>
              <w:jc w:val="both"/>
              <w:rPr>
                <w:sz w:val="28"/>
                <w:szCs w:val="28"/>
              </w:rPr>
            </w:pPr>
            <w:r w:rsidRPr="00E75A77">
              <w:rPr>
                <w:sz w:val="28"/>
                <w:szCs w:val="28"/>
              </w:rPr>
              <w:t>40%</w:t>
            </w:r>
          </w:p>
        </w:tc>
        <w:tc>
          <w:tcPr>
            <w:tcW w:w="2125" w:type="dxa"/>
          </w:tcPr>
          <w:p w:rsidR="00260DC4" w:rsidRPr="00E75A77" w:rsidRDefault="00260DC4" w:rsidP="00FB23C1">
            <w:pPr>
              <w:jc w:val="both"/>
              <w:rPr>
                <w:sz w:val="28"/>
                <w:szCs w:val="28"/>
              </w:rPr>
            </w:pPr>
            <w:r w:rsidRPr="00E75A77">
              <w:rPr>
                <w:sz w:val="28"/>
                <w:szCs w:val="28"/>
              </w:rPr>
              <w:t>8%</w:t>
            </w:r>
          </w:p>
        </w:tc>
      </w:tr>
      <w:tr w:rsidR="00260DC4" w:rsidRPr="00E75A77" w:rsidTr="00260DC4">
        <w:trPr>
          <w:trHeight w:val="542"/>
        </w:trPr>
        <w:tc>
          <w:tcPr>
            <w:tcW w:w="1094" w:type="dxa"/>
            <w:tcBorders>
              <w:bottom w:val="single" w:sz="36" w:space="0" w:color="auto"/>
            </w:tcBorders>
          </w:tcPr>
          <w:p w:rsidR="00260DC4" w:rsidRPr="00E75A77" w:rsidRDefault="00260DC4" w:rsidP="00811C62">
            <w:pPr>
              <w:jc w:val="both"/>
            </w:pPr>
            <w:r w:rsidRPr="00E75A77">
              <w:t>1г</w:t>
            </w:r>
          </w:p>
        </w:tc>
        <w:tc>
          <w:tcPr>
            <w:tcW w:w="1849" w:type="dxa"/>
            <w:tcBorders>
              <w:bottom w:val="single" w:sz="36" w:space="0" w:color="auto"/>
            </w:tcBorders>
          </w:tcPr>
          <w:p w:rsidR="00260DC4" w:rsidRPr="00E75A77" w:rsidRDefault="00260DC4" w:rsidP="00FB23C1">
            <w:pPr>
              <w:jc w:val="both"/>
              <w:rPr>
                <w:sz w:val="28"/>
                <w:szCs w:val="28"/>
              </w:rPr>
            </w:pPr>
            <w:r w:rsidRPr="00E75A77">
              <w:rPr>
                <w:sz w:val="28"/>
                <w:szCs w:val="28"/>
              </w:rPr>
              <w:t>0</w:t>
            </w:r>
          </w:p>
        </w:tc>
        <w:tc>
          <w:tcPr>
            <w:tcW w:w="1701" w:type="dxa"/>
            <w:tcBorders>
              <w:bottom w:val="single" w:sz="36" w:space="0" w:color="auto"/>
            </w:tcBorders>
          </w:tcPr>
          <w:p w:rsidR="00260DC4" w:rsidRPr="00E75A77" w:rsidRDefault="00260DC4" w:rsidP="00FB23C1">
            <w:pPr>
              <w:jc w:val="both"/>
              <w:rPr>
                <w:sz w:val="28"/>
                <w:szCs w:val="28"/>
              </w:rPr>
            </w:pPr>
            <w:r w:rsidRPr="00E75A77">
              <w:rPr>
                <w:sz w:val="28"/>
                <w:szCs w:val="28"/>
              </w:rPr>
              <w:t>5,8%,</w:t>
            </w:r>
          </w:p>
        </w:tc>
        <w:tc>
          <w:tcPr>
            <w:tcW w:w="1701" w:type="dxa"/>
            <w:tcBorders>
              <w:bottom w:val="single" w:sz="36" w:space="0" w:color="auto"/>
            </w:tcBorders>
          </w:tcPr>
          <w:p w:rsidR="00260DC4" w:rsidRPr="00E75A77" w:rsidRDefault="00260DC4" w:rsidP="00FB23C1">
            <w:pPr>
              <w:jc w:val="both"/>
              <w:rPr>
                <w:sz w:val="28"/>
                <w:szCs w:val="28"/>
              </w:rPr>
            </w:pPr>
            <w:r w:rsidRPr="00E75A77">
              <w:rPr>
                <w:sz w:val="28"/>
                <w:szCs w:val="28"/>
              </w:rPr>
              <w:t>23,52 %</w:t>
            </w:r>
          </w:p>
        </w:tc>
        <w:tc>
          <w:tcPr>
            <w:tcW w:w="1701" w:type="dxa"/>
            <w:tcBorders>
              <w:bottom w:val="single" w:sz="36" w:space="0" w:color="auto"/>
            </w:tcBorders>
          </w:tcPr>
          <w:p w:rsidR="00260DC4" w:rsidRPr="00E75A77" w:rsidRDefault="00260DC4" w:rsidP="00FB23C1">
            <w:pPr>
              <w:jc w:val="both"/>
              <w:rPr>
                <w:sz w:val="28"/>
                <w:szCs w:val="28"/>
              </w:rPr>
            </w:pPr>
            <w:r w:rsidRPr="00E75A77">
              <w:rPr>
                <w:sz w:val="28"/>
                <w:szCs w:val="28"/>
              </w:rPr>
              <w:t>47,16%</w:t>
            </w:r>
          </w:p>
        </w:tc>
        <w:tc>
          <w:tcPr>
            <w:tcW w:w="2125" w:type="dxa"/>
            <w:tcBorders>
              <w:bottom w:val="single" w:sz="36" w:space="0" w:color="auto"/>
            </w:tcBorders>
          </w:tcPr>
          <w:p w:rsidR="00260DC4" w:rsidRPr="00E75A77" w:rsidRDefault="00260DC4" w:rsidP="00FB23C1">
            <w:pPr>
              <w:jc w:val="both"/>
              <w:rPr>
                <w:sz w:val="28"/>
                <w:szCs w:val="28"/>
              </w:rPr>
            </w:pPr>
            <w:r w:rsidRPr="00E75A77">
              <w:rPr>
                <w:sz w:val="28"/>
                <w:szCs w:val="28"/>
              </w:rPr>
              <w:t>23,52%</w:t>
            </w:r>
          </w:p>
        </w:tc>
      </w:tr>
      <w:tr w:rsidR="00260DC4" w:rsidRPr="00115ED2" w:rsidTr="00260DC4">
        <w:trPr>
          <w:trHeight w:val="316"/>
        </w:trPr>
        <w:tc>
          <w:tcPr>
            <w:tcW w:w="1094" w:type="dxa"/>
          </w:tcPr>
          <w:p w:rsidR="00260DC4" w:rsidRPr="00115ED2" w:rsidRDefault="00260DC4" w:rsidP="00FB23C1">
            <w:pPr>
              <w:jc w:val="both"/>
              <w:rPr>
                <w:sz w:val="28"/>
                <w:szCs w:val="28"/>
              </w:rPr>
            </w:pPr>
            <w:r>
              <w:rPr>
                <w:sz w:val="28"/>
                <w:szCs w:val="28"/>
              </w:rPr>
              <w:t>2а</w:t>
            </w:r>
          </w:p>
        </w:tc>
        <w:tc>
          <w:tcPr>
            <w:tcW w:w="1849" w:type="dxa"/>
          </w:tcPr>
          <w:p w:rsidR="00260DC4" w:rsidRPr="00115ED2" w:rsidRDefault="00260DC4" w:rsidP="00FB23C1">
            <w:pPr>
              <w:jc w:val="both"/>
              <w:rPr>
                <w:sz w:val="28"/>
                <w:szCs w:val="28"/>
              </w:rPr>
            </w:pPr>
            <w:r w:rsidRPr="00115ED2">
              <w:rPr>
                <w:sz w:val="28"/>
                <w:szCs w:val="28"/>
              </w:rPr>
              <w:t>0</w:t>
            </w:r>
          </w:p>
        </w:tc>
        <w:tc>
          <w:tcPr>
            <w:tcW w:w="1701" w:type="dxa"/>
          </w:tcPr>
          <w:p w:rsidR="00260DC4" w:rsidRPr="00115ED2" w:rsidRDefault="00260DC4" w:rsidP="00FB23C1">
            <w:pPr>
              <w:jc w:val="both"/>
              <w:rPr>
                <w:sz w:val="28"/>
                <w:szCs w:val="28"/>
              </w:rPr>
            </w:pPr>
            <w:r w:rsidRPr="00115ED2">
              <w:rPr>
                <w:sz w:val="28"/>
                <w:szCs w:val="28"/>
              </w:rPr>
              <w:t>17,6%</w:t>
            </w:r>
          </w:p>
        </w:tc>
        <w:tc>
          <w:tcPr>
            <w:tcW w:w="1701" w:type="dxa"/>
          </w:tcPr>
          <w:p w:rsidR="00260DC4" w:rsidRPr="00115ED2" w:rsidRDefault="00260DC4" w:rsidP="00FB23C1">
            <w:pPr>
              <w:jc w:val="both"/>
              <w:rPr>
                <w:sz w:val="28"/>
                <w:szCs w:val="28"/>
              </w:rPr>
            </w:pPr>
            <w:r w:rsidRPr="00115ED2">
              <w:rPr>
                <w:sz w:val="28"/>
                <w:szCs w:val="28"/>
              </w:rPr>
              <w:t>29,6%</w:t>
            </w:r>
          </w:p>
        </w:tc>
        <w:tc>
          <w:tcPr>
            <w:tcW w:w="1701" w:type="dxa"/>
          </w:tcPr>
          <w:p w:rsidR="00260DC4" w:rsidRPr="00115ED2" w:rsidRDefault="00260DC4" w:rsidP="00FB23C1">
            <w:pPr>
              <w:jc w:val="both"/>
              <w:rPr>
                <w:sz w:val="28"/>
                <w:szCs w:val="28"/>
              </w:rPr>
            </w:pPr>
            <w:r w:rsidRPr="00115ED2">
              <w:rPr>
                <w:sz w:val="28"/>
                <w:szCs w:val="28"/>
              </w:rPr>
              <w:t>35,2%</w:t>
            </w:r>
          </w:p>
        </w:tc>
        <w:tc>
          <w:tcPr>
            <w:tcW w:w="2125" w:type="dxa"/>
          </w:tcPr>
          <w:p w:rsidR="00260DC4" w:rsidRPr="00115ED2" w:rsidRDefault="00260DC4" w:rsidP="00FB23C1">
            <w:pPr>
              <w:jc w:val="both"/>
              <w:rPr>
                <w:sz w:val="28"/>
                <w:szCs w:val="28"/>
              </w:rPr>
            </w:pPr>
            <w:r w:rsidRPr="00115ED2">
              <w:rPr>
                <w:sz w:val="28"/>
                <w:szCs w:val="28"/>
              </w:rPr>
              <w:t>17,6%</w:t>
            </w:r>
          </w:p>
        </w:tc>
      </w:tr>
      <w:tr w:rsidR="00260DC4" w:rsidRPr="00115ED2" w:rsidTr="00260DC4">
        <w:trPr>
          <w:trHeight w:val="316"/>
        </w:trPr>
        <w:tc>
          <w:tcPr>
            <w:tcW w:w="1094" w:type="dxa"/>
          </w:tcPr>
          <w:p w:rsidR="00260DC4" w:rsidRPr="00115ED2" w:rsidRDefault="00260DC4" w:rsidP="00FB23C1">
            <w:pPr>
              <w:jc w:val="both"/>
              <w:rPr>
                <w:sz w:val="28"/>
                <w:szCs w:val="28"/>
              </w:rPr>
            </w:pPr>
            <w:r>
              <w:rPr>
                <w:sz w:val="28"/>
                <w:szCs w:val="28"/>
              </w:rPr>
              <w:t>2б</w:t>
            </w:r>
          </w:p>
        </w:tc>
        <w:tc>
          <w:tcPr>
            <w:tcW w:w="1849" w:type="dxa"/>
          </w:tcPr>
          <w:p w:rsidR="00260DC4" w:rsidRPr="00115ED2" w:rsidRDefault="00260DC4" w:rsidP="00FB23C1">
            <w:pPr>
              <w:jc w:val="both"/>
              <w:rPr>
                <w:sz w:val="28"/>
                <w:szCs w:val="28"/>
              </w:rPr>
            </w:pPr>
            <w:r w:rsidRPr="00115ED2">
              <w:rPr>
                <w:sz w:val="28"/>
                <w:szCs w:val="28"/>
              </w:rPr>
              <w:t>0</w:t>
            </w:r>
          </w:p>
        </w:tc>
        <w:tc>
          <w:tcPr>
            <w:tcW w:w="1701" w:type="dxa"/>
          </w:tcPr>
          <w:p w:rsidR="00260DC4" w:rsidRPr="00115ED2" w:rsidRDefault="00260DC4" w:rsidP="00FB23C1">
            <w:pPr>
              <w:jc w:val="both"/>
              <w:rPr>
                <w:sz w:val="28"/>
                <w:szCs w:val="28"/>
              </w:rPr>
            </w:pPr>
            <w:r w:rsidRPr="00115ED2">
              <w:rPr>
                <w:sz w:val="28"/>
                <w:szCs w:val="28"/>
              </w:rPr>
              <w:t>12%</w:t>
            </w:r>
          </w:p>
        </w:tc>
        <w:tc>
          <w:tcPr>
            <w:tcW w:w="1701" w:type="dxa"/>
          </w:tcPr>
          <w:p w:rsidR="00260DC4" w:rsidRPr="00115ED2" w:rsidRDefault="00260DC4" w:rsidP="00FB23C1">
            <w:pPr>
              <w:jc w:val="both"/>
              <w:rPr>
                <w:sz w:val="28"/>
                <w:szCs w:val="28"/>
              </w:rPr>
            </w:pPr>
            <w:r>
              <w:rPr>
                <w:sz w:val="28"/>
                <w:szCs w:val="28"/>
              </w:rPr>
              <w:t>56</w:t>
            </w:r>
            <w:r w:rsidRPr="00115ED2">
              <w:rPr>
                <w:sz w:val="28"/>
                <w:szCs w:val="28"/>
              </w:rPr>
              <w:t>%</w:t>
            </w:r>
          </w:p>
        </w:tc>
        <w:tc>
          <w:tcPr>
            <w:tcW w:w="1701" w:type="dxa"/>
          </w:tcPr>
          <w:p w:rsidR="00260DC4" w:rsidRPr="00115ED2" w:rsidRDefault="00260DC4" w:rsidP="00FB23C1">
            <w:pPr>
              <w:jc w:val="both"/>
              <w:rPr>
                <w:sz w:val="28"/>
                <w:szCs w:val="28"/>
              </w:rPr>
            </w:pPr>
            <w:r>
              <w:rPr>
                <w:sz w:val="28"/>
                <w:szCs w:val="28"/>
              </w:rPr>
              <w:t>24</w:t>
            </w:r>
            <w:r w:rsidRPr="00115ED2">
              <w:rPr>
                <w:sz w:val="28"/>
                <w:szCs w:val="28"/>
              </w:rPr>
              <w:t>%</w:t>
            </w:r>
          </w:p>
        </w:tc>
        <w:tc>
          <w:tcPr>
            <w:tcW w:w="2125" w:type="dxa"/>
          </w:tcPr>
          <w:p w:rsidR="00260DC4" w:rsidRPr="00115ED2" w:rsidRDefault="00260DC4" w:rsidP="00FB23C1">
            <w:pPr>
              <w:jc w:val="both"/>
              <w:rPr>
                <w:sz w:val="28"/>
                <w:szCs w:val="28"/>
              </w:rPr>
            </w:pPr>
            <w:r>
              <w:rPr>
                <w:sz w:val="28"/>
                <w:szCs w:val="28"/>
              </w:rPr>
              <w:t>8</w:t>
            </w:r>
            <w:r w:rsidRPr="00115ED2">
              <w:rPr>
                <w:sz w:val="28"/>
                <w:szCs w:val="28"/>
              </w:rPr>
              <w:t>%</w:t>
            </w:r>
          </w:p>
        </w:tc>
      </w:tr>
      <w:tr w:rsidR="00260DC4" w:rsidRPr="00115ED2" w:rsidTr="00260DC4">
        <w:trPr>
          <w:trHeight w:val="316"/>
        </w:trPr>
        <w:tc>
          <w:tcPr>
            <w:tcW w:w="1094" w:type="dxa"/>
          </w:tcPr>
          <w:p w:rsidR="00260DC4" w:rsidRPr="00115ED2" w:rsidRDefault="00260DC4" w:rsidP="00FB23C1">
            <w:pPr>
              <w:jc w:val="both"/>
              <w:rPr>
                <w:sz w:val="28"/>
                <w:szCs w:val="28"/>
              </w:rPr>
            </w:pPr>
            <w:r>
              <w:rPr>
                <w:sz w:val="28"/>
                <w:szCs w:val="28"/>
              </w:rPr>
              <w:t>2в</w:t>
            </w:r>
          </w:p>
        </w:tc>
        <w:tc>
          <w:tcPr>
            <w:tcW w:w="1849" w:type="dxa"/>
          </w:tcPr>
          <w:p w:rsidR="00260DC4" w:rsidRPr="00115ED2" w:rsidRDefault="00260DC4" w:rsidP="00FB23C1">
            <w:pPr>
              <w:jc w:val="both"/>
              <w:rPr>
                <w:sz w:val="28"/>
                <w:szCs w:val="28"/>
              </w:rPr>
            </w:pPr>
            <w:r>
              <w:rPr>
                <w:sz w:val="28"/>
                <w:szCs w:val="28"/>
              </w:rPr>
              <w:t>3,84</w:t>
            </w:r>
            <w:r w:rsidRPr="00115ED2">
              <w:rPr>
                <w:sz w:val="28"/>
                <w:szCs w:val="28"/>
              </w:rPr>
              <w:t>%</w:t>
            </w:r>
          </w:p>
        </w:tc>
        <w:tc>
          <w:tcPr>
            <w:tcW w:w="1701" w:type="dxa"/>
          </w:tcPr>
          <w:p w:rsidR="00260DC4" w:rsidRPr="00115ED2" w:rsidRDefault="00260DC4" w:rsidP="00FB23C1">
            <w:pPr>
              <w:jc w:val="both"/>
              <w:rPr>
                <w:sz w:val="28"/>
                <w:szCs w:val="28"/>
              </w:rPr>
            </w:pPr>
            <w:r>
              <w:rPr>
                <w:sz w:val="28"/>
                <w:szCs w:val="28"/>
              </w:rPr>
              <w:t>11,53</w:t>
            </w:r>
            <w:r w:rsidRPr="00115ED2">
              <w:rPr>
                <w:sz w:val="28"/>
                <w:szCs w:val="28"/>
              </w:rPr>
              <w:t>%</w:t>
            </w:r>
          </w:p>
        </w:tc>
        <w:tc>
          <w:tcPr>
            <w:tcW w:w="1701" w:type="dxa"/>
          </w:tcPr>
          <w:p w:rsidR="00260DC4" w:rsidRPr="00115ED2" w:rsidRDefault="00260DC4" w:rsidP="00FB23C1">
            <w:pPr>
              <w:jc w:val="both"/>
              <w:rPr>
                <w:sz w:val="28"/>
                <w:szCs w:val="28"/>
              </w:rPr>
            </w:pPr>
            <w:r w:rsidRPr="00115ED2">
              <w:rPr>
                <w:sz w:val="28"/>
                <w:szCs w:val="28"/>
              </w:rPr>
              <w:t>6</w:t>
            </w:r>
            <w:r>
              <w:rPr>
                <w:sz w:val="28"/>
                <w:szCs w:val="28"/>
              </w:rPr>
              <w:t>5,4</w:t>
            </w:r>
            <w:r w:rsidRPr="00115ED2">
              <w:rPr>
                <w:sz w:val="28"/>
                <w:szCs w:val="28"/>
              </w:rPr>
              <w:t>%</w:t>
            </w:r>
          </w:p>
        </w:tc>
        <w:tc>
          <w:tcPr>
            <w:tcW w:w="1701" w:type="dxa"/>
          </w:tcPr>
          <w:p w:rsidR="00260DC4" w:rsidRPr="00115ED2" w:rsidRDefault="00260DC4" w:rsidP="00FB23C1">
            <w:pPr>
              <w:jc w:val="both"/>
              <w:rPr>
                <w:sz w:val="28"/>
                <w:szCs w:val="28"/>
              </w:rPr>
            </w:pPr>
            <w:r>
              <w:rPr>
                <w:sz w:val="28"/>
                <w:szCs w:val="28"/>
              </w:rPr>
              <w:t>19,23</w:t>
            </w:r>
            <w:r w:rsidRPr="00115ED2">
              <w:rPr>
                <w:sz w:val="28"/>
                <w:szCs w:val="28"/>
              </w:rPr>
              <w:t>%</w:t>
            </w:r>
          </w:p>
        </w:tc>
        <w:tc>
          <w:tcPr>
            <w:tcW w:w="2125" w:type="dxa"/>
          </w:tcPr>
          <w:p w:rsidR="00260DC4" w:rsidRPr="00115ED2" w:rsidRDefault="00260DC4" w:rsidP="00FB23C1">
            <w:pPr>
              <w:jc w:val="both"/>
              <w:rPr>
                <w:sz w:val="28"/>
                <w:szCs w:val="28"/>
              </w:rPr>
            </w:pPr>
            <w:r w:rsidRPr="00115ED2">
              <w:rPr>
                <w:sz w:val="28"/>
                <w:szCs w:val="28"/>
              </w:rPr>
              <w:t>0%</w:t>
            </w:r>
          </w:p>
        </w:tc>
      </w:tr>
      <w:tr w:rsidR="00811C62" w:rsidRPr="00115ED2" w:rsidTr="00260DC4">
        <w:trPr>
          <w:trHeight w:val="316"/>
        </w:trPr>
        <w:tc>
          <w:tcPr>
            <w:tcW w:w="1094" w:type="dxa"/>
          </w:tcPr>
          <w:p w:rsidR="00811C62" w:rsidRDefault="00811C62" w:rsidP="00FB23C1">
            <w:pPr>
              <w:jc w:val="both"/>
              <w:rPr>
                <w:sz w:val="28"/>
                <w:szCs w:val="28"/>
              </w:rPr>
            </w:pPr>
            <w:r>
              <w:rPr>
                <w:sz w:val="28"/>
                <w:szCs w:val="28"/>
              </w:rPr>
              <w:t>2г</w:t>
            </w:r>
          </w:p>
        </w:tc>
        <w:tc>
          <w:tcPr>
            <w:tcW w:w="1849" w:type="dxa"/>
          </w:tcPr>
          <w:p w:rsidR="00811C62" w:rsidRPr="00115ED2" w:rsidRDefault="00811C62" w:rsidP="00D40C8B">
            <w:pPr>
              <w:jc w:val="both"/>
              <w:rPr>
                <w:sz w:val="28"/>
                <w:szCs w:val="28"/>
              </w:rPr>
            </w:pPr>
            <w:r w:rsidRPr="00115ED2">
              <w:rPr>
                <w:sz w:val="28"/>
                <w:szCs w:val="28"/>
              </w:rPr>
              <w:t>0</w:t>
            </w:r>
          </w:p>
        </w:tc>
        <w:tc>
          <w:tcPr>
            <w:tcW w:w="1701" w:type="dxa"/>
          </w:tcPr>
          <w:p w:rsidR="00811C62" w:rsidRPr="00115ED2" w:rsidRDefault="00811C62" w:rsidP="00D40C8B">
            <w:pPr>
              <w:jc w:val="both"/>
              <w:rPr>
                <w:sz w:val="28"/>
                <w:szCs w:val="28"/>
              </w:rPr>
            </w:pPr>
            <w:r>
              <w:rPr>
                <w:sz w:val="28"/>
                <w:szCs w:val="28"/>
              </w:rPr>
              <w:t>6</w:t>
            </w:r>
            <w:r w:rsidRPr="00115ED2">
              <w:rPr>
                <w:sz w:val="28"/>
                <w:szCs w:val="28"/>
              </w:rPr>
              <w:t>%</w:t>
            </w:r>
          </w:p>
        </w:tc>
        <w:tc>
          <w:tcPr>
            <w:tcW w:w="1701" w:type="dxa"/>
          </w:tcPr>
          <w:p w:rsidR="00811C62" w:rsidRPr="00115ED2" w:rsidRDefault="00811C62" w:rsidP="00D40C8B">
            <w:pPr>
              <w:jc w:val="both"/>
              <w:rPr>
                <w:sz w:val="28"/>
                <w:szCs w:val="28"/>
              </w:rPr>
            </w:pPr>
            <w:r>
              <w:rPr>
                <w:sz w:val="28"/>
                <w:szCs w:val="28"/>
              </w:rPr>
              <w:t>56</w:t>
            </w:r>
            <w:r w:rsidRPr="00115ED2">
              <w:rPr>
                <w:sz w:val="28"/>
                <w:szCs w:val="28"/>
              </w:rPr>
              <w:t>%</w:t>
            </w:r>
          </w:p>
        </w:tc>
        <w:tc>
          <w:tcPr>
            <w:tcW w:w="1701" w:type="dxa"/>
          </w:tcPr>
          <w:p w:rsidR="00811C62" w:rsidRPr="00115ED2" w:rsidRDefault="00811C62" w:rsidP="00D40C8B">
            <w:pPr>
              <w:jc w:val="both"/>
              <w:rPr>
                <w:sz w:val="28"/>
                <w:szCs w:val="28"/>
              </w:rPr>
            </w:pPr>
            <w:r>
              <w:rPr>
                <w:sz w:val="28"/>
                <w:szCs w:val="28"/>
              </w:rPr>
              <w:t>24</w:t>
            </w:r>
            <w:r w:rsidRPr="00115ED2">
              <w:rPr>
                <w:sz w:val="28"/>
                <w:szCs w:val="28"/>
              </w:rPr>
              <w:t>%</w:t>
            </w:r>
          </w:p>
        </w:tc>
        <w:tc>
          <w:tcPr>
            <w:tcW w:w="2125" w:type="dxa"/>
          </w:tcPr>
          <w:p w:rsidR="00811C62" w:rsidRPr="00115ED2" w:rsidRDefault="00811C62" w:rsidP="00D40C8B">
            <w:pPr>
              <w:jc w:val="both"/>
              <w:rPr>
                <w:sz w:val="28"/>
                <w:szCs w:val="28"/>
              </w:rPr>
            </w:pPr>
            <w:r>
              <w:rPr>
                <w:sz w:val="28"/>
                <w:szCs w:val="28"/>
              </w:rPr>
              <w:t>14</w:t>
            </w:r>
            <w:r w:rsidRPr="00115ED2">
              <w:rPr>
                <w:sz w:val="28"/>
                <w:szCs w:val="28"/>
              </w:rPr>
              <w:t>%</w:t>
            </w:r>
          </w:p>
        </w:tc>
      </w:tr>
      <w:tr w:rsidR="00811C62" w:rsidRPr="00115ED2" w:rsidTr="00260DC4">
        <w:trPr>
          <w:trHeight w:val="316"/>
        </w:trPr>
        <w:tc>
          <w:tcPr>
            <w:tcW w:w="1094" w:type="dxa"/>
          </w:tcPr>
          <w:p w:rsidR="00811C62" w:rsidRPr="00115ED2" w:rsidRDefault="00811C62" w:rsidP="00FB23C1">
            <w:pPr>
              <w:jc w:val="both"/>
              <w:rPr>
                <w:sz w:val="28"/>
                <w:szCs w:val="28"/>
              </w:rPr>
            </w:pPr>
            <w:r>
              <w:rPr>
                <w:sz w:val="28"/>
                <w:szCs w:val="28"/>
              </w:rPr>
              <w:t>3</w:t>
            </w:r>
            <w:r w:rsidRPr="00115ED2">
              <w:rPr>
                <w:sz w:val="28"/>
                <w:szCs w:val="28"/>
              </w:rPr>
              <w:t>а</w:t>
            </w:r>
          </w:p>
        </w:tc>
        <w:tc>
          <w:tcPr>
            <w:tcW w:w="1849" w:type="dxa"/>
          </w:tcPr>
          <w:p w:rsidR="00811C62" w:rsidRPr="00115ED2" w:rsidRDefault="00811C62" w:rsidP="00FB23C1">
            <w:pPr>
              <w:jc w:val="both"/>
              <w:rPr>
                <w:sz w:val="28"/>
                <w:szCs w:val="28"/>
              </w:rPr>
            </w:pPr>
            <w:r>
              <w:rPr>
                <w:sz w:val="28"/>
                <w:szCs w:val="28"/>
              </w:rPr>
              <w:t>4,76%</w:t>
            </w:r>
          </w:p>
        </w:tc>
        <w:tc>
          <w:tcPr>
            <w:tcW w:w="1701" w:type="dxa"/>
          </w:tcPr>
          <w:p w:rsidR="00811C62" w:rsidRPr="00115ED2" w:rsidRDefault="00811C62" w:rsidP="00FB23C1">
            <w:pPr>
              <w:jc w:val="both"/>
              <w:rPr>
                <w:sz w:val="28"/>
                <w:szCs w:val="28"/>
              </w:rPr>
            </w:pPr>
            <w:r>
              <w:rPr>
                <w:sz w:val="28"/>
                <w:szCs w:val="28"/>
              </w:rPr>
              <w:t>19,04%</w:t>
            </w:r>
          </w:p>
        </w:tc>
        <w:tc>
          <w:tcPr>
            <w:tcW w:w="1701" w:type="dxa"/>
          </w:tcPr>
          <w:p w:rsidR="00811C62" w:rsidRPr="00115ED2" w:rsidRDefault="00811C62" w:rsidP="00FB23C1">
            <w:pPr>
              <w:jc w:val="both"/>
              <w:rPr>
                <w:sz w:val="28"/>
                <w:szCs w:val="28"/>
              </w:rPr>
            </w:pPr>
            <w:r>
              <w:rPr>
                <w:sz w:val="28"/>
                <w:szCs w:val="28"/>
              </w:rPr>
              <w:t>47,64%</w:t>
            </w:r>
          </w:p>
        </w:tc>
        <w:tc>
          <w:tcPr>
            <w:tcW w:w="1701" w:type="dxa"/>
          </w:tcPr>
          <w:p w:rsidR="00811C62" w:rsidRPr="00115ED2" w:rsidRDefault="00811C62" w:rsidP="00FB23C1">
            <w:pPr>
              <w:jc w:val="both"/>
              <w:rPr>
                <w:sz w:val="28"/>
                <w:szCs w:val="28"/>
              </w:rPr>
            </w:pPr>
            <w:r>
              <w:rPr>
                <w:sz w:val="28"/>
                <w:szCs w:val="28"/>
              </w:rPr>
              <w:t>19,04%</w:t>
            </w:r>
          </w:p>
        </w:tc>
        <w:tc>
          <w:tcPr>
            <w:tcW w:w="2125" w:type="dxa"/>
          </w:tcPr>
          <w:p w:rsidR="00811C62" w:rsidRPr="00115ED2" w:rsidRDefault="00811C62" w:rsidP="00FB23C1">
            <w:pPr>
              <w:jc w:val="both"/>
              <w:rPr>
                <w:sz w:val="28"/>
                <w:szCs w:val="28"/>
              </w:rPr>
            </w:pPr>
            <w:r>
              <w:rPr>
                <w:sz w:val="28"/>
                <w:szCs w:val="28"/>
              </w:rPr>
              <w:t>9,52%</w:t>
            </w:r>
          </w:p>
        </w:tc>
      </w:tr>
      <w:tr w:rsidR="00811C62" w:rsidRPr="00115ED2" w:rsidTr="00260DC4">
        <w:trPr>
          <w:trHeight w:val="316"/>
        </w:trPr>
        <w:tc>
          <w:tcPr>
            <w:tcW w:w="1094" w:type="dxa"/>
          </w:tcPr>
          <w:p w:rsidR="00811C62" w:rsidRPr="00115ED2" w:rsidRDefault="00811C62" w:rsidP="00FB23C1">
            <w:pPr>
              <w:jc w:val="both"/>
              <w:rPr>
                <w:sz w:val="28"/>
                <w:szCs w:val="28"/>
              </w:rPr>
            </w:pPr>
            <w:r>
              <w:rPr>
                <w:sz w:val="28"/>
                <w:szCs w:val="28"/>
              </w:rPr>
              <w:t>3</w:t>
            </w:r>
            <w:r w:rsidRPr="00115ED2">
              <w:rPr>
                <w:sz w:val="28"/>
                <w:szCs w:val="28"/>
              </w:rPr>
              <w:t>б</w:t>
            </w:r>
          </w:p>
        </w:tc>
        <w:tc>
          <w:tcPr>
            <w:tcW w:w="1849" w:type="dxa"/>
          </w:tcPr>
          <w:p w:rsidR="00811C62" w:rsidRPr="00115ED2" w:rsidRDefault="00811C62" w:rsidP="00FB23C1">
            <w:pPr>
              <w:jc w:val="both"/>
              <w:rPr>
                <w:sz w:val="28"/>
                <w:szCs w:val="28"/>
              </w:rPr>
            </w:pPr>
            <w:r>
              <w:rPr>
                <w:sz w:val="28"/>
                <w:szCs w:val="28"/>
              </w:rPr>
              <w:t>0%</w:t>
            </w:r>
          </w:p>
        </w:tc>
        <w:tc>
          <w:tcPr>
            <w:tcW w:w="1701" w:type="dxa"/>
          </w:tcPr>
          <w:p w:rsidR="00811C62" w:rsidRPr="00115ED2" w:rsidRDefault="00811C62" w:rsidP="00FB23C1">
            <w:pPr>
              <w:jc w:val="both"/>
              <w:rPr>
                <w:sz w:val="28"/>
                <w:szCs w:val="28"/>
              </w:rPr>
            </w:pPr>
            <w:r>
              <w:rPr>
                <w:sz w:val="28"/>
                <w:szCs w:val="28"/>
              </w:rPr>
              <w:t>5,2%</w:t>
            </w:r>
          </w:p>
        </w:tc>
        <w:tc>
          <w:tcPr>
            <w:tcW w:w="1701" w:type="dxa"/>
          </w:tcPr>
          <w:p w:rsidR="00811C62" w:rsidRPr="00115ED2" w:rsidRDefault="00811C62" w:rsidP="00FB23C1">
            <w:pPr>
              <w:jc w:val="both"/>
              <w:rPr>
                <w:sz w:val="28"/>
                <w:szCs w:val="28"/>
              </w:rPr>
            </w:pPr>
            <w:r>
              <w:rPr>
                <w:sz w:val="28"/>
                <w:szCs w:val="28"/>
              </w:rPr>
              <w:t>31,2%</w:t>
            </w:r>
          </w:p>
        </w:tc>
        <w:tc>
          <w:tcPr>
            <w:tcW w:w="1701" w:type="dxa"/>
          </w:tcPr>
          <w:p w:rsidR="00811C62" w:rsidRPr="00115ED2" w:rsidRDefault="00811C62" w:rsidP="00FB23C1">
            <w:pPr>
              <w:jc w:val="both"/>
              <w:rPr>
                <w:sz w:val="28"/>
                <w:szCs w:val="28"/>
              </w:rPr>
            </w:pPr>
            <w:r>
              <w:rPr>
                <w:sz w:val="28"/>
                <w:szCs w:val="28"/>
              </w:rPr>
              <w:t>41,6%</w:t>
            </w:r>
          </w:p>
        </w:tc>
        <w:tc>
          <w:tcPr>
            <w:tcW w:w="2125" w:type="dxa"/>
          </w:tcPr>
          <w:p w:rsidR="00811C62" w:rsidRPr="00115ED2" w:rsidRDefault="00811C62" w:rsidP="00FB23C1">
            <w:pPr>
              <w:jc w:val="both"/>
              <w:rPr>
                <w:sz w:val="28"/>
                <w:szCs w:val="28"/>
              </w:rPr>
            </w:pPr>
            <w:r>
              <w:rPr>
                <w:sz w:val="28"/>
                <w:szCs w:val="28"/>
              </w:rPr>
              <w:t>10,4%</w:t>
            </w:r>
          </w:p>
        </w:tc>
      </w:tr>
      <w:tr w:rsidR="00811C62" w:rsidRPr="00115ED2" w:rsidTr="00260DC4">
        <w:trPr>
          <w:trHeight w:val="316"/>
        </w:trPr>
        <w:tc>
          <w:tcPr>
            <w:tcW w:w="1094" w:type="dxa"/>
          </w:tcPr>
          <w:p w:rsidR="00811C62" w:rsidRPr="00115ED2" w:rsidRDefault="00811C62" w:rsidP="00FB23C1">
            <w:pPr>
              <w:jc w:val="both"/>
              <w:rPr>
                <w:sz w:val="28"/>
                <w:szCs w:val="28"/>
              </w:rPr>
            </w:pPr>
            <w:r>
              <w:rPr>
                <w:sz w:val="28"/>
                <w:szCs w:val="28"/>
              </w:rPr>
              <w:t>3</w:t>
            </w:r>
            <w:r w:rsidRPr="00115ED2">
              <w:rPr>
                <w:sz w:val="28"/>
                <w:szCs w:val="28"/>
              </w:rPr>
              <w:t>в</w:t>
            </w:r>
          </w:p>
        </w:tc>
        <w:tc>
          <w:tcPr>
            <w:tcW w:w="1849" w:type="dxa"/>
          </w:tcPr>
          <w:p w:rsidR="00811C62" w:rsidRPr="00115ED2" w:rsidRDefault="00811C62" w:rsidP="00FB23C1">
            <w:pPr>
              <w:jc w:val="both"/>
              <w:rPr>
                <w:sz w:val="28"/>
                <w:szCs w:val="28"/>
              </w:rPr>
            </w:pPr>
            <w:r>
              <w:rPr>
                <w:sz w:val="28"/>
                <w:szCs w:val="28"/>
              </w:rPr>
              <w:t>0%</w:t>
            </w:r>
          </w:p>
        </w:tc>
        <w:tc>
          <w:tcPr>
            <w:tcW w:w="1701" w:type="dxa"/>
          </w:tcPr>
          <w:p w:rsidR="00811C62" w:rsidRPr="00115ED2" w:rsidRDefault="00811C62" w:rsidP="00FB23C1">
            <w:pPr>
              <w:jc w:val="both"/>
              <w:rPr>
                <w:sz w:val="28"/>
                <w:szCs w:val="28"/>
              </w:rPr>
            </w:pPr>
            <w:r>
              <w:rPr>
                <w:sz w:val="28"/>
                <w:szCs w:val="28"/>
              </w:rPr>
              <w:t>6,6%</w:t>
            </w:r>
          </w:p>
        </w:tc>
        <w:tc>
          <w:tcPr>
            <w:tcW w:w="1701" w:type="dxa"/>
          </w:tcPr>
          <w:p w:rsidR="00811C62" w:rsidRPr="00115ED2" w:rsidRDefault="00811C62" w:rsidP="00FB23C1">
            <w:pPr>
              <w:jc w:val="both"/>
              <w:rPr>
                <w:sz w:val="28"/>
                <w:szCs w:val="28"/>
              </w:rPr>
            </w:pPr>
            <w:r>
              <w:rPr>
                <w:sz w:val="28"/>
                <w:szCs w:val="28"/>
              </w:rPr>
              <w:t>33%</w:t>
            </w:r>
          </w:p>
        </w:tc>
        <w:tc>
          <w:tcPr>
            <w:tcW w:w="1701" w:type="dxa"/>
          </w:tcPr>
          <w:p w:rsidR="00811C62" w:rsidRPr="00115ED2" w:rsidRDefault="00811C62" w:rsidP="00FB23C1">
            <w:pPr>
              <w:jc w:val="both"/>
              <w:rPr>
                <w:sz w:val="28"/>
                <w:szCs w:val="28"/>
              </w:rPr>
            </w:pPr>
            <w:r>
              <w:rPr>
                <w:sz w:val="28"/>
                <w:szCs w:val="28"/>
              </w:rPr>
              <w:t>26,4%</w:t>
            </w:r>
          </w:p>
        </w:tc>
        <w:tc>
          <w:tcPr>
            <w:tcW w:w="2125" w:type="dxa"/>
          </w:tcPr>
          <w:p w:rsidR="00811C62" w:rsidRPr="00115ED2" w:rsidRDefault="00811C62" w:rsidP="00FB23C1">
            <w:pPr>
              <w:jc w:val="both"/>
              <w:rPr>
                <w:sz w:val="28"/>
                <w:szCs w:val="28"/>
              </w:rPr>
            </w:pPr>
            <w:r>
              <w:rPr>
                <w:sz w:val="28"/>
                <w:szCs w:val="28"/>
              </w:rPr>
              <w:t>33%</w:t>
            </w:r>
          </w:p>
        </w:tc>
      </w:tr>
      <w:tr w:rsidR="00FF21D5" w:rsidRPr="00115ED2" w:rsidTr="00260DC4">
        <w:trPr>
          <w:trHeight w:val="316"/>
        </w:trPr>
        <w:tc>
          <w:tcPr>
            <w:tcW w:w="1094" w:type="dxa"/>
          </w:tcPr>
          <w:p w:rsidR="00FF21D5" w:rsidRDefault="00FF21D5" w:rsidP="00FB23C1">
            <w:pPr>
              <w:jc w:val="both"/>
              <w:rPr>
                <w:sz w:val="28"/>
                <w:szCs w:val="28"/>
              </w:rPr>
            </w:pPr>
            <w:r>
              <w:rPr>
                <w:sz w:val="28"/>
                <w:szCs w:val="28"/>
              </w:rPr>
              <w:t>3г</w:t>
            </w:r>
          </w:p>
        </w:tc>
        <w:tc>
          <w:tcPr>
            <w:tcW w:w="1849" w:type="dxa"/>
          </w:tcPr>
          <w:p w:rsidR="00FF21D5" w:rsidRPr="00115ED2" w:rsidRDefault="00FF21D5" w:rsidP="00FF21D5">
            <w:pPr>
              <w:jc w:val="both"/>
              <w:rPr>
                <w:sz w:val="28"/>
                <w:szCs w:val="28"/>
              </w:rPr>
            </w:pPr>
            <w:r>
              <w:rPr>
                <w:sz w:val="28"/>
                <w:szCs w:val="28"/>
              </w:rPr>
              <w:t>0%</w:t>
            </w:r>
          </w:p>
        </w:tc>
        <w:tc>
          <w:tcPr>
            <w:tcW w:w="1701" w:type="dxa"/>
          </w:tcPr>
          <w:p w:rsidR="00FF21D5" w:rsidRPr="00115ED2" w:rsidRDefault="00FF21D5" w:rsidP="00FF21D5">
            <w:pPr>
              <w:jc w:val="both"/>
              <w:rPr>
                <w:sz w:val="28"/>
                <w:szCs w:val="28"/>
              </w:rPr>
            </w:pPr>
            <w:r>
              <w:rPr>
                <w:sz w:val="28"/>
                <w:szCs w:val="28"/>
              </w:rPr>
              <w:t>5,2%</w:t>
            </w:r>
          </w:p>
        </w:tc>
        <w:tc>
          <w:tcPr>
            <w:tcW w:w="1701" w:type="dxa"/>
          </w:tcPr>
          <w:p w:rsidR="00FF21D5" w:rsidRPr="00115ED2" w:rsidRDefault="00FF21D5" w:rsidP="00FF21D5">
            <w:pPr>
              <w:jc w:val="both"/>
              <w:rPr>
                <w:sz w:val="28"/>
                <w:szCs w:val="28"/>
              </w:rPr>
            </w:pPr>
            <w:r>
              <w:rPr>
                <w:sz w:val="28"/>
                <w:szCs w:val="28"/>
              </w:rPr>
              <w:t>31,2%</w:t>
            </w:r>
          </w:p>
        </w:tc>
        <w:tc>
          <w:tcPr>
            <w:tcW w:w="1701" w:type="dxa"/>
          </w:tcPr>
          <w:p w:rsidR="00FF21D5" w:rsidRPr="00115ED2" w:rsidRDefault="00FF21D5" w:rsidP="00FF21D5">
            <w:pPr>
              <w:jc w:val="both"/>
              <w:rPr>
                <w:sz w:val="28"/>
                <w:szCs w:val="28"/>
              </w:rPr>
            </w:pPr>
            <w:r>
              <w:rPr>
                <w:sz w:val="28"/>
                <w:szCs w:val="28"/>
              </w:rPr>
              <w:t>41,6%</w:t>
            </w:r>
          </w:p>
        </w:tc>
        <w:tc>
          <w:tcPr>
            <w:tcW w:w="2125" w:type="dxa"/>
          </w:tcPr>
          <w:p w:rsidR="00FF21D5" w:rsidRPr="00115ED2" w:rsidRDefault="00FF21D5" w:rsidP="00FF21D5">
            <w:pPr>
              <w:jc w:val="both"/>
              <w:rPr>
                <w:sz w:val="28"/>
                <w:szCs w:val="28"/>
              </w:rPr>
            </w:pPr>
            <w:r>
              <w:rPr>
                <w:sz w:val="28"/>
                <w:szCs w:val="28"/>
              </w:rPr>
              <w:t>10,4%</w:t>
            </w:r>
          </w:p>
        </w:tc>
      </w:tr>
      <w:tr w:rsidR="00FF21D5" w:rsidRPr="00115ED2" w:rsidTr="00260DC4">
        <w:trPr>
          <w:trHeight w:val="316"/>
        </w:trPr>
        <w:tc>
          <w:tcPr>
            <w:tcW w:w="1094" w:type="dxa"/>
          </w:tcPr>
          <w:p w:rsidR="00FF21D5" w:rsidRPr="00115ED2" w:rsidRDefault="00FF21D5" w:rsidP="00FB23C1">
            <w:pPr>
              <w:jc w:val="both"/>
              <w:rPr>
                <w:sz w:val="28"/>
                <w:szCs w:val="28"/>
              </w:rPr>
            </w:pPr>
            <w:r>
              <w:rPr>
                <w:sz w:val="28"/>
                <w:szCs w:val="28"/>
              </w:rPr>
              <w:t>4</w:t>
            </w:r>
            <w:r w:rsidRPr="00115ED2">
              <w:rPr>
                <w:sz w:val="28"/>
                <w:szCs w:val="28"/>
              </w:rPr>
              <w:t>а</w:t>
            </w:r>
          </w:p>
        </w:tc>
        <w:tc>
          <w:tcPr>
            <w:tcW w:w="1849" w:type="dxa"/>
          </w:tcPr>
          <w:p w:rsidR="00FF21D5" w:rsidRPr="00115ED2" w:rsidRDefault="00FF21D5" w:rsidP="00FB23C1">
            <w:pPr>
              <w:jc w:val="both"/>
              <w:rPr>
                <w:sz w:val="28"/>
                <w:szCs w:val="28"/>
              </w:rPr>
            </w:pPr>
            <w:r>
              <w:rPr>
                <w:sz w:val="28"/>
                <w:szCs w:val="28"/>
              </w:rPr>
              <w:t>8,6%</w:t>
            </w:r>
          </w:p>
        </w:tc>
        <w:tc>
          <w:tcPr>
            <w:tcW w:w="1701" w:type="dxa"/>
          </w:tcPr>
          <w:p w:rsidR="00FF21D5" w:rsidRPr="00115ED2" w:rsidRDefault="00FF21D5" w:rsidP="00FB23C1">
            <w:pPr>
              <w:jc w:val="both"/>
              <w:rPr>
                <w:sz w:val="28"/>
                <w:szCs w:val="28"/>
              </w:rPr>
            </w:pPr>
            <w:r>
              <w:rPr>
                <w:sz w:val="28"/>
                <w:szCs w:val="28"/>
              </w:rPr>
              <w:t>12,9%</w:t>
            </w:r>
          </w:p>
        </w:tc>
        <w:tc>
          <w:tcPr>
            <w:tcW w:w="1701" w:type="dxa"/>
          </w:tcPr>
          <w:p w:rsidR="00FF21D5" w:rsidRPr="00115ED2" w:rsidRDefault="00FF21D5" w:rsidP="00FB23C1">
            <w:pPr>
              <w:jc w:val="both"/>
              <w:rPr>
                <w:sz w:val="28"/>
                <w:szCs w:val="28"/>
              </w:rPr>
            </w:pPr>
            <w:r>
              <w:rPr>
                <w:sz w:val="28"/>
                <w:szCs w:val="28"/>
              </w:rPr>
              <w:t xml:space="preserve">47,3% </w:t>
            </w:r>
          </w:p>
        </w:tc>
        <w:tc>
          <w:tcPr>
            <w:tcW w:w="1701" w:type="dxa"/>
          </w:tcPr>
          <w:p w:rsidR="00FF21D5" w:rsidRPr="00115ED2" w:rsidRDefault="00FF21D5" w:rsidP="00FB23C1">
            <w:pPr>
              <w:jc w:val="both"/>
              <w:rPr>
                <w:sz w:val="28"/>
                <w:szCs w:val="28"/>
              </w:rPr>
            </w:pPr>
            <w:r>
              <w:rPr>
                <w:sz w:val="28"/>
                <w:szCs w:val="28"/>
              </w:rPr>
              <w:t>21,5%</w:t>
            </w:r>
          </w:p>
        </w:tc>
        <w:tc>
          <w:tcPr>
            <w:tcW w:w="2125" w:type="dxa"/>
          </w:tcPr>
          <w:p w:rsidR="00FF21D5" w:rsidRPr="00115ED2" w:rsidRDefault="00FF21D5" w:rsidP="00FB23C1">
            <w:pPr>
              <w:jc w:val="both"/>
              <w:rPr>
                <w:sz w:val="28"/>
                <w:szCs w:val="28"/>
              </w:rPr>
            </w:pPr>
            <w:r>
              <w:rPr>
                <w:sz w:val="28"/>
                <w:szCs w:val="28"/>
              </w:rPr>
              <w:t>8,6%</w:t>
            </w:r>
          </w:p>
        </w:tc>
      </w:tr>
      <w:tr w:rsidR="00FF21D5" w:rsidRPr="00115ED2" w:rsidTr="00260DC4">
        <w:trPr>
          <w:trHeight w:val="316"/>
        </w:trPr>
        <w:tc>
          <w:tcPr>
            <w:tcW w:w="1094" w:type="dxa"/>
          </w:tcPr>
          <w:p w:rsidR="00FF21D5" w:rsidRPr="00115ED2" w:rsidRDefault="00FF21D5" w:rsidP="002A339F">
            <w:pPr>
              <w:jc w:val="both"/>
              <w:rPr>
                <w:sz w:val="28"/>
                <w:szCs w:val="28"/>
              </w:rPr>
            </w:pPr>
            <w:r>
              <w:rPr>
                <w:sz w:val="28"/>
                <w:szCs w:val="28"/>
              </w:rPr>
              <w:t>4</w:t>
            </w:r>
            <w:r w:rsidR="002A339F">
              <w:rPr>
                <w:sz w:val="28"/>
                <w:szCs w:val="28"/>
              </w:rPr>
              <w:t>б</w:t>
            </w:r>
          </w:p>
        </w:tc>
        <w:tc>
          <w:tcPr>
            <w:tcW w:w="1849" w:type="dxa"/>
          </w:tcPr>
          <w:p w:rsidR="00FF21D5" w:rsidRPr="00115ED2" w:rsidRDefault="00FF21D5" w:rsidP="00FB23C1">
            <w:pPr>
              <w:jc w:val="both"/>
              <w:rPr>
                <w:sz w:val="28"/>
                <w:szCs w:val="28"/>
              </w:rPr>
            </w:pPr>
            <w:r>
              <w:rPr>
                <w:sz w:val="28"/>
                <w:szCs w:val="28"/>
              </w:rPr>
              <w:t>0%</w:t>
            </w:r>
          </w:p>
        </w:tc>
        <w:tc>
          <w:tcPr>
            <w:tcW w:w="1701" w:type="dxa"/>
          </w:tcPr>
          <w:p w:rsidR="00FF21D5" w:rsidRPr="00115ED2" w:rsidRDefault="00FF21D5" w:rsidP="00FB23C1">
            <w:pPr>
              <w:jc w:val="both"/>
              <w:rPr>
                <w:sz w:val="28"/>
                <w:szCs w:val="28"/>
              </w:rPr>
            </w:pPr>
            <w:r>
              <w:rPr>
                <w:sz w:val="28"/>
                <w:szCs w:val="28"/>
              </w:rPr>
              <w:t>5%</w:t>
            </w:r>
          </w:p>
        </w:tc>
        <w:tc>
          <w:tcPr>
            <w:tcW w:w="1701" w:type="dxa"/>
          </w:tcPr>
          <w:p w:rsidR="00FF21D5" w:rsidRPr="00115ED2" w:rsidRDefault="00FF21D5" w:rsidP="00FB23C1">
            <w:pPr>
              <w:jc w:val="both"/>
              <w:rPr>
                <w:sz w:val="28"/>
                <w:szCs w:val="28"/>
              </w:rPr>
            </w:pPr>
            <w:r>
              <w:rPr>
                <w:sz w:val="28"/>
                <w:szCs w:val="28"/>
              </w:rPr>
              <w:t>30%</w:t>
            </w:r>
          </w:p>
        </w:tc>
        <w:tc>
          <w:tcPr>
            <w:tcW w:w="1701" w:type="dxa"/>
          </w:tcPr>
          <w:p w:rsidR="00FF21D5" w:rsidRPr="00115ED2" w:rsidRDefault="00FF21D5" w:rsidP="00FB23C1">
            <w:pPr>
              <w:jc w:val="both"/>
              <w:rPr>
                <w:sz w:val="28"/>
                <w:szCs w:val="28"/>
              </w:rPr>
            </w:pPr>
            <w:r>
              <w:rPr>
                <w:sz w:val="28"/>
                <w:szCs w:val="28"/>
              </w:rPr>
              <w:t>50%</w:t>
            </w:r>
          </w:p>
        </w:tc>
        <w:tc>
          <w:tcPr>
            <w:tcW w:w="2125" w:type="dxa"/>
          </w:tcPr>
          <w:p w:rsidR="00FF21D5" w:rsidRPr="00115ED2" w:rsidRDefault="00FF21D5" w:rsidP="00FB23C1">
            <w:pPr>
              <w:jc w:val="both"/>
              <w:rPr>
                <w:sz w:val="28"/>
                <w:szCs w:val="28"/>
              </w:rPr>
            </w:pPr>
            <w:r>
              <w:rPr>
                <w:sz w:val="28"/>
                <w:szCs w:val="28"/>
              </w:rPr>
              <w:t>15%</w:t>
            </w:r>
          </w:p>
        </w:tc>
      </w:tr>
      <w:tr w:rsidR="002A339F" w:rsidRPr="00115ED2" w:rsidTr="00260DC4">
        <w:trPr>
          <w:trHeight w:val="316"/>
        </w:trPr>
        <w:tc>
          <w:tcPr>
            <w:tcW w:w="1094" w:type="dxa"/>
          </w:tcPr>
          <w:p w:rsidR="002A339F" w:rsidRPr="00115ED2" w:rsidRDefault="002A339F" w:rsidP="002A339F">
            <w:pPr>
              <w:jc w:val="both"/>
              <w:rPr>
                <w:sz w:val="28"/>
                <w:szCs w:val="28"/>
              </w:rPr>
            </w:pPr>
            <w:r>
              <w:rPr>
                <w:sz w:val="28"/>
                <w:szCs w:val="28"/>
              </w:rPr>
              <w:t>4в</w:t>
            </w:r>
          </w:p>
        </w:tc>
        <w:tc>
          <w:tcPr>
            <w:tcW w:w="1849" w:type="dxa"/>
          </w:tcPr>
          <w:p w:rsidR="002A339F" w:rsidRPr="00115ED2" w:rsidRDefault="002A339F" w:rsidP="005173E6">
            <w:pPr>
              <w:jc w:val="both"/>
              <w:rPr>
                <w:sz w:val="28"/>
                <w:szCs w:val="28"/>
              </w:rPr>
            </w:pPr>
            <w:r>
              <w:rPr>
                <w:sz w:val="28"/>
                <w:szCs w:val="28"/>
              </w:rPr>
              <w:t>4,3%</w:t>
            </w:r>
          </w:p>
        </w:tc>
        <w:tc>
          <w:tcPr>
            <w:tcW w:w="1701" w:type="dxa"/>
          </w:tcPr>
          <w:p w:rsidR="002A339F" w:rsidRPr="00115ED2" w:rsidRDefault="002A339F" w:rsidP="005173E6">
            <w:pPr>
              <w:jc w:val="both"/>
              <w:rPr>
                <w:sz w:val="28"/>
                <w:szCs w:val="28"/>
              </w:rPr>
            </w:pPr>
            <w:r>
              <w:rPr>
                <w:sz w:val="28"/>
                <w:szCs w:val="28"/>
              </w:rPr>
              <w:t>4,3%</w:t>
            </w:r>
          </w:p>
        </w:tc>
        <w:tc>
          <w:tcPr>
            <w:tcW w:w="1701" w:type="dxa"/>
          </w:tcPr>
          <w:p w:rsidR="002A339F" w:rsidRPr="00115ED2" w:rsidRDefault="002A339F" w:rsidP="005173E6">
            <w:pPr>
              <w:jc w:val="both"/>
              <w:rPr>
                <w:sz w:val="28"/>
                <w:szCs w:val="28"/>
              </w:rPr>
            </w:pPr>
            <w:r>
              <w:rPr>
                <w:sz w:val="28"/>
                <w:szCs w:val="28"/>
              </w:rPr>
              <w:t>51,6%</w:t>
            </w:r>
          </w:p>
        </w:tc>
        <w:tc>
          <w:tcPr>
            <w:tcW w:w="1701" w:type="dxa"/>
          </w:tcPr>
          <w:p w:rsidR="002A339F" w:rsidRPr="00115ED2" w:rsidRDefault="002A339F" w:rsidP="005173E6">
            <w:pPr>
              <w:jc w:val="both"/>
              <w:rPr>
                <w:sz w:val="28"/>
                <w:szCs w:val="28"/>
              </w:rPr>
            </w:pPr>
            <w:r>
              <w:rPr>
                <w:sz w:val="28"/>
                <w:szCs w:val="28"/>
              </w:rPr>
              <w:t>34,4%</w:t>
            </w:r>
          </w:p>
        </w:tc>
        <w:tc>
          <w:tcPr>
            <w:tcW w:w="2125" w:type="dxa"/>
          </w:tcPr>
          <w:p w:rsidR="002A339F" w:rsidRPr="00115ED2" w:rsidRDefault="002A339F" w:rsidP="005173E6">
            <w:pPr>
              <w:jc w:val="both"/>
              <w:rPr>
                <w:sz w:val="28"/>
                <w:szCs w:val="28"/>
              </w:rPr>
            </w:pPr>
            <w:r>
              <w:rPr>
                <w:sz w:val="28"/>
                <w:szCs w:val="28"/>
              </w:rPr>
              <w:t>4,3%</w:t>
            </w:r>
          </w:p>
        </w:tc>
      </w:tr>
      <w:tr w:rsidR="002A339F" w:rsidRPr="00115ED2" w:rsidTr="00260DC4">
        <w:trPr>
          <w:trHeight w:val="316"/>
        </w:trPr>
        <w:tc>
          <w:tcPr>
            <w:tcW w:w="1094" w:type="dxa"/>
          </w:tcPr>
          <w:p w:rsidR="002A339F" w:rsidRDefault="002A339F" w:rsidP="00FB23C1">
            <w:pPr>
              <w:jc w:val="both"/>
              <w:rPr>
                <w:sz w:val="28"/>
                <w:szCs w:val="28"/>
              </w:rPr>
            </w:pPr>
            <w:r>
              <w:rPr>
                <w:sz w:val="28"/>
                <w:szCs w:val="28"/>
              </w:rPr>
              <w:t>4Г</w:t>
            </w:r>
          </w:p>
        </w:tc>
        <w:tc>
          <w:tcPr>
            <w:tcW w:w="1849" w:type="dxa"/>
          </w:tcPr>
          <w:p w:rsidR="002A339F" w:rsidRDefault="002A339F" w:rsidP="00FB23C1">
            <w:pPr>
              <w:jc w:val="both"/>
              <w:rPr>
                <w:sz w:val="28"/>
                <w:szCs w:val="28"/>
              </w:rPr>
            </w:pPr>
            <w:r>
              <w:rPr>
                <w:sz w:val="28"/>
                <w:szCs w:val="28"/>
              </w:rPr>
              <w:t>2%</w:t>
            </w:r>
          </w:p>
        </w:tc>
        <w:tc>
          <w:tcPr>
            <w:tcW w:w="1701" w:type="dxa"/>
          </w:tcPr>
          <w:p w:rsidR="002A339F" w:rsidRDefault="002A339F" w:rsidP="00FB23C1">
            <w:pPr>
              <w:jc w:val="both"/>
              <w:rPr>
                <w:sz w:val="28"/>
                <w:szCs w:val="28"/>
              </w:rPr>
            </w:pPr>
            <w:r>
              <w:rPr>
                <w:sz w:val="28"/>
                <w:szCs w:val="28"/>
              </w:rPr>
              <w:t>6%</w:t>
            </w:r>
          </w:p>
        </w:tc>
        <w:tc>
          <w:tcPr>
            <w:tcW w:w="1701" w:type="dxa"/>
          </w:tcPr>
          <w:p w:rsidR="002A339F" w:rsidRDefault="00CE11A4" w:rsidP="00FB23C1">
            <w:pPr>
              <w:jc w:val="both"/>
              <w:rPr>
                <w:sz w:val="28"/>
                <w:szCs w:val="28"/>
              </w:rPr>
            </w:pPr>
            <w:r>
              <w:rPr>
                <w:sz w:val="28"/>
                <w:szCs w:val="28"/>
              </w:rPr>
              <w:t>60%</w:t>
            </w:r>
          </w:p>
        </w:tc>
        <w:tc>
          <w:tcPr>
            <w:tcW w:w="1701" w:type="dxa"/>
          </w:tcPr>
          <w:p w:rsidR="002A339F" w:rsidRDefault="00CE11A4" w:rsidP="00FB23C1">
            <w:pPr>
              <w:jc w:val="both"/>
              <w:rPr>
                <w:sz w:val="28"/>
                <w:szCs w:val="28"/>
              </w:rPr>
            </w:pPr>
            <w:r>
              <w:rPr>
                <w:sz w:val="28"/>
                <w:szCs w:val="28"/>
              </w:rPr>
              <w:t>26%</w:t>
            </w:r>
          </w:p>
        </w:tc>
        <w:tc>
          <w:tcPr>
            <w:tcW w:w="2125" w:type="dxa"/>
          </w:tcPr>
          <w:p w:rsidR="002A339F" w:rsidRDefault="002A339F" w:rsidP="00FB23C1">
            <w:pPr>
              <w:jc w:val="both"/>
              <w:rPr>
                <w:sz w:val="28"/>
                <w:szCs w:val="28"/>
              </w:rPr>
            </w:pPr>
            <w:r>
              <w:rPr>
                <w:sz w:val="28"/>
                <w:szCs w:val="28"/>
              </w:rPr>
              <w:t>6%</w:t>
            </w:r>
          </w:p>
        </w:tc>
      </w:tr>
      <w:tr w:rsidR="002A339F" w:rsidRPr="00115ED2" w:rsidTr="00260DC4">
        <w:trPr>
          <w:trHeight w:val="316"/>
        </w:trPr>
        <w:tc>
          <w:tcPr>
            <w:tcW w:w="1094" w:type="dxa"/>
          </w:tcPr>
          <w:p w:rsidR="002A339F" w:rsidRDefault="002A339F" w:rsidP="00FB23C1">
            <w:pPr>
              <w:jc w:val="both"/>
              <w:rPr>
                <w:sz w:val="28"/>
                <w:szCs w:val="28"/>
              </w:rPr>
            </w:pPr>
            <w:r>
              <w:rPr>
                <w:sz w:val="28"/>
                <w:szCs w:val="28"/>
              </w:rPr>
              <w:t>Среднее значе</w:t>
            </w:r>
            <w:r>
              <w:rPr>
                <w:sz w:val="28"/>
                <w:szCs w:val="28"/>
              </w:rPr>
              <w:lastRenderedPageBreak/>
              <w:t>ние</w:t>
            </w:r>
          </w:p>
        </w:tc>
        <w:tc>
          <w:tcPr>
            <w:tcW w:w="1849" w:type="dxa"/>
          </w:tcPr>
          <w:p w:rsidR="002A339F" w:rsidRDefault="002A339F" w:rsidP="00FB23C1">
            <w:pPr>
              <w:jc w:val="both"/>
              <w:rPr>
                <w:sz w:val="28"/>
                <w:szCs w:val="28"/>
              </w:rPr>
            </w:pPr>
            <w:r>
              <w:rPr>
                <w:sz w:val="28"/>
                <w:szCs w:val="28"/>
              </w:rPr>
              <w:lastRenderedPageBreak/>
              <w:t>1,8</w:t>
            </w:r>
          </w:p>
        </w:tc>
        <w:tc>
          <w:tcPr>
            <w:tcW w:w="1701" w:type="dxa"/>
          </w:tcPr>
          <w:p w:rsidR="002A339F" w:rsidRDefault="002A339F" w:rsidP="00FB23C1">
            <w:pPr>
              <w:jc w:val="both"/>
              <w:rPr>
                <w:sz w:val="28"/>
                <w:szCs w:val="28"/>
              </w:rPr>
            </w:pPr>
            <w:r>
              <w:rPr>
                <w:sz w:val="28"/>
                <w:szCs w:val="28"/>
              </w:rPr>
              <w:t>10,6</w:t>
            </w:r>
          </w:p>
        </w:tc>
        <w:tc>
          <w:tcPr>
            <w:tcW w:w="1701" w:type="dxa"/>
          </w:tcPr>
          <w:p w:rsidR="002A339F" w:rsidRDefault="002A339F" w:rsidP="00FB23C1">
            <w:pPr>
              <w:jc w:val="both"/>
              <w:rPr>
                <w:sz w:val="28"/>
                <w:szCs w:val="28"/>
              </w:rPr>
            </w:pPr>
            <w:r>
              <w:rPr>
                <w:sz w:val="28"/>
                <w:szCs w:val="28"/>
              </w:rPr>
              <w:t>41,6</w:t>
            </w:r>
          </w:p>
        </w:tc>
        <w:tc>
          <w:tcPr>
            <w:tcW w:w="1701" w:type="dxa"/>
          </w:tcPr>
          <w:p w:rsidR="002A339F" w:rsidRDefault="002A339F" w:rsidP="00FB23C1">
            <w:pPr>
              <w:jc w:val="both"/>
              <w:rPr>
                <w:sz w:val="28"/>
                <w:szCs w:val="28"/>
              </w:rPr>
            </w:pPr>
            <w:r>
              <w:rPr>
                <w:sz w:val="28"/>
                <w:szCs w:val="28"/>
              </w:rPr>
              <w:t>34</w:t>
            </w:r>
          </w:p>
        </w:tc>
        <w:tc>
          <w:tcPr>
            <w:tcW w:w="2125" w:type="dxa"/>
          </w:tcPr>
          <w:p w:rsidR="002A339F" w:rsidRDefault="002A339F" w:rsidP="00FB23C1">
            <w:pPr>
              <w:jc w:val="both"/>
              <w:rPr>
                <w:sz w:val="28"/>
                <w:szCs w:val="28"/>
              </w:rPr>
            </w:pPr>
            <w:r>
              <w:rPr>
                <w:sz w:val="28"/>
                <w:szCs w:val="28"/>
              </w:rPr>
              <w:t>12</w:t>
            </w:r>
          </w:p>
        </w:tc>
      </w:tr>
    </w:tbl>
    <w:p w:rsidR="005B4AB8" w:rsidRDefault="005B4AB8"/>
    <w:p w:rsidR="005B4AB8" w:rsidRDefault="005B4AB8"/>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849"/>
        <w:gridCol w:w="1701"/>
        <w:gridCol w:w="1701"/>
        <w:gridCol w:w="1701"/>
        <w:gridCol w:w="2125"/>
      </w:tblGrid>
      <w:tr w:rsidR="00C10890" w:rsidRPr="00115ED2" w:rsidTr="00260DC4">
        <w:trPr>
          <w:trHeight w:val="316"/>
        </w:trPr>
        <w:tc>
          <w:tcPr>
            <w:tcW w:w="1094" w:type="dxa"/>
          </w:tcPr>
          <w:p w:rsidR="00C10890" w:rsidRPr="00115ED2" w:rsidRDefault="00C10890" w:rsidP="00634B51">
            <w:pPr>
              <w:jc w:val="both"/>
              <w:rPr>
                <w:sz w:val="28"/>
                <w:szCs w:val="28"/>
              </w:rPr>
            </w:pPr>
            <w:r w:rsidRPr="00115ED2">
              <w:rPr>
                <w:sz w:val="28"/>
                <w:szCs w:val="28"/>
              </w:rPr>
              <w:t>Класс</w:t>
            </w:r>
          </w:p>
        </w:tc>
        <w:tc>
          <w:tcPr>
            <w:tcW w:w="1849" w:type="dxa"/>
          </w:tcPr>
          <w:p w:rsidR="00C10890" w:rsidRPr="00115ED2" w:rsidRDefault="00C10890" w:rsidP="00634B51">
            <w:pPr>
              <w:jc w:val="both"/>
              <w:rPr>
                <w:sz w:val="28"/>
                <w:szCs w:val="28"/>
              </w:rPr>
            </w:pPr>
            <w:r w:rsidRPr="00115ED2">
              <w:rPr>
                <w:sz w:val="28"/>
                <w:szCs w:val="28"/>
              </w:rPr>
              <w:t>Высокий уровень развития познавательных УУД</w:t>
            </w:r>
          </w:p>
        </w:tc>
        <w:tc>
          <w:tcPr>
            <w:tcW w:w="1701" w:type="dxa"/>
          </w:tcPr>
          <w:p w:rsidR="00C10890" w:rsidRPr="00115ED2" w:rsidRDefault="00C10890" w:rsidP="00634B51">
            <w:pPr>
              <w:jc w:val="both"/>
              <w:rPr>
                <w:sz w:val="28"/>
                <w:szCs w:val="28"/>
              </w:rPr>
            </w:pPr>
            <w:r w:rsidRPr="00115ED2">
              <w:rPr>
                <w:sz w:val="28"/>
                <w:szCs w:val="28"/>
              </w:rPr>
              <w:t>В/среднего</w:t>
            </w:r>
          </w:p>
          <w:p w:rsidR="00C10890" w:rsidRPr="00115ED2" w:rsidRDefault="00C10890" w:rsidP="00634B51">
            <w:pPr>
              <w:jc w:val="both"/>
              <w:rPr>
                <w:sz w:val="28"/>
                <w:szCs w:val="28"/>
              </w:rPr>
            </w:pPr>
            <w:r w:rsidRPr="00115ED2">
              <w:rPr>
                <w:sz w:val="28"/>
                <w:szCs w:val="28"/>
              </w:rPr>
              <w:t>уровень развития познавательных УУД</w:t>
            </w:r>
          </w:p>
        </w:tc>
        <w:tc>
          <w:tcPr>
            <w:tcW w:w="1701" w:type="dxa"/>
          </w:tcPr>
          <w:p w:rsidR="00C10890" w:rsidRPr="00115ED2" w:rsidRDefault="00C10890" w:rsidP="00634B51">
            <w:pPr>
              <w:jc w:val="both"/>
              <w:rPr>
                <w:sz w:val="28"/>
                <w:szCs w:val="28"/>
              </w:rPr>
            </w:pPr>
            <w:r w:rsidRPr="00115ED2">
              <w:rPr>
                <w:sz w:val="28"/>
                <w:szCs w:val="28"/>
              </w:rPr>
              <w:t>Средний уровень развития познавательных УУД</w:t>
            </w:r>
          </w:p>
        </w:tc>
        <w:tc>
          <w:tcPr>
            <w:tcW w:w="1701" w:type="dxa"/>
          </w:tcPr>
          <w:p w:rsidR="00C10890" w:rsidRPr="00115ED2" w:rsidRDefault="00C10890" w:rsidP="00634B51">
            <w:pPr>
              <w:jc w:val="both"/>
              <w:rPr>
                <w:sz w:val="28"/>
                <w:szCs w:val="28"/>
              </w:rPr>
            </w:pPr>
            <w:r w:rsidRPr="00115ED2">
              <w:rPr>
                <w:sz w:val="28"/>
                <w:szCs w:val="28"/>
              </w:rPr>
              <w:t>Ниже среднего</w:t>
            </w:r>
          </w:p>
          <w:p w:rsidR="00C10890" w:rsidRPr="00115ED2" w:rsidRDefault="00C10890" w:rsidP="00634B51">
            <w:pPr>
              <w:jc w:val="both"/>
              <w:rPr>
                <w:sz w:val="28"/>
                <w:szCs w:val="28"/>
              </w:rPr>
            </w:pPr>
            <w:r w:rsidRPr="00115ED2">
              <w:rPr>
                <w:sz w:val="28"/>
                <w:szCs w:val="28"/>
              </w:rPr>
              <w:t>уровень развития познавательных УУД</w:t>
            </w:r>
          </w:p>
        </w:tc>
        <w:tc>
          <w:tcPr>
            <w:tcW w:w="2125" w:type="dxa"/>
          </w:tcPr>
          <w:p w:rsidR="00C10890" w:rsidRPr="00115ED2" w:rsidRDefault="00C10890" w:rsidP="00634B51">
            <w:pPr>
              <w:jc w:val="both"/>
              <w:rPr>
                <w:sz w:val="28"/>
                <w:szCs w:val="28"/>
              </w:rPr>
            </w:pPr>
            <w:r w:rsidRPr="00115ED2">
              <w:rPr>
                <w:sz w:val="28"/>
                <w:szCs w:val="28"/>
              </w:rPr>
              <w:t>Низкий уровень развития познавательных УУД</w:t>
            </w:r>
          </w:p>
        </w:tc>
      </w:tr>
      <w:tr w:rsidR="00C10890" w:rsidRPr="00115ED2" w:rsidTr="00260DC4">
        <w:trPr>
          <w:trHeight w:val="316"/>
        </w:trPr>
        <w:tc>
          <w:tcPr>
            <w:tcW w:w="1094" w:type="dxa"/>
          </w:tcPr>
          <w:p w:rsidR="00C10890" w:rsidRPr="00115ED2" w:rsidRDefault="00C10890" w:rsidP="00634B51">
            <w:pPr>
              <w:jc w:val="both"/>
              <w:rPr>
                <w:sz w:val="28"/>
                <w:szCs w:val="28"/>
              </w:rPr>
            </w:pPr>
            <w:r>
              <w:rPr>
                <w:sz w:val="28"/>
                <w:szCs w:val="28"/>
              </w:rPr>
              <w:t>5</w:t>
            </w:r>
            <w:r w:rsidRPr="00115ED2">
              <w:rPr>
                <w:sz w:val="28"/>
                <w:szCs w:val="28"/>
              </w:rPr>
              <w:t>а</w:t>
            </w:r>
          </w:p>
        </w:tc>
        <w:tc>
          <w:tcPr>
            <w:tcW w:w="1849" w:type="dxa"/>
          </w:tcPr>
          <w:p w:rsidR="00C10890" w:rsidRPr="00115ED2" w:rsidRDefault="00C10890" w:rsidP="00634B51">
            <w:pPr>
              <w:jc w:val="both"/>
              <w:rPr>
                <w:sz w:val="28"/>
                <w:szCs w:val="28"/>
              </w:rPr>
            </w:pPr>
            <w:r>
              <w:rPr>
                <w:sz w:val="28"/>
                <w:szCs w:val="28"/>
              </w:rPr>
              <w:t>8,6%</w:t>
            </w:r>
          </w:p>
        </w:tc>
        <w:tc>
          <w:tcPr>
            <w:tcW w:w="1701" w:type="dxa"/>
          </w:tcPr>
          <w:p w:rsidR="00C10890" w:rsidRPr="00115ED2" w:rsidRDefault="00C10890" w:rsidP="00634B51">
            <w:pPr>
              <w:jc w:val="both"/>
              <w:rPr>
                <w:sz w:val="28"/>
                <w:szCs w:val="28"/>
              </w:rPr>
            </w:pPr>
            <w:r>
              <w:rPr>
                <w:sz w:val="28"/>
                <w:szCs w:val="28"/>
              </w:rPr>
              <w:t>12,9%</w:t>
            </w:r>
          </w:p>
        </w:tc>
        <w:tc>
          <w:tcPr>
            <w:tcW w:w="1701" w:type="dxa"/>
          </w:tcPr>
          <w:p w:rsidR="00C10890" w:rsidRPr="00115ED2" w:rsidRDefault="00C10890" w:rsidP="00634B51">
            <w:pPr>
              <w:jc w:val="both"/>
              <w:rPr>
                <w:sz w:val="28"/>
                <w:szCs w:val="28"/>
              </w:rPr>
            </w:pPr>
            <w:r>
              <w:rPr>
                <w:sz w:val="28"/>
                <w:szCs w:val="28"/>
              </w:rPr>
              <w:t xml:space="preserve">47,3% </w:t>
            </w:r>
          </w:p>
        </w:tc>
        <w:tc>
          <w:tcPr>
            <w:tcW w:w="1701" w:type="dxa"/>
          </w:tcPr>
          <w:p w:rsidR="00C10890" w:rsidRPr="00115ED2" w:rsidRDefault="00C10890" w:rsidP="00634B51">
            <w:pPr>
              <w:jc w:val="both"/>
              <w:rPr>
                <w:sz w:val="28"/>
                <w:szCs w:val="28"/>
              </w:rPr>
            </w:pPr>
            <w:r>
              <w:rPr>
                <w:sz w:val="28"/>
                <w:szCs w:val="28"/>
              </w:rPr>
              <w:t>21,5%</w:t>
            </w:r>
          </w:p>
        </w:tc>
        <w:tc>
          <w:tcPr>
            <w:tcW w:w="2125" w:type="dxa"/>
          </w:tcPr>
          <w:p w:rsidR="00C10890" w:rsidRPr="00115ED2" w:rsidRDefault="00C10890" w:rsidP="00634B51">
            <w:pPr>
              <w:jc w:val="both"/>
              <w:rPr>
                <w:sz w:val="28"/>
                <w:szCs w:val="28"/>
              </w:rPr>
            </w:pPr>
            <w:r>
              <w:rPr>
                <w:sz w:val="28"/>
                <w:szCs w:val="28"/>
              </w:rPr>
              <w:t>8,6%</w:t>
            </w:r>
          </w:p>
        </w:tc>
      </w:tr>
      <w:tr w:rsidR="00C10890" w:rsidRPr="00115ED2" w:rsidTr="00260DC4">
        <w:trPr>
          <w:trHeight w:val="331"/>
        </w:trPr>
        <w:tc>
          <w:tcPr>
            <w:tcW w:w="1094" w:type="dxa"/>
          </w:tcPr>
          <w:p w:rsidR="00C10890" w:rsidRPr="00115ED2" w:rsidRDefault="00C10890" w:rsidP="00634B51">
            <w:pPr>
              <w:jc w:val="both"/>
              <w:rPr>
                <w:sz w:val="28"/>
                <w:szCs w:val="28"/>
              </w:rPr>
            </w:pPr>
            <w:r>
              <w:rPr>
                <w:sz w:val="28"/>
                <w:szCs w:val="28"/>
              </w:rPr>
              <w:t>5</w:t>
            </w:r>
            <w:r w:rsidRPr="00115ED2">
              <w:rPr>
                <w:sz w:val="28"/>
                <w:szCs w:val="28"/>
              </w:rPr>
              <w:t>б</w:t>
            </w:r>
          </w:p>
        </w:tc>
        <w:tc>
          <w:tcPr>
            <w:tcW w:w="1849" w:type="dxa"/>
          </w:tcPr>
          <w:p w:rsidR="00C10890" w:rsidRPr="00115ED2" w:rsidRDefault="00C10890" w:rsidP="00634B51">
            <w:pPr>
              <w:jc w:val="both"/>
              <w:rPr>
                <w:sz w:val="28"/>
                <w:szCs w:val="28"/>
              </w:rPr>
            </w:pPr>
            <w:r>
              <w:rPr>
                <w:sz w:val="28"/>
                <w:szCs w:val="28"/>
              </w:rPr>
              <w:t>4,3%</w:t>
            </w:r>
          </w:p>
        </w:tc>
        <w:tc>
          <w:tcPr>
            <w:tcW w:w="1701" w:type="dxa"/>
          </w:tcPr>
          <w:p w:rsidR="00C10890" w:rsidRPr="00115ED2" w:rsidRDefault="00C10890" w:rsidP="00634B51">
            <w:pPr>
              <w:jc w:val="both"/>
              <w:rPr>
                <w:sz w:val="28"/>
                <w:szCs w:val="28"/>
              </w:rPr>
            </w:pPr>
            <w:r>
              <w:rPr>
                <w:sz w:val="28"/>
                <w:szCs w:val="28"/>
              </w:rPr>
              <w:t>4,3%</w:t>
            </w:r>
          </w:p>
        </w:tc>
        <w:tc>
          <w:tcPr>
            <w:tcW w:w="1701" w:type="dxa"/>
          </w:tcPr>
          <w:p w:rsidR="00C10890" w:rsidRPr="00115ED2" w:rsidRDefault="00C10890" w:rsidP="00634B51">
            <w:pPr>
              <w:jc w:val="both"/>
              <w:rPr>
                <w:sz w:val="28"/>
                <w:szCs w:val="28"/>
              </w:rPr>
            </w:pPr>
            <w:r>
              <w:rPr>
                <w:sz w:val="28"/>
                <w:szCs w:val="28"/>
              </w:rPr>
              <w:t>51,6%</w:t>
            </w:r>
          </w:p>
        </w:tc>
        <w:tc>
          <w:tcPr>
            <w:tcW w:w="1701" w:type="dxa"/>
          </w:tcPr>
          <w:p w:rsidR="00C10890" w:rsidRPr="00115ED2" w:rsidRDefault="00C10890" w:rsidP="00634B51">
            <w:pPr>
              <w:jc w:val="both"/>
              <w:rPr>
                <w:sz w:val="28"/>
                <w:szCs w:val="28"/>
              </w:rPr>
            </w:pPr>
            <w:r>
              <w:rPr>
                <w:sz w:val="28"/>
                <w:szCs w:val="28"/>
              </w:rPr>
              <w:t>34,4%</w:t>
            </w:r>
          </w:p>
        </w:tc>
        <w:tc>
          <w:tcPr>
            <w:tcW w:w="2125" w:type="dxa"/>
          </w:tcPr>
          <w:p w:rsidR="00C10890" w:rsidRPr="00115ED2" w:rsidRDefault="00C10890" w:rsidP="00634B51">
            <w:pPr>
              <w:jc w:val="both"/>
              <w:rPr>
                <w:sz w:val="28"/>
                <w:szCs w:val="28"/>
              </w:rPr>
            </w:pPr>
            <w:r>
              <w:rPr>
                <w:sz w:val="28"/>
                <w:szCs w:val="28"/>
              </w:rPr>
              <w:t>4,3%</w:t>
            </w:r>
          </w:p>
        </w:tc>
      </w:tr>
      <w:tr w:rsidR="00C10890" w:rsidRPr="00115ED2" w:rsidTr="00260DC4">
        <w:trPr>
          <w:trHeight w:val="316"/>
        </w:trPr>
        <w:tc>
          <w:tcPr>
            <w:tcW w:w="1094" w:type="dxa"/>
          </w:tcPr>
          <w:p w:rsidR="00C10890" w:rsidRPr="00115ED2" w:rsidRDefault="00C10890" w:rsidP="00634B51">
            <w:pPr>
              <w:jc w:val="both"/>
              <w:rPr>
                <w:sz w:val="28"/>
                <w:szCs w:val="28"/>
              </w:rPr>
            </w:pPr>
            <w:r>
              <w:rPr>
                <w:sz w:val="28"/>
                <w:szCs w:val="28"/>
              </w:rPr>
              <w:t>5</w:t>
            </w:r>
            <w:r w:rsidRPr="00115ED2">
              <w:rPr>
                <w:sz w:val="28"/>
                <w:szCs w:val="28"/>
              </w:rPr>
              <w:t>в</w:t>
            </w:r>
          </w:p>
        </w:tc>
        <w:tc>
          <w:tcPr>
            <w:tcW w:w="1849" w:type="dxa"/>
          </w:tcPr>
          <w:p w:rsidR="00C10890" w:rsidRPr="00115ED2" w:rsidRDefault="00C10890" w:rsidP="00634B51">
            <w:pPr>
              <w:jc w:val="both"/>
              <w:rPr>
                <w:sz w:val="28"/>
                <w:szCs w:val="28"/>
              </w:rPr>
            </w:pPr>
            <w:r>
              <w:rPr>
                <w:sz w:val="28"/>
                <w:szCs w:val="28"/>
              </w:rPr>
              <w:t>0%</w:t>
            </w:r>
          </w:p>
        </w:tc>
        <w:tc>
          <w:tcPr>
            <w:tcW w:w="1701" w:type="dxa"/>
          </w:tcPr>
          <w:p w:rsidR="00C10890" w:rsidRPr="00115ED2" w:rsidRDefault="00C10890" w:rsidP="00634B51">
            <w:pPr>
              <w:jc w:val="both"/>
              <w:rPr>
                <w:sz w:val="28"/>
                <w:szCs w:val="28"/>
              </w:rPr>
            </w:pPr>
            <w:r>
              <w:rPr>
                <w:sz w:val="28"/>
                <w:szCs w:val="28"/>
              </w:rPr>
              <w:t>5%</w:t>
            </w:r>
          </w:p>
        </w:tc>
        <w:tc>
          <w:tcPr>
            <w:tcW w:w="1701" w:type="dxa"/>
          </w:tcPr>
          <w:p w:rsidR="00C10890" w:rsidRPr="00115ED2" w:rsidRDefault="00C10890" w:rsidP="00634B51">
            <w:pPr>
              <w:jc w:val="both"/>
              <w:rPr>
                <w:sz w:val="28"/>
                <w:szCs w:val="28"/>
              </w:rPr>
            </w:pPr>
            <w:r>
              <w:rPr>
                <w:sz w:val="28"/>
                <w:szCs w:val="28"/>
              </w:rPr>
              <w:t>30%</w:t>
            </w:r>
          </w:p>
        </w:tc>
        <w:tc>
          <w:tcPr>
            <w:tcW w:w="1701" w:type="dxa"/>
          </w:tcPr>
          <w:p w:rsidR="00C10890" w:rsidRPr="00115ED2" w:rsidRDefault="00C10890" w:rsidP="00634B51">
            <w:pPr>
              <w:jc w:val="both"/>
              <w:rPr>
                <w:sz w:val="28"/>
                <w:szCs w:val="28"/>
              </w:rPr>
            </w:pPr>
            <w:r>
              <w:rPr>
                <w:sz w:val="28"/>
                <w:szCs w:val="28"/>
              </w:rPr>
              <w:t>50%</w:t>
            </w:r>
          </w:p>
        </w:tc>
        <w:tc>
          <w:tcPr>
            <w:tcW w:w="2125" w:type="dxa"/>
          </w:tcPr>
          <w:p w:rsidR="00C10890" w:rsidRPr="00115ED2" w:rsidRDefault="00C10890" w:rsidP="00634B51">
            <w:pPr>
              <w:jc w:val="both"/>
              <w:rPr>
                <w:sz w:val="28"/>
                <w:szCs w:val="28"/>
              </w:rPr>
            </w:pPr>
            <w:r>
              <w:rPr>
                <w:sz w:val="28"/>
                <w:szCs w:val="28"/>
              </w:rPr>
              <w:t>15%</w:t>
            </w:r>
          </w:p>
        </w:tc>
      </w:tr>
      <w:tr w:rsidR="00C10890" w:rsidRPr="00115ED2" w:rsidTr="00260DC4">
        <w:trPr>
          <w:trHeight w:val="663"/>
        </w:trPr>
        <w:tc>
          <w:tcPr>
            <w:tcW w:w="1094" w:type="dxa"/>
          </w:tcPr>
          <w:p w:rsidR="00C10890" w:rsidRPr="00115ED2" w:rsidRDefault="00C10890" w:rsidP="00634B51">
            <w:pPr>
              <w:jc w:val="both"/>
              <w:rPr>
                <w:sz w:val="28"/>
                <w:szCs w:val="28"/>
              </w:rPr>
            </w:pPr>
            <w:r>
              <w:rPr>
                <w:sz w:val="28"/>
                <w:szCs w:val="28"/>
              </w:rPr>
              <w:t>6</w:t>
            </w:r>
            <w:r w:rsidRPr="00115ED2">
              <w:rPr>
                <w:sz w:val="28"/>
                <w:szCs w:val="28"/>
              </w:rPr>
              <w:t>а</w:t>
            </w:r>
          </w:p>
        </w:tc>
        <w:tc>
          <w:tcPr>
            <w:tcW w:w="1849" w:type="dxa"/>
          </w:tcPr>
          <w:p w:rsidR="00C10890" w:rsidRPr="00115ED2" w:rsidRDefault="00C10890" w:rsidP="00634B51">
            <w:pPr>
              <w:jc w:val="both"/>
              <w:rPr>
                <w:sz w:val="28"/>
                <w:szCs w:val="28"/>
              </w:rPr>
            </w:pPr>
            <w:r>
              <w:rPr>
                <w:sz w:val="28"/>
                <w:szCs w:val="28"/>
              </w:rPr>
              <w:t>10%</w:t>
            </w:r>
          </w:p>
        </w:tc>
        <w:tc>
          <w:tcPr>
            <w:tcW w:w="1701" w:type="dxa"/>
          </w:tcPr>
          <w:p w:rsidR="00C10890" w:rsidRPr="00115ED2" w:rsidRDefault="00C10890" w:rsidP="00634B51">
            <w:pPr>
              <w:jc w:val="both"/>
              <w:rPr>
                <w:sz w:val="28"/>
                <w:szCs w:val="28"/>
              </w:rPr>
            </w:pPr>
            <w:r>
              <w:rPr>
                <w:sz w:val="28"/>
                <w:szCs w:val="28"/>
              </w:rPr>
              <w:t>5%</w:t>
            </w:r>
          </w:p>
        </w:tc>
        <w:tc>
          <w:tcPr>
            <w:tcW w:w="1701" w:type="dxa"/>
          </w:tcPr>
          <w:p w:rsidR="00C10890" w:rsidRPr="00115ED2" w:rsidRDefault="00C10890" w:rsidP="00634B51">
            <w:pPr>
              <w:jc w:val="both"/>
              <w:rPr>
                <w:sz w:val="28"/>
                <w:szCs w:val="28"/>
              </w:rPr>
            </w:pPr>
            <w:r>
              <w:rPr>
                <w:sz w:val="28"/>
                <w:szCs w:val="28"/>
              </w:rPr>
              <w:t>35%</w:t>
            </w:r>
          </w:p>
        </w:tc>
        <w:tc>
          <w:tcPr>
            <w:tcW w:w="1701" w:type="dxa"/>
          </w:tcPr>
          <w:p w:rsidR="00C10890" w:rsidRPr="00115ED2" w:rsidRDefault="00C10890" w:rsidP="00634B51">
            <w:pPr>
              <w:jc w:val="both"/>
              <w:rPr>
                <w:sz w:val="28"/>
                <w:szCs w:val="28"/>
              </w:rPr>
            </w:pPr>
            <w:r>
              <w:rPr>
                <w:sz w:val="28"/>
                <w:szCs w:val="28"/>
              </w:rPr>
              <w:t>25%</w:t>
            </w:r>
          </w:p>
        </w:tc>
        <w:tc>
          <w:tcPr>
            <w:tcW w:w="2125" w:type="dxa"/>
          </w:tcPr>
          <w:p w:rsidR="00C10890" w:rsidRPr="00115ED2" w:rsidRDefault="00C10890" w:rsidP="00634B51">
            <w:pPr>
              <w:jc w:val="both"/>
              <w:rPr>
                <w:sz w:val="28"/>
                <w:szCs w:val="28"/>
              </w:rPr>
            </w:pPr>
            <w:r>
              <w:rPr>
                <w:sz w:val="28"/>
                <w:szCs w:val="28"/>
              </w:rPr>
              <w:t>25%</w:t>
            </w:r>
          </w:p>
        </w:tc>
      </w:tr>
      <w:tr w:rsidR="00C10890" w:rsidRPr="00115ED2" w:rsidTr="00260DC4">
        <w:trPr>
          <w:trHeight w:val="663"/>
        </w:trPr>
        <w:tc>
          <w:tcPr>
            <w:tcW w:w="1094" w:type="dxa"/>
          </w:tcPr>
          <w:p w:rsidR="00C10890" w:rsidRPr="00115ED2" w:rsidRDefault="00C10890" w:rsidP="00634B51">
            <w:pPr>
              <w:jc w:val="both"/>
              <w:rPr>
                <w:sz w:val="28"/>
                <w:szCs w:val="28"/>
              </w:rPr>
            </w:pPr>
            <w:r>
              <w:rPr>
                <w:sz w:val="28"/>
                <w:szCs w:val="28"/>
              </w:rPr>
              <w:t>6</w:t>
            </w:r>
            <w:r w:rsidRPr="00115ED2">
              <w:rPr>
                <w:sz w:val="28"/>
                <w:szCs w:val="28"/>
              </w:rPr>
              <w:t>б</w:t>
            </w:r>
          </w:p>
        </w:tc>
        <w:tc>
          <w:tcPr>
            <w:tcW w:w="1849" w:type="dxa"/>
          </w:tcPr>
          <w:p w:rsidR="00C10890" w:rsidRPr="00115ED2" w:rsidRDefault="00C10890" w:rsidP="00634B51">
            <w:pPr>
              <w:jc w:val="both"/>
              <w:rPr>
                <w:sz w:val="28"/>
                <w:szCs w:val="28"/>
              </w:rPr>
            </w:pPr>
            <w:r>
              <w:rPr>
                <w:sz w:val="28"/>
                <w:szCs w:val="28"/>
              </w:rPr>
              <w:t>0%</w:t>
            </w:r>
          </w:p>
        </w:tc>
        <w:tc>
          <w:tcPr>
            <w:tcW w:w="1701" w:type="dxa"/>
          </w:tcPr>
          <w:p w:rsidR="00C10890" w:rsidRPr="00115ED2" w:rsidRDefault="00C10890" w:rsidP="00634B51">
            <w:pPr>
              <w:jc w:val="both"/>
              <w:rPr>
                <w:sz w:val="28"/>
                <w:szCs w:val="28"/>
              </w:rPr>
            </w:pPr>
            <w:r>
              <w:rPr>
                <w:sz w:val="28"/>
                <w:szCs w:val="28"/>
              </w:rPr>
              <w:t>11%</w:t>
            </w:r>
          </w:p>
        </w:tc>
        <w:tc>
          <w:tcPr>
            <w:tcW w:w="1701" w:type="dxa"/>
          </w:tcPr>
          <w:p w:rsidR="00C10890" w:rsidRPr="00115ED2" w:rsidRDefault="00C10890" w:rsidP="00634B51">
            <w:pPr>
              <w:jc w:val="both"/>
              <w:rPr>
                <w:sz w:val="28"/>
                <w:szCs w:val="28"/>
              </w:rPr>
            </w:pPr>
            <w:r>
              <w:rPr>
                <w:sz w:val="28"/>
                <w:szCs w:val="28"/>
              </w:rPr>
              <w:t>39,5%</w:t>
            </w:r>
          </w:p>
        </w:tc>
        <w:tc>
          <w:tcPr>
            <w:tcW w:w="1701" w:type="dxa"/>
          </w:tcPr>
          <w:p w:rsidR="00C10890" w:rsidRPr="00115ED2" w:rsidRDefault="00C10890" w:rsidP="00634B51">
            <w:pPr>
              <w:jc w:val="both"/>
              <w:rPr>
                <w:sz w:val="28"/>
                <w:szCs w:val="28"/>
              </w:rPr>
            </w:pPr>
            <w:r>
              <w:rPr>
                <w:sz w:val="28"/>
                <w:szCs w:val="28"/>
              </w:rPr>
              <w:t>27,5%</w:t>
            </w:r>
          </w:p>
        </w:tc>
        <w:tc>
          <w:tcPr>
            <w:tcW w:w="2125" w:type="dxa"/>
          </w:tcPr>
          <w:p w:rsidR="00C10890" w:rsidRPr="00115ED2" w:rsidRDefault="00C10890" w:rsidP="00634B51">
            <w:pPr>
              <w:jc w:val="both"/>
              <w:rPr>
                <w:sz w:val="28"/>
                <w:szCs w:val="28"/>
              </w:rPr>
            </w:pPr>
            <w:r>
              <w:rPr>
                <w:sz w:val="28"/>
                <w:szCs w:val="28"/>
              </w:rPr>
              <w:t>22%</w:t>
            </w:r>
          </w:p>
        </w:tc>
      </w:tr>
      <w:tr w:rsidR="00C10890" w:rsidRPr="00115ED2" w:rsidTr="00260DC4">
        <w:trPr>
          <w:trHeight w:val="663"/>
        </w:trPr>
        <w:tc>
          <w:tcPr>
            <w:tcW w:w="1094" w:type="dxa"/>
          </w:tcPr>
          <w:p w:rsidR="00C10890" w:rsidRPr="00115ED2" w:rsidRDefault="00C10890" w:rsidP="00634B51">
            <w:pPr>
              <w:jc w:val="both"/>
              <w:rPr>
                <w:sz w:val="28"/>
                <w:szCs w:val="28"/>
              </w:rPr>
            </w:pPr>
            <w:r>
              <w:rPr>
                <w:sz w:val="28"/>
                <w:szCs w:val="28"/>
              </w:rPr>
              <w:t>6</w:t>
            </w:r>
            <w:r w:rsidRPr="00115ED2">
              <w:rPr>
                <w:sz w:val="28"/>
                <w:szCs w:val="28"/>
              </w:rPr>
              <w:t>в</w:t>
            </w:r>
          </w:p>
        </w:tc>
        <w:tc>
          <w:tcPr>
            <w:tcW w:w="1849" w:type="dxa"/>
          </w:tcPr>
          <w:p w:rsidR="00C10890" w:rsidRPr="00115ED2" w:rsidRDefault="00C10890" w:rsidP="00634B51">
            <w:pPr>
              <w:jc w:val="both"/>
              <w:rPr>
                <w:sz w:val="28"/>
                <w:szCs w:val="28"/>
              </w:rPr>
            </w:pPr>
            <w:r>
              <w:rPr>
                <w:sz w:val="28"/>
                <w:szCs w:val="28"/>
              </w:rPr>
              <w:t>5,5%</w:t>
            </w:r>
          </w:p>
        </w:tc>
        <w:tc>
          <w:tcPr>
            <w:tcW w:w="1701" w:type="dxa"/>
          </w:tcPr>
          <w:p w:rsidR="00C10890" w:rsidRPr="00115ED2" w:rsidRDefault="00C10890" w:rsidP="00634B51">
            <w:pPr>
              <w:jc w:val="both"/>
              <w:rPr>
                <w:sz w:val="28"/>
                <w:szCs w:val="28"/>
              </w:rPr>
            </w:pPr>
            <w:r>
              <w:rPr>
                <w:sz w:val="28"/>
                <w:szCs w:val="28"/>
              </w:rPr>
              <w:t>5,5%</w:t>
            </w:r>
          </w:p>
        </w:tc>
        <w:tc>
          <w:tcPr>
            <w:tcW w:w="1701" w:type="dxa"/>
          </w:tcPr>
          <w:p w:rsidR="00C10890" w:rsidRPr="00115ED2" w:rsidRDefault="00C10890" w:rsidP="00634B51">
            <w:pPr>
              <w:jc w:val="both"/>
              <w:rPr>
                <w:sz w:val="28"/>
                <w:szCs w:val="28"/>
              </w:rPr>
            </w:pPr>
            <w:r>
              <w:rPr>
                <w:sz w:val="28"/>
                <w:szCs w:val="28"/>
              </w:rPr>
              <w:t>27,5%</w:t>
            </w:r>
          </w:p>
        </w:tc>
        <w:tc>
          <w:tcPr>
            <w:tcW w:w="1701" w:type="dxa"/>
          </w:tcPr>
          <w:p w:rsidR="00C10890" w:rsidRPr="00115ED2" w:rsidRDefault="00C10890" w:rsidP="00634B51">
            <w:pPr>
              <w:jc w:val="both"/>
              <w:rPr>
                <w:sz w:val="28"/>
                <w:szCs w:val="28"/>
              </w:rPr>
            </w:pPr>
            <w:r>
              <w:rPr>
                <w:sz w:val="28"/>
                <w:szCs w:val="28"/>
              </w:rPr>
              <w:t>34%</w:t>
            </w:r>
          </w:p>
        </w:tc>
        <w:tc>
          <w:tcPr>
            <w:tcW w:w="2125" w:type="dxa"/>
          </w:tcPr>
          <w:p w:rsidR="00C10890" w:rsidRPr="00115ED2" w:rsidRDefault="00C10890" w:rsidP="00634B51">
            <w:pPr>
              <w:jc w:val="both"/>
              <w:rPr>
                <w:sz w:val="28"/>
                <w:szCs w:val="28"/>
              </w:rPr>
            </w:pPr>
            <w:r>
              <w:rPr>
                <w:sz w:val="28"/>
                <w:szCs w:val="28"/>
              </w:rPr>
              <w:t>27,5%</w:t>
            </w:r>
          </w:p>
        </w:tc>
      </w:tr>
      <w:tr w:rsidR="00C10890" w:rsidRPr="00115ED2" w:rsidTr="00260DC4">
        <w:trPr>
          <w:trHeight w:val="663"/>
        </w:trPr>
        <w:tc>
          <w:tcPr>
            <w:tcW w:w="1094" w:type="dxa"/>
          </w:tcPr>
          <w:p w:rsidR="00C10890" w:rsidRPr="00115ED2" w:rsidRDefault="00C10890" w:rsidP="00634B51">
            <w:pPr>
              <w:jc w:val="both"/>
              <w:rPr>
                <w:sz w:val="28"/>
                <w:szCs w:val="28"/>
              </w:rPr>
            </w:pPr>
            <w:r>
              <w:rPr>
                <w:sz w:val="28"/>
                <w:szCs w:val="28"/>
              </w:rPr>
              <w:t>Среднее значение</w:t>
            </w:r>
          </w:p>
        </w:tc>
        <w:tc>
          <w:tcPr>
            <w:tcW w:w="1849" w:type="dxa"/>
          </w:tcPr>
          <w:p w:rsidR="00C10890" w:rsidRDefault="00C10890" w:rsidP="00634B51">
            <w:pPr>
              <w:jc w:val="both"/>
              <w:rPr>
                <w:sz w:val="28"/>
                <w:szCs w:val="28"/>
              </w:rPr>
            </w:pPr>
            <w:r>
              <w:rPr>
                <w:sz w:val="28"/>
                <w:szCs w:val="28"/>
              </w:rPr>
              <w:t>4,7%</w:t>
            </w:r>
          </w:p>
        </w:tc>
        <w:tc>
          <w:tcPr>
            <w:tcW w:w="1701" w:type="dxa"/>
          </w:tcPr>
          <w:p w:rsidR="00C10890" w:rsidRDefault="00C10890" w:rsidP="00634B51">
            <w:pPr>
              <w:jc w:val="both"/>
              <w:rPr>
                <w:sz w:val="28"/>
                <w:szCs w:val="28"/>
              </w:rPr>
            </w:pPr>
            <w:r>
              <w:rPr>
                <w:sz w:val="28"/>
                <w:szCs w:val="28"/>
              </w:rPr>
              <w:t>8,2%</w:t>
            </w:r>
          </w:p>
        </w:tc>
        <w:tc>
          <w:tcPr>
            <w:tcW w:w="1701" w:type="dxa"/>
          </w:tcPr>
          <w:p w:rsidR="00C10890" w:rsidRDefault="00C10890" w:rsidP="00634B51">
            <w:pPr>
              <w:jc w:val="both"/>
              <w:rPr>
                <w:sz w:val="28"/>
                <w:szCs w:val="28"/>
              </w:rPr>
            </w:pPr>
            <w:r>
              <w:rPr>
                <w:sz w:val="28"/>
                <w:szCs w:val="28"/>
              </w:rPr>
              <w:t>38,584%</w:t>
            </w:r>
          </w:p>
        </w:tc>
        <w:tc>
          <w:tcPr>
            <w:tcW w:w="1701" w:type="dxa"/>
          </w:tcPr>
          <w:p w:rsidR="00C10890" w:rsidRDefault="00C10890" w:rsidP="00634B51">
            <w:pPr>
              <w:jc w:val="both"/>
              <w:rPr>
                <w:sz w:val="28"/>
                <w:szCs w:val="28"/>
              </w:rPr>
            </w:pPr>
            <w:r>
              <w:rPr>
                <w:sz w:val="28"/>
                <w:szCs w:val="28"/>
              </w:rPr>
              <w:t>31,61%</w:t>
            </w:r>
          </w:p>
        </w:tc>
        <w:tc>
          <w:tcPr>
            <w:tcW w:w="2125" w:type="dxa"/>
          </w:tcPr>
          <w:p w:rsidR="00C10890" w:rsidRDefault="00C10890" w:rsidP="00634B51">
            <w:pPr>
              <w:jc w:val="both"/>
              <w:rPr>
                <w:sz w:val="28"/>
                <w:szCs w:val="28"/>
              </w:rPr>
            </w:pPr>
            <w:r>
              <w:rPr>
                <w:sz w:val="28"/>
                <w:szCs w:val="28"/>
              </w:rPr>
              <w:t>16,98%</w:t>
            </w:r>
          </w:p>
        </w:tc>
      </w:tr>
    </w:tbl>
    <w:p w:rsidR="00260DC4" w:rsidRPr="009246A7" w:rsidRDefault="00260DC4" w:rsidP="00260DC4">
      <w:pPr>
        <w:shd w:val="clear" w:color="auto" w:fill="FFFFFF"/>
        <w:ind w:firstLine="709"/>
        <w:jc w:val="both"/>
        <w:rPr>
          <w:sz w:val="28"/>
          <w:szCs w:val="28"/>
        </w:rPr>
      </w:pPr>
    </w:p>
    <w:p w:rsidR="00260DC4" w:rsidRDefault="00260DC4" w:rsidP="00260DC4">
      <w:pPr>
        <w:ind w:firstLine="709"/>
        <w:jc w:val="both"/>
        <w:rPr>
          <w:sz w:val="28"/>
          <w:szCs w:val="28"/>
        </w:rPr>
      </w:pPr>
      <w:r>
        <w:rPr>
          <w:sz w:val="28"/>
          <w:szCs w:val="28"/>
        </w:rPr>
        <w:t>Результаты диагностики показали, что словесно-логическое мышление у обучающихся</w:t>
      </w:r>
      <w:r w:rsidR="00E75A77">
        <w:rPr>
          <w:sz w:val="28"/>
          <w:szCs w:val="28"/>
        </w:rPr>
        <w:t xml:space="preserve"> начальной школы </w:t>
      </w:r>
      <w:r>
        <w:rPr>
          <w:sz w:val="28"/>
          <w:szCs w:val="28"/>
        </w:rPr>
        <w:t xml:space="preserve">развито на среднем уровне </w:t>
      </w:r>
      <w:r w:rsidR="00E75A77">
        <w:rPr>
          <w:sz w:val="28"/>
          <w:szCs w:val="28"/>
        </w:rPr>
        <w:t>у</w:t>
      </w:r>
      <w:r>
        <w:rPr>
          <w:sz w:val="28"/>
          <w:szCs w:val="28"/>
        </w:rPr>
        <w:t xml:space="preserve"> 4</w:t>
      </w:r>
      <w:r w:rsidR="00E75A77">
        <w:rPr>
          <w:sz w:val="28"/>
          <w:szCs w:val="28"/>
        </w:rPr>
        <w:t>1</w:t>
      </w:r>
      <w:r>
        <w:rPr>
          <w:sz w:val="28"/>
          <w:szCs w:val="28"/>
        </w:rPr>
        <w:t>,</w:t>
      </w:r>
      <w:r w:rsidR="00E75A77">
        <w:rPr>
          <w:sz w:val="28"/>
          <w:szCs w:val="28"/>
        </w:rPr>
        <w:t>6</w:t>
      </w:r>
      <w:r>
        <w:rPr>
          <w:sz w:val="28"/>
          <w:szCs w:val="28"/>
        </w:rPr>
        <w:t xml:space="preserve">%, высокий уровень составляет </w:t>
      </w:r>
      <w:r w:rsidR="00E75A77">
        <w:rPr>
          <w:sz w:val="28"/>
          <w:szCs w:val="28"/>
        </w:rPr>
        <w:t>1,8</w:t>
      </w:r>
      <w:r>
        <w:rPr>
          <w:sz w:val="28"/>
          <w:szCs w:val="28"/>
        </w:rPr>
        <w:t>%, выше среднего-10,</w:t>
      </w:r>
      <w:r w:rsidR="00E75A77">
        <w:rPr>
          <w:sz w:val="28"/>
          <w:szCs w:val="28"/>
        </w:rPr>
        <w:t>6</w:t>
      </w:r>
      <w:r>
        <w:rPr>
          <w:sz w:val="28"/>
          <w:szCs w:val="28"/>
        </w:rPr>
        <w:t>%. В основном учащиеся умеют выделять существенные признаки предметов и явлений, классифицировать, частично владеют логическими операциями.</w:t>
      </w:r>
    </w:p>
    <w:p w:rsidR="00260DC4" w:rsidRDefault="00260DC4" w:rsidP="00260DC4">
      <w:pPr>
        <w:ind w:firstLine="709"/>
        <w:jc w:val="both"/>
        <w:rPr>
          <w:sz w:val="28"/>
        </w:rPr>
      </w:pPr>
      <w:r>
        <w:rPr>
          <w:sz w:val="28"/>
        </w:rPr>
        <w:t>Но выделена группа учащихся с недостаточным развитием словесно-логического мышления –</w:t>
      </w:r>
      <w:r w:rsidR="00E75A77">
        <w:rPr>
          <w:sz w:val="28"/>
        </w:rPr>
        <w:t>12</w:t>
      </w:r>
      <w:r>
        <w:rPr>
          <w:sz w:val="28"/>
        </w:rPr>
        <w:t>%, которым необходима коррекционная работа по выявленным нарушениям.</w:t>
      </w:r>
    </w:p>
    <w:p w:rsidR="00FC5882" w:rsidRPr="006B2D39" w:rsidRDefault="00FC5882" w:rsidP="00FC5882">
      <w:pPr>
        <w:autoSpaceDE w:val="0"/>
        <w:autoSpaceDN w:val="0"/>
        <w:adjustRightInd w:val="0"/>
        <w:ind w:firstLine="709"/>
        <w:jc w:val="both"/>
        <w:rPr>
          <w:sz w:val="28"/>
          <w:szCs w:val="28"/>
        </w:rPr>
      </w:pPr>
      <w:r w:rsidRPr="006B2D39">
        <w:rPr>
          <w:i/>
          <w:sz w:val="28"/>
          <w:szCs w:val="28"/>
        </w:rPr>
        <w:t>Коммуникативные УУД</w:t>
      </w:r>
      <w:r w:rsidRPr="006B2D39">
        <w:rPr>
          <w:sz w:val="28"/>
          <w:szCs w:val="28"/>
        </w:rPr>
        <w:t xml:space="preserve"> </w:t>
      </w:r>
      <w:r w:rsidR="00C20BFC" w:rsidRPr="006B2D39">
        <w:rPr>
          <w:sz w:val="28"/>
          <w:szCs w:val="28"/>
        </w:rPr>
        <w:t>- у</w:t>
      </w:r>
      <w:r w:rsidRPr="006B2D39">
        <w:rPr>
          <w:sz w:val="28"/>
          <w:szCs w:val="28"/>
        </w:rPr>
        <w:t>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 вести дискуссию, правильно выражать свои мысли, строить продуктивное взаимодействие со сверстниками и взрослыми.</w:t>
      </w:r>
    </w:p>
    <w:p w:rsidR="00FC5882" w:rsidRPr="006B2D39" w:rsidRDefault="00FC5882" w:rsidP="00FC5882">
      <w:pPr>
        <w:ind w:firstLine="709"/>
        <w:jc w:val="both"/>
        <w:rPr>
          <w:color w:val="000000"/>
          <w:sz w:val="28"/>
          <w:szCs w:val="28"/>
        </w:rPr>
      </w:pPr>
      <w:r w:rsidRPr="006B2D39">
        <w:rPr>
          <w:color w:val="000000"/>
          <w:sz w:val="28"/>
          <w:szCs w:val="28"/>
        </w:rPr>
        <w:t>Диагностика проводилась по методикам «Узор под диктовку», «Рукавички» Г.А. Цукерман, наблюдени</w:t>
      </w:r>
      <w:r w:rsidR="00F37B3E" w:rsidRPr="006B2D39">
        <w:rPr>
          <w:color w:val="000000"/>
          <w:sz w:val="28"/>
          <w:szCs w:val="28"/>
        </w:rPr>
        <w:t>е</w:t>
      </w:r>
      <w:r w:rsidRPr="006B2D39">
        <w:rPr>
          <w:color w:val="000000"/>
          <w:sz w:val="28"/>
          <w:szCs w:val="28"/>
        </w:rPr>
        <w:t xml:space="preserve">. По результатам высокий и средний уровни составляют   32% и 48% соответственно. Подавляющее большинство детей умеют слушать и понимать речь других, стремятся к сотрудничеству, умеют взаимодействовать с одноклассниками, соблюдают простейшие нормы речевого этикета. </w:t>
      </w:r>
    </w:p>
    <w:p w:rsidR="006B2D39" w:rsidRDefault="006B2D39" w:rsidP="00FC5882">
      <w:pPr>
        <w:ind w:firstLine="709"/>
        <w:jc w:val="both"/>
        <w:rPr>
          <w:color w:val="000000"/>
          <w:sz w:val="28"/>
          <w:szCs w:val="28"/>
        </w:rPr>
      </w:pPr>
    </w:p>
    <w:p w:rsidR="0069670D" w:rsidRPr="006B2D39" w:rsidRDefault="0069670D" w:rsidP="00FC5882">
      <w:pPr>
        <w:ind w:firstLine="709"/>
        <w:jc w:val="both"/>
        <w:rPr>
          <w:color w:val="000000"/>
          <w:sz w:val="28"/>
          <w:szCs w:val="28"/>
        </w:rPr>
      </w:pPr>
      <w:r w:rsidRPr="006B2D39">
        <w:rPr>
          <w:color w:val="000000"/>
          <w:sz w:val="28"/>
          <w:szCs w:val="28"/>
        </w:rPr>
        <w:t>В течени</w:t>
      </w:r>
      <w:r w:rsidR="00F22089">
        <w:rPr>
          <w:color w:val="000000"/>
          <w:sz w:val="28"/>
          <w:szCs w:val="28"/>
        </w:rPr>
        <w:t>е</w:t>
      </w:r>
      <w:r w:rsidRPr="006B2D39">
        <w:rPr>
          <w:color w:val="000000"/>
          <w:sz w:val="28"/>
          <w:szCs w:val="28"/>
        </w:rPr>
        <w:t xml:space="preserve"> года велся педагогический мониторинг формирования личностных и метапредметных результатов. Педагогами заполнялись мониторинговые карты, листы достижений.</w:t>
      </w:r>
    </w:p>
    <w:p w:rsidR="00544768" w:rsidRPr="006B2D39" w:rsidRDefault="00FC5882" w:rsidP="00B70E01">
      <w:pPr>
        <w:jc w:val="both"/>
        <w:rPr>
          <w:b/>
        </w:rPr>
      </w:pPr>
      <w:r w:rsidRPr="006B2D39">
        <w:rPr>
          <w:b/>
        </w:rPr>
        <w:lastRenderedPageBreak/>
        <w:t xml:space="preserve">Таблица № </w:t>
      </w:r>
      <w:r w:rsidR="00F37B3E" w:rsidRPr="006B2D39">
        <w:rPr>
          <w:b/>
        </w:rPr>
        <w:t>7</w:t>
      </w:r>
      <w:r w:rsidRPr="006B2D39">
        <w:rPr>
          <w:b/>
        </w:rPr>
        <w:t xml:space="preserve"> Результаты формирования личностных УУД в 1-4 классах </w:t>
      </w:r>
      <w:r w:rsidR="00F37B3E" w:rsidRPr="006B2D39">
        <w:rPr>
          <w:b/>
        </w:rPr>
        <w:t xml:space="preserve">(на основе </w:t>
      </w:r>
      <w:r w:rsidR="0069670D" w:rsidRPr="006B2D39">
        <w:rPr>
          <w:b/>
        </w:rPr>
        <w:t>педагогического мониторинга</w:t>
      </w:r>
      <w:r w:rsidR="00F37B3E" w:rsidRPr="006B2D39">
        <w:rPr>
          <w:b/>
        </w:rPr>
        <w:t>)</w:t>
      </w:r>
    </w:p>
    <w:p w:rsidR="0061782D" w:rsidRPr="006B2D39" w:rsidRDefault="0061782D" w:rsidP="00B70E01">
      <w:pPr>
        <w:jc w:val="both"/>
        <w:rPr>
          <w:b/>
        </w:rPr>
      </w:pPr>
    </w:p>
    <w:tbl>
      <w:tblPr>
        <w:tblW w:w="105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761"/>
        <w:gridCol w:w="914"/>
        <w:gridCol w:w="761"/>
        <w:gridCol w:w="913"/>
        <w:gridCol w:w="914"/>
        <w:gridCol w:w="760"/>
        <w:gridCol w:w="914"/>
        <w:gridCol w:w="1065"/>
        <w:gridCol w:w="1065"/>
        <w:gridCol w:w="914"/>
      </w:tblGrid>
      <w:tr w:rsidR="00BA36D1" w:rsidRPr="006B2D39" w:rsidTr="0069670D">
        <w:trPr>
          <w:trHeight w:val="923"/>
        </w:trPr>
        <w:tc>
          <w:tcPr>
            <w:tcW w:w="1523" w:type="dxa"/>
            <w:vMerge w:val="restart"/>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классы</w:t>
            </w:r>
          </w:p>
        </w:tc>
        <w:tc>
          <w:tcPr>
            <w:tcW w:w="2436" w:type="dxa"/>
            <w:gridSpan w:val="3"/>
            <w:shd w:val="clear" w:color="auto" w:fill="auto"/>
            <w:hideMark/>
          </w:tcPr>
          <w:p w:rsidR="00BA36D1" w:rsidRPr="006B2D39" w:rsidRDefault="00BA36D1" w:rsidP="00B70E01">
            <w:pPr>
              <w:jc w:val="both"/>
              <w:rPr>
                <w:rFonts w:eastAsia="Calibri"/>
                <w:b/>
                <w:bCs/>
                <w:lang w:eastAsia="en-US"/>
              </w:rPr>
            </w:pPr>
            <w:r w:rsidRPr="006B2D39">
              <w:rPr>
                <w:rFonts w:eastAsia="Calibri"/>
                <w:b/>
                <w:bCs/>
                <w:lang w:eastAsia="en-US"/>
              </w:rPr>
              <w:t>Сформированность внутренней позиции школьника</w:t>
            </w:r>
          </w:p>
        </w:tc>
        <w:tc>
          <w:tcPr>
            <w:tcW w:w="1826" w:type="dxa"/>
            <w:gridSpan w:val="2"/>
            <w:shd w:val="clear" w:color="auto" w:fill="auto"/>
            <w:hideMark/>
          </w:tcPr>
          <w:p w:rsidR="00BA36D1" w:rsidRPr="006B2D39" w:rsidRDefault="00BA36D1" w:rsidP="00B70E01">
            <w:pPr>
              <w:jc w:val="both"/>
              <w:rPr>
                <w:rFonts w:eastAsia="Calibri"/>
                <w:b/>
                <w:bCs/>
                <w:lang w:eastAsia="en-US"/>
              </w:rPr>
            </w:pPr>
            <w:r w:rsidRPr="006B2D39">
              <w:rPr>
                <w:rFonts w:eastAsia="Calibri"/>
                <w:b/>
                <w:bCs/>
                <w:lang w:eastAsia="en-US"/>
              </w:rPr>
              <w:t>Сформированность самооценки</w:t>
            </w:r>
          </w:p>
        </w:tc>
        <w:tc>
          <w:tcPr>
            <w:tcW w:w="2739" w:type="dxa"/>
            <w:gridSpan w:val="3"/>
            <w:shd w:val="clear" w:color="auto" w:fill="auto"/>
            <w:hideMark/>
          </w:tcPr>
          <w:p w:rsidR="00BA36D1" w:rsidRPr="006B2D39" w:rsidRDefault="00BA36D1" w:rsidP="00B70E01">
            <w:pPr>
              <w:jc w:val="both"/>
              <w:rPr>
                <w:rFonts w:eastAsia="Calibri"/>
                <w:b/>
                <w:bCs/>
                <w:lang w:eastAsia="en-US"/>
              </w:rPr>
            </w:pPr>
            <w:r w:rsidRPr="006B2D39">
              <w:rPr>
                <w:rFonts w:eastAsia="Calibri"/>
                <w:b/>
                <w:bCs/>
                <w:lang w:eastAsia="en-US"/>
              </w:rPr>
              <w:t>Сформированность мотивации учебной деятельности</w:t>
            </w:r>
          </w:p>
        </w:tc>
        <w:tc>
          <w:tcPr>
            <w:tcW w:w="1979" w:type="dxa"/>
            <w:gridSpan w:val="2"/>
            <w:shd w:val="clear" w:color="auto" w:fill="auto"/>
            <w:hideMark/>
          </w:tcPr>
          <w:p w:rsidR="00BA36D1" w:rsidRPr="006B2D39" w:rsidRDefault="00BA36D1" w:rsidP="00B70E01">
            <w:pPr>
              <w:jc w:val="both"/>
              <w:rPr>
                <w:rFonts w:eastAsia="Calibri"/>
                <w:b/>
                <w:bCs/>
                <w:lang w:eastAsia="en-US"/>
              </w:rPr>
            </w:pPr>
            <w:r w:rsidRPr="006B2D39">
              <w:rPr>
                <w:rFonts w:eastAsia="Calibri"/>
                <w:b/>
                <w:bCs/>
                <w:lang w:eastAsia="en-US"/>
              </w:rPr>
              <w:t>Сформированность морально-этических норм</w:t>
            </w:r>
          </w:p>
        </w:tc>
      </w:tr>
      <w:tr w:rsidR="00BA36D1" w:rsidRPr="006B2D39" w:rsidTr="0069670D">
        <w:trPr>
          <w:trHeight w:val="2318"/>
        </w:trPr>
        <w:tc>
          <w:tcPr>
            <w:tcW w:w="1523" w:type="dxa"/>
            <w:vMerge/>
            <w:shd w:val="clear" w:color="auto" w:fill="auto"/>
            <w:hideMark/>
          </w:tcPr>
          <w:p w:rsidR="00BA36D1" w:rsidRPr="006B2D39" w:rsidRDefault="00BA36D1" w:rsidP="00B70E01">
            <w:pPr>
              <w:jc w:val="both"/>
              <w:rPr>
                <w:rFonts w:eastAsia="Calibri"/>
                <w:lang w:eastAsia="en-US"/>
              </w:rPr>
            </w:pPr>
          </w:p>
        </w:tc>
        <w:tc>
          <w:tcPr>
            <w:tcW w:w="761"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положительное отношение к школе</w:t>
            </w:r>
          </w:p>
        </w:tc>
        <w:tc>
          <w:tcPr>
            <w:tcW w:w="914"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учебное сотрудничество с учителем и одноклассниками</w:t>
            </w:r>
          </w:p>
        </w:tc>
        <w:tc>
          <w:tcPr>
            <w:tcW w:w="761"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предпочтение уроков занятиям дома</w:t>
            </w:r>
          </w:p>
        </w:tc>
        <w:tc>
          <w:tcPr>
            <w:tcW w:w="913"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осознание своих возможностей в учении</w:t>
            </w:r>
          </w:p>
        </w:tc>
        <w:tc>
          <w:tcPr>
            <w:tcW w:w="914"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адекватно судить о причинах своего успеха/неуспеха</w:t>
            </w:r>
          </w:p>
          <w:p w:rsidR="00BA36D1" w:rsidRPr="006B2D39" w:rsidRDefault="00BA36D1" w:rsidP="00B70E01">
            <w:pPr>
              <w:jc w:val="both"/>
              <w:rPr>
                <w:rFonts w:eastAsia="Calibri"/>
                <w:sz w:val="22"/>
                <w:szCs w:val="22"/>
                <w:lang w:eastAsia="en-US"/>
              </w:rPr>
            </w:pPr>
          </w:p>
        </w:tc>
        <w:tc>
          <w:tcPr>
            <w:tcW w:w="760"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любознательность</w:t>
            </w:r>
          </w:p>
        </w:tc>
        <w:tc>
          <w:tcPr>
            <w:tcW w:w="914"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интерес к приобретению новых знаний и умений</w:t>
            </w:r>
          </w:p>
        </w:tc>
        <w:tc>
          <w:tcPr>
            <w:tcW w:w="1065"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стремление к совершенствованию своих способностей</w:t>
            </w:r>
          </w:p>
        </w:tc>
        <w:tc>
          <w:tcPr>
            <w:tcW w:w="1065"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умеет оценить свои и чужие поступки</w:t>
            </w:r>
          </w:p>
        </w:tc>
        <w:tc>
          <w:tcPr>
            <w:tcW w:w="914" w:type="dxa"/>
            <w:shd w:val="clear" w:color="auto" w:fill="auto"/>
            <w:textDirection w:val="btLr"/>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умеет предотвратить конфликт</w:t>
            </w:r>
          </w:p>
        </w:tc>
      </w:tr>
      <w:tr w:rsidR="00BA36D1" w:rsidRPr="006B2D39" w:rsidTr="0069670D">
        <w:trPr>
          <w:trHeight w:val="589"/>
        </w:trPr>
        <w:tc>
          <w:tcPr>
            <w:tcW w:w="1523"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1 классы</w:t>
            </w:r>
          </w:p>
        </w:tc>
        <w:tc>
          <w:tcPr>
            <w:tcW w:w="761"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83%</w:t>
            </w:r>
          </w:p>
        </w:tc>
        <w:tc>
          <w:tcPr>
            <w:tcW w:w="914"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80%</w:t>
            </w:r>
          </w:p>
        </w:tc>
        <w:tc>
          <w:tcPr>
            <w:tcW w:w="761"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77%</w:t>
            </w:r>
          </w:p>
        </w:tc>
        <w:tc>
          <w:tcPr>
            <w:tcW w:w="913"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75%</w:t>
            </w:r>
          </w:p>
        </w:tc>
        <w:tc>
          <w:tcPr>
            <w:tcW w:w="914" w:type="dxa"/>
            <w:shd w:val="clear" w:color="auto" w:fill="auto"/>
            <w:noWrap/>
            <w:hideMark/>
          </w:tcPr>
          <w:p w:rsidR="00BA36D1" w:rsidRPr="006B2D39" w:rsidRDefault="00BA36D1" w:rsidP="00DD0461">
            <w:pPr>
              <w:jc w:val="both"/>
              <w:rPr>
                <w:rFonts w:eastAsia="Calibri"/>
                <w:lang w:eastAsia="en-US"/>
              </w:rPr>
            </w:pPr>
            <w:r w:rsidRPr="006B2D39">
              <w:rPr>
                <w:rFonts w:eastAsia="Calibri"/>
                <w:lang w:eastAsia="en-US"/>
              </w:rPr>
              <w:t>  75%</w:t>
            </w:r>
          </w:p>
        </w:tc>
        <w:tc>
          <w:tcPr>
            <w:tcW w:w="760"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89%</w:t>
            </w:r>
          </w:p>
        </w:tc>
        <w:tc>
          <w:tcPr>
            <w:tcW w:w="914"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73%</w:t>
            </w:r>
          </w:p>
        </w:tc>
        <w:tc>
          <w:tcPr>
            <w:tcW w:w="106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60%</w:t>
            </w:r>
          </w:p>
        </w:tc>
        <w:tc>
          <w:tcPr>
            <w:tcW w:w="106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68%</w:t>
            </w:r>
          </w:p>
        </w:tc>
        <w:tc>
          <w:tcPr>
            <w:tcW w:w="914"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68%</w:t>
            </w:r>
          </w:p>
        </w:tc>
      </w:tr>
      <w:tr w:rsidR="00BA36D1" w:rsidRPr="006B2D39" w:rsidTr="0069670D">
        <w:trPr>
          <w:trHeight w:val="589"/>
        </w:trPr>
        <w:tc>
          <w:tcPr>
            <w:tcW w:w="1523"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2 классы</w:t>
            </w:r>
          </w:p>
        </w:tc>
        <w:tc>
          <w:tcPr>
            <w:tcW w:w="761"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88%</w:t>
            </w:r>
          </w:p>
        </w:tc>
        <w:tc>
          <w:tcPr>
            <w:tcW w:w="914"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76%</w:t>
            </w:r>
          </w:p>
        </w:tc>
        <w:tc>
          <w:tcPr>
            <w:tcW w:w="761"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84%</w:t>
            </w:r>
          </w:p>
        </w:tc>
        <w:tc>
          <w:tcPr>
            <w:tcW w:w="913"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85%</w:t>
            </w:r>
          </w:p>
        </w:tc>
        <w:tc>
          <w:tcPr>
            <w:tcW w:w="914"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74%</w:t>
            </w:r>
          </w:p>
          <w:p w:rsidR="00BA36D1" w:rsidRPr="006B2D39" w:rsidRDefault="00BA36D1" w:rsidP="00B70E01">
            <w:pPr>
              <w:jc w:val="both"/>
              <w:rPr>
                <w:rFonts w:eastAsia="Calibri"/>
                <w:lang w:eastAsia="en-US"/>
              </w:rPr>
            </w:pPr>
            <w:r w:rsidRPr="006B2D39">
              <w:rPr>
                <w:rFonts w:eastAsia="Calibri"/>
                <w:lang w:eastAsia="en-US"/>
              </w:rPr>
              <w:t> </w:t>
            </w:r>
          </w:p>
        </w:tc>
        <w:tc>
          <w:tcPr>
            <w:tcW w:w="760"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86%</w:t>
            </w:r>
          </w:p>
        </w:tc>
        <w:tc>
          <w:tcPr>
            <w:tcW w:w="914"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85%</w:t>
            </w:r>
          </w:p>
        </w:tc>
        <w:tc>
          <w:tcPr>
            <w:tcW w:w="106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64%</w:t>
            </w:r>
          </w:p>
        </w:tc>
        <w:tc>
          <w:tcPr>
            <w:tcW w:w="106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74%</w:t>
            </w:r>
          </w:p>
        </w:tc>
        <w:tc>
          <w:tcPr>
            <w:tcW w:w="914"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74%</w:t>
            </w:r>
          </w:p>
        </w:tc>
      </w:tr>
      <w:tr w:rsidR="00BA36D1" w:rsidRPr="006B2D39" w:rsidTr="0069670D">
        <w:trPr>
          <w:trHeight w:val="567"/>
        </w:trPr>
        <w:tc>
          <w:tcPr>
            <w:tcW w:w="1523"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3 классы</w:t>
            </w:r>
          </w:p>
        </w:tc>
        <w:tc>
          <w:tcPr>
            <w:tcW w:w="761"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85%</w:t>
            </w:r>
          </w:p>
        </w:tc>
        <w:tc>
          <w:tcPr>
            <w:tcW w:w="914"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91%</w:t>
            </w:r>
          </w:p>
        </w:tc>
        <w:tc>
          <w:tcPr>
            <w:tcW w:w="761"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85%</w:t>
            </w:r>
          </w:p>
        </w:tc>
        <w:tc>
          <w:tcPr>
            <w:tcW w:w="913"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78%</w:t>
            </w:r>
          </w:p>
        </w:tc>
        <w:tc>
          <w:tcPr>
            <w:tcW w:w="914"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82%</w:t>
            </w:r>
          </w:p>
        </w:tc>
        <w:tc>
          <w:tcPr>
            <w:tcW w:w="760"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89%</w:t>
            </w:r>
          </w:p>
        </w:tc>
        <w:tc>
          <w:tcPr>
            <w:tcW w:w="914"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89%</w:t>
            </w:r>
          </w:p>
        </w:tc>
        <w:tc>
          <w:tcPr>
            <w:tcW w:w="1065"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78%</w:t>
            </w:r>
          </w:p>
        </w:tc>
        <w:tc>
          <w:tcPr>
            <w:tcW w:w="1065"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75%</w:t>
            </w:r>
          </w:p>
        </w:tc>
        <w:tc>
          <w:tcPr>
            <w:tcW w:w="914" w:type="dxa"/>
            <w:shd w:val="clear" w:color="auto" w:fill="auto"/>
            <w:noWrap/>
          </w:tcPr>
          <w:p w:rsidR="00BA36D1" w:rsidRPr="006B2D39" w:rsidRDefault="00BA36D1" w:rsidP="00B70E01">
            <w:pPr>
              <w:jc w:val="both"/>
              <w:rPr>
                <w:rFonts w:eastAsia="Calibri"/>
                <w:lang w:eastAsia="en-US"/>
              </w:rPr>
            </w:pPr>
            <w:r w:rsidRPr="006B2D39">
              <w:rPr>
                <w:rFonts w:eastAsia="Calibri"/>
                <w:lang w:eastAsia="en-US"/>
              </w:rPr>
              <w:t>85%</w:t>
            </w:r>
          </w:p>
        </w:tc>
      </w:tr>
      <w:tr w:rsidR="00FC5882" w:rsidRPr="006B2D39" w:rsidTr="0069670D">
        <w:trPr>
          <w:trHeight w:val="567"/>
        </w:trPr>
        <w:tc>
          <w:tcPr>
            <w:tcW w:w="1523" w:type="dxa"/>
            <w:shd w:val="clear" w:color="auto" w:fill="auto"/>
            <w:noWrap/>
          </w:tcPr>
          <w:p w:rsidR="00FC5882" w:rsidRPr="006B2D39" w:rsidRDefault="00FC5882" w:rsidP="00B70E01">
            <w:pPr>
              <w:jc w:val="both"/>
              <w:rPr>
                <w:rFonts w:eastAsia="Calibri"/>
                <w:lang w:eastAsia="en-US"/>
              </w:rPr>
            </w:pPr>
            <w:r w:rsidRPr="006B2D39">
              <w:rPr>
                <w:rFonts w:eastAsia="Calibri"/>
                <w:lang w:eastAsia="en-US"/>
              </w:rPr>
              <w:t>4 классы</w:t>
            </w:r>
          </w:p>
        </w:tc>
        <w:tc>
          <w:tcPr>
            <w:tcW w:w="761"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84%</w:t>
            </w:r>
          </w:p>
        </w:tc>
        <w:tc>
          <w:tcPr>
            <w:tcW w:w="914"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79%</w:t>
            </w:r>
          </w:p>
        </w:tc>
        <w:tc>
          <w:tcPr>
            <w:tcW w:w="761"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84%</w:t>
            </w:r>
          </w:p>
        </w:tc>
        <w:tc>
          <w:tcPr>
            <w:tcW w:w="913"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85%</w:t>
            </w:r>
          </w:p>
        </w:tc>
        <w:tc>
          <w:tcPr>
            <w:tcW w:w="914"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94%</w:t>
            </w:r>
          </w:p>
          <w:p w:rsidR="00FC5882" w:rsidRPr="006B2D39" w:rsidRDefault="00FC5882" w:rsidP="00FC5882">
            <w:pPr>
              <w:jc w:val="both"/>
              <w:rPr>
                <w:rFonts w:eastAsia="Calibri"/>
                <w:lang w:eastAsia="en-US"/>
              </w:rPr>
            </w:pPr>
            <w:r w:rsidRPr="006B2D39">
              <w:rPr>
                <w:rFonts w:eastAsia="Calibri"/>
                <w:lang w:eastAsia="en-US"/>
              </w:rPr>
              <w:t> </w:t>
            </w:r>
          </w:p>
        </w:tc>
        <w:tc>
          <w:tcPr>
            <w:tcW w:w="760"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86%</w:t>
            </w:r>
          </w:p>
        </w:tc>
        <w:tc>
          <w:tcPr>
            <w:tcW w:w="914"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85%</w:t>
            </w:r>
          </w:p>
        </w:tc>
        <w:tc>
          <w:tcPr>
            <w:tcW w:w="1065"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84%</w:t>
            </w:r>
          </w:p>
        </w:tc>
        <w:tc>
          <w:tcPr>
            <w:tcW w:w="1065"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84%</w:t>
            </w:r>
          </w:p>
        </w:tc>
        <w:tc>
          <w:tcPr>
            <w:tcW w:w="914" w:type="dxa"/>
            <w:shd w:val="clear" w:color="auto" w:fill="auto"/>
            <w:noWrap/>
          </w:tcPr>
          <w:p w:rsidR="00FC5882" w:rsidRPr="006B2D39" w:rsidRDefault="00FC5882" w:rsidP="00FC5882">
            <w:pPr>
              <w:jc w:val="both"/>
              <w:rPr>
                <w:rFonts w:eastAsia="Calibri"/>
                <w:lang w:eastAsia="en-US"/>
              </w:rPr>
            </w:pPr>
            <w:r w:rsidRPr="006B2D39">
              <w:rPr>
                <w:rFonts w:eastAsia="Calibri"/>
                <w:lang w:eastAsia="en-US"/>
              </w:rPr>
              <w:t> 85%</w:t>
            </w:r>
          </w:p>
        </w:tc>
      </w:tr>
    </w:tbl>
    <w:p w:rsidR="00CF1F9C" w:rsidRPr="00C66C80" w:rsidRDefault="00CF1F9C" w:rsidP="00B70E01">
      <w:pPr>
        <w:jc w:val="both"/>
        <w:rPr>
          <w:rFonts w:ascii="Calibri" w:eastAsia="Calibri" w:hAnsi="Calibri"/>
          <w:b/>
          <w:highlight w:val="yellow"/>
          <w:lang w:eastAsia="en-US"/>
        </w:rPr>
      </w:pPr>
    </w:p>
    <w:p w:rsidR="00BA36D1" w:rsidRPr="006B2D39" w:rsidRDefault="00CF1F9C" w:rsidP="00B70E01">
      <w:pPr>
        <w:jc w:val="both"/>
        <w:rPr>
          <w:b/>
        </w:rPr>
      </w:pPr>
      <w:r w:rsidRPr="006B2D39">
        <w:rPr>
          <w:b/>
        </w:rPr>
        <w:t xml:space="preserve">Таблица № </w:t>
      </w:r>
      <w:r w:rsidR="00F37B3E" w:rsidRPr="006B2D39">
        <w:rPr>
          <w:b/>
        </w:rPr>
        <w:t>8</w:t>
      </w:r>
      <w:r w:rsidRPr="006B2D39">
        <w:rPr>
          <w:b/>
        </w:rPr>
        <w:t xml:space="preserve"> </w:t>
      </w:r>
      <w:r w:rsidR="00BA36D1" w:rsidRPr="006B2D39">
        <w:rPr>
          <w:b/>
        </w:rPr>
        <w:t>Результаты формирования регулятивных УУД в 1-</w:t>
      </w:r>
      <w:r w:rsidR="00FC5882" w:rsidRPr="006B2D39">
        <w:rPr>
          <w:b/>
        </w:rPr>
        <w:t>4</w:t>
      </w:r>
      <w:r w:rsidR="00BA36D1" w:rsidRPr="006B2D39">
        <w:rPr>
          <w:b/>
        </w:rPr>
        <w:t xml:space="preserve"> классах</w:t>
      </w:r>
    </w:p>
    <w:p w:rsidR="00CF1F9C" w:rsidRPr="006B2D39" w:rsidRDefault="00CF1F9C" w:rsidP="00B70E01">
      <w:pPr>
        <w:jc w:val="both"/>
        <w:rPr>
          <w:rFonts w:ascii="Calibri" w:eastAsia="Calibri" w:hAnsi="Calibri"/>
          <w:b/>
          <w:lang w:eastAsia="en-US"/>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16"/>
        <w:gridCol w:w="716"/>
        <w:gridCol w:w="880"/>
        <w:gridCol w:w="716"/>
        <w:gridCol w:w="1097"/>
        <w:gridCol w:w="985"/>
        <w:gridCol w:w="716"/>
        <w:gridCol w:w="716"/>
        <w:gridCol w:w="716"/>
        <w:gridCol w:w="716"/>
        <w:gridCol w:w="829"/>
        <w:gridCol w:w="716"/>
      </w:tblGrid>
      <w:tr w:rsidR="00BA36D1" w:rsidRPr="006B2D39" w:rsidTr="00DD0461">
        <w:trPr>
          <w:trHeight w:val="315"/>
        </w:trPr>
        <w:tc>
          <w:tcPr>
            <w:tcW w:w="1135" w:type="dxa"/>
            <w:vMerge w:val="restart"/>
            <w:shd w:val="clear" w:color="auto" w:fill="auto"/>
            <w:noWrap/>
            <w:hideMark/>
          </w:tcPr>
          <w:p w:rsidR="00BA36D1" w:rsidRPr="006B2D39" w:rsidRDefault="00BA36D1" w:rsidP="00B70E01">
            <w:pPr>
              <w:jc w:val="both"/>
              <w:rPr>
                <w:rFonts w:eastAsia="Calibri"/>
                <w:lang w:eastAsia="en-US"/>
              </w:rPr>
            </w:pPr>
          </w:p>
        </w:tc>
        <w:tc>
          <w:tcPr>
            <w:tcW w:w="5110" w:type="dxa"/>
            <w:gridSpan w:val="6"/>
            <w:shd w:val="clear" w:color="auto" w:fill="auto"/>
            <w:noWrap/>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Определять цель (проблему) план действий</w:t>
            </w:r>
          </w:p>
        </w:tc>
        <w:tc>
          <w:tcPr>
            <w:tcW w:w="1432" w:type="dxa"/>
            <w:gridSpan w:val="2"/>
            <w:shd w:val="clear" w:color="auto" w:fill="auto"/>
            <w:noWrap/>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Действовать по плану, решая проблему</w:t>
            </w:r>
          </w:p>
        </w:tc>
        <w:tc>
          <w:tcPr>
            <w:tcW w:w="2813" w:type="dxa"/>
            <w:gridSpan w:val="4"/>
            <w:shd w:val="clear" w:color="auto" w:fill="auto"/>
            <w:noWrap/>
            <w:hideMark/>
          </w:tcPr>
          <w:p w:rsidR="00BA36D1" w:rsidRPr="006B2D39" w:rsidRDefault="00BA36D1" w:rsidP="00B70E01">
            <w:pPr>
              <w:jc w:val="both"/>
              <w:rPr>
                <w:rFonts w:eastAsia="Calibri"/>
                <w:sz w:val="22"/>
                <w:szCs w:val="22"/>
                <w:lang w:eastAsia="en-US"/>
              </w:rPr>
            </w:pPr>
            <w:r w:rsidRPr="006B2D39">
              <w:rPr>
                <w:rFonts w:eastAsia="Calibri"/>
                <w:sz w:val="22"/>
                <w:szCs w:val="22"/>
                <w:lang w:eastAsia="en-US"/>
              </w:rPr>
              <w:t>Оценивать результат действий</w:t>
            </w:r>
          </w:p>
        </w:tc>
      </w:tr>
      <w:tr w:rsidR="00CF1F9C" w:rsidRPr="006B2D39" w:rsidTr="00DD0461">
        <w:trPr>
          <w:trHeight w:val="3032"/>
        </w:trPr>
        <w:tc>
          <w:tcPr>
            <w:tcW w:w="1135" w:type="dxa"/>
            <w:vMerge/>
            <w:shd w:val="clear" w:color="auto" w:fill="auto"/>
            <w:hideMark/>
          </w:tcPr>
          <w:p w:rsidR="00BA36D1" w:rsidRPr="006B2D39" w:rsidRDefault="00BA36D1" w:rsidP="00B70E01">
            <w:pPr>
              <w:jc w:val="both"/>
              <w:rPr>
                <w:rFonts w:eastAsia="Calibri"/>
                <w:lang w:eastAsia="en-US"/>
              </w:rPr>
            </w:pPr>
          </w:p>
        </w:tc>
        <w:tc>
          <w:tcPr>
            <w:tcW w:w="1432"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Определять цель:  </w:t>
            </w:r>
            <w:r w:rsidRPr="006B2D39">
              <w:rPr>
                <w:rFonts w:eastAsia="Calibri"/>
                <w:b/>
                <w:bCs/>
                <w:sz w:val="20"/>
                <w:szCs w:val="20"/>
                <w:lang w:eastAsia="en-US"/>
              </w:rPr>
              <w:t xml:space="preserve">                                                                     (Н) </w:t>
            </w:r>
            <w:r w:rsidRPr="006B2D39">
              <w:rPr>
                <w:rFonts w:eastAsia="Calibri"/>
                <w:sz w:val="20"/>
                <w:szCs w:val="20"/>
                <w:lang w:eastAsia="en-US"/>
              </w:rPr>
              <w:t xml:space="preserve">принимать учебную задачу в готовом виде, а также учиться определять цель учебной деятельности с помощью учителя;                                 </w:t>
            </w:r>
            <w:r w:rsidRPr="006B2D39">
              <w:rPr>
                <w:rFonts w:eastAsia="Calibri"/>
                <w:b/>
                <w:bCs/>
                <w:sz w:val="20"/>
                <w:szCs w:val="20"/>
                <w:lang w:eastAsia="en-US"/>
              </w:rPr>
              <w:t xml:space="preserve">(П) </w:t>
            </w:r>
            <w:r w:rsidRPr="006B2D39">
              <w:rPr>
                <w:rFonts w:eastAsia="Calibri"/>
                <w:sz w:val="20"/>
                <w:szCs w:val="20"/>
                <w:lang w:eastAsia="en-US"/>
              </w:rPr>
              <w:t>учиться совместно с учителем обнаруживать и формулировать учебную проблему.</w:t>
            </w:r>
          </w:p>
        </w:tc>
        <w:tc>
          <w:tcPr>
            <w:tcW w:w="1596"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Выдвигать версии:                                                            (Н) учиться высказывать своё предположение (версию);                                                                                 </w:t>
            </w:r>
            <w:r w:rsidRPr="006B2D39">
              <w:rPr>
                <w:rFonts w:eastAsia="Calibri"/>
                <w:b/>
                <w:bCs/>
                <w:sz w:val="20"/>
                <w:szCs w:val="20"/>
                <w:lang w:eastAsia="en-US"/>
              </w:rPr>
              <w:t>(П)</w:t>
            </w:r>
            <w:r w:rsidRPr="006B2D39">
              <w:rPr>
                <w:rFonts w:eastAsia="Calibri"/>
                <w:sz w:val="20"/>
                <w:szCs w:val="20"/>
                <w:lang w:eastAsia="en-US"/>
              </w:rPr>
              <w:t xml:space="preserve"> пытаться предлагать способ её проверки</w:t>
            </w:r>
          </w:p>
        </w:tc>
        <w:tc>
          <w:tcPr>
            <w:tcW w:w="2082" w:type="dxa"/>
            <w:gridSpan w:val="2"/>
            <w:shd w:val="clear" w:color="auto" w:fill="auto"/>
            <w:noWrap/>
            <w:textDirection w:val="btLr"/>
            <w:hideMark/>
          </w:tcPr>
          <w:p w:rsidR="00CF1F9C" w:rsidRPr="006B2D39" w:rsidRDefault="00BA36D1" w:rsidP="00B70E01">
            <w:pPr>
              <w:jc w:val="both"/>
              <w:rPr>
                <w:rFonts w:eastAsia="Calibri"/>
                <w:b/>
                <w:bCs/>
                <w:sz w:val="20"/>
                <w:szCs w:val="20"/>
                <w:lang w:eastAsia="en-US"/>
              </w:rPr>
            </w:pPr>
            <w:r w:rsidRPr="006B2D39">
              <w:rPr>
                <w:rFonts w:eastAsia="Calibri"/>
                <w:sz w:val="20"/>
                <w:szCs w:val="20"/>
                <w:lang w:eastAsia="en-US"/>
              </w:rPr>
              <w:t xml:space="preserve">Планировать:                                                                           (Н) проговаривать последовательность действий на уроке, в ходе решения задачи ит.д.;           </w:t>
            </w:r>
            <w:r w:rsidRPr="006B2D39">
              <w:rPr>
                <w:rFonts w:eastAsia="Calibri"/>
                <w:b/>
                <w:bCs/>
                <w:sz w:val="20"/>
                <w:szCs w:val="20"/>
                <w:lang w:eastAsia="en-US"/>
              </w:rPr>
              <w:t xml:space="preserve">  </w:t>
            </w:r>
          </w:p>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 xml:space="preserve">(П) </w:t>
            </w:r>
            <w:r w:rsidRPr="006B2D39">
              <w:rPr>
                <w:rFonts w:eastAsia="Calibri"/>
                <w:bCs/>
                <w:sz w:val="20"/>
                <w:szCs w:val="20"/>
                <w:lang w:eastAsia="en-US"/>
              </w:rPr>
              <w:t>учиться планировать учебную деятельность на уроке, решение задачи и т.д.</w:t>
            </w:r>
          </w:p>
        </w:tc>
        <w:tc>
          <w:tcPr>
            <w:tcW w:w="1432"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(Н) Работать по предложенному плану:                                            </w:t>
            </w:r>
            <w:r w:rsidRPr="006B2D39">
              <w:rPr>
                <w:rFonts w:eastAsia="Calibri"/>
                <w:b/>
                <w:bCs/>
                <w:sz w:val="20"/>
                <w:szCs w:val="20"/>
                <w:lang w:eastAsia="en-US"/>
              </w:rPr>
              <w:t xml:space="preserve"> (П)</w:t>
            </w:r>
            <w:r w:rsidRPr="006B2D39">
              <w:rPr>
                <w:rFonts w:eastAsia="Calibri"/>
                <w:sz w:val="20"/>
                <w:szCs w:val="20"/>
                <w:lang w:eastAsia="en-US"/>
              </w:rPr>
              <w:t xml:space="preserve"> в т.ч. Используя необходимые средства (учебник, простейшие приборы и инструменты).</w:t>
            </w:r>
          </w:p>
        </w:tc>
        <w:tc>
          <w:tcPr>
            <w:tcW w:w="1432"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Сравнивать результат с целью:                                      </w:t>
            </w:r>
            <w:r w:rsidRPr="006B2D39">
              <w:rPr>
                <w:rFonts w:eastAsia="Calibri"/>
                <w:b/>
                <w:bCs/>
                <w:sz w:val="20"/>
                <w:szCs w:val="20"/>
                <w:lang w:eastAsia="en-US"/>
              </w:rPr>
              <w:t>(Н)</w:t>
            </w:r>
            <w:r w:rsidRPr="006B2D39">
              <w:rPr>
                <w:rFonts w:eastAsia="Calibri"/>
                <w:sz w:val="20"/>
                <w:szCs w:val="20"/>
                <w:lang w:eastAsia="en-US"/>
              </w:rPr>
              <w:t xml:space="preserve"> учиться отличать верно выполненное задание от неверног;                                                            </w:t>
            </w:r>
            <w:r w:rsidRPr="006B2D39">
              <w:rPr>
                <w:rFonts w:eastAsia="Calibri"/>
                <w:b/>
                <w:bCs/>
                <w:sz w:val="20"/>
                <w:szCs w:val="20"/>
                <w:lang w:eastAsia="en-US"/>
              </w:rPr>
              <w:t xml:space="preserve">(П) </w:t>
            </w:r>
            <w:r w:rsidRPr="006B2D39">
              <w:rPr>
                <w:rFonts w:eastAsia="Calibri"/>
                <w:bCs/>
                <w:sz w:val="20"/>
                <w:szCs w:val="20"/>
                <w:lang w:eastAsia="en-US"/>
              </w:rPr>
              <w:t>определять успешность выполнения своего задания.</w:t>
            </w:r>
          </w:p>
        </w:tc>
        <w:tc>
          <w:tcPr>
            <w:tcW w:w="1381"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Делать вывод о результате:                                                    </w:t>
            </w:r>
            <w:r w:rsidRPr="006B2D39">
              <w:rPr>
                <w:rFonts w:eastAsia="Calibri"/>
                <w:b/>
                <w:bCs/>
                <w:sz w:val="20"/>
                <w:szCs w:val="20"/>
                <w:lang w:eastAsia="en-US"/>
              </w:rPr>
              <w:t>(Н)</w:t>
            </w:r>
            <w:r w:rsidRPr="006B2D39">
              <w:rPr>
                <w:rFonts w:eastAsia="Calibri"/>
                <w:sz w:val="20"/>
                <w:szCs w:val="20"/>
                <w:lang w:eastAsia="en-US"/>
              </w:rPr>
              <w:t xml:space="preserve"> в диалоге признавать свою ошибку или неудачу при выполнении задания;                                      </w:t>
            </w:r>
            <w:r w:rsidRPr="006B2D39">
              <w:rPr>
                <w:rFonts w:eastAsia="Calibri"/>
                <w:b/>
                <w:bCs/>
                <w:sz w:val="20"/>
                <w:szCs w:val="20"/>
                <w:lang w:eastAsia="en-US"/>
              </w:rPr>
              <w:t>(П) в диалоге учиться осознавать причины своего успеха или неуспеха.</w:t>
            </w:r>
          </w:p>
        </w:tc>
      </w:tr>
      <w:tr w:rsidR="00CF1F9C" w:rsidRPr="006B2D39" w:rsidTr="00DD0461">
        <w:trPr>
          <w:trHeight w:val="315"/>
        </w:trPr>
        <w:tc>
          <w:tcPr>
            <w:tcW w:w="1135" w:type="dxa"/>
            <w:vMerge/>
            <w:shd w:val="clear" w:color="auto" w:fill="auto"/>
            <w:hideMark/>
          </w:tcPr>
          <w:p w:rsidR="00BA36D1" w:rsidRPr="006B2D39" w:rsidRDefault="00BA36D1" w:rsidP="00B70E01">
            <w:pPr>
              <w:jc w:val="both"/>
              <w:rPr>
                <w:rFonts w:eastAsia="Calibri"/>
                <w:lang w:eastAsia="en-US"/>
              </w:rPr>
            </w:pP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Н</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П</w:t>
            </w:r>
          </w:p>
        </w:tc>
        <w:tc>
          <w:tcPr>
            <w:tcW w:w="880"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Н</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П</w:t>
            </w:r>
          </w:p>
        </w:tc>
        <w:tc>
          <w:tcPr>
            <w:tcW w:w="1097"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Н</w:t>
            </w:r>
          </w:p>
        </w:tc>
        <w:tc>
          <w:tcPr>
            <w:tcW w:w="98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П</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Н</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П</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Н</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П</w:t>
            </w:r>
          </w:p>
        </w:tc>
        <w:tc>
          <w:tcPr>
            <w:tcW w:w="829"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Н</w:t>
            </w:r>
          </w:p>
        </w:tc>
        <w:tc>
          <w:tcPr>
            <w:tcW w:w="552"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П</w:t>
            </w:r>
          </w:p>
        </w:tc>
      </w:tr>
      <w:tr w:rsidR="00CF1F9C" w:rsidRPr="006B2D39" w:rsidTr="00DD0461">
        <w:trPr>
          <w:trHeight w:val="696"/>
        </w:trPr>
        <w:tc>
          <w:tcPr>
            <w:tcW w:w="113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 классы</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63%</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15%</w:t>
            </w:r>
          </w:p>
        </w:tc>
        <w:tc>
          <w:tcPr>
            <w:tcW w:w="880"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57%</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15%</w:t>
            </w:r>
          </w:p>
        </w:tc>
        <w:tc>
          <w:tcPr>
            <w:tcW w:w="1097"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63%</w:t>
            </w:r>
          </w:p>
        </w:tc>
        <w:tc>
          <w:tcPr>
            <w:tcW w:w="98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25 %</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63%</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20%</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57%</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18%</w:t>
            </w:r>
          </w:p>
          <w:p w:rsidR="00BA36D1" w:rsidRPr="006B2D39" w:rsidRDefault="00BA36D1" w:rsidP="00B70E01">
            <w:pPr>
              <w:jc w:val="both"/>
              <w:rPr>
                <w:rFonts w:eastAsia="Calibri"/>
                <w:lang w:eastAsia="en-US"/>
              </w:rPr>
            </w:pPr>
          </w:p>
        </w:tc>
        <w:tc>
          <w:tcPr>
            <w:tcW w:w="829" w:type="dxa"/>
            <w:shd w:val="clear" w:color="auto" w:fill="auto"/>
            <w:noWrap/>
            <w:hideMark/>
          </w:tcPr>
          <w:p w:rsidR="00BA36D1" w:rsidRPr="006B2D39" w:rsidRDefault="00CF1F9C" w:rsidP="00B70E01">
            <w:pPr>
              <w:jc w:val="both"/>
              <w:rPr>
                <w:rFonts w:eastAsia="Calibri"/>
                <w:lang w:eastAsia="en-US"/>
              </w:rPr>
            </w:pPr>
            <w:r w:rsidRPr="006B2D39">
              <w:rPr>
                <w:rFonts w:eastAsia="Calibri"/>
                <w:lang w:eastAsia="en-US"/>
              </w:rPr>
              <w:t> </w:t>
            </w:r>
            <w:r w:rsidR="00BA36D1" w:rsidRPr="006B2D39">
              <w:rPr>
                <w:rFonts w:eastAsia="Calibri"/>
                <w:lang w:eastAsia="en-US"/>
              </w:rPr>
              <w:t>63 %</w:t>
            </w:r>
          </w:p>
        </w:tc>
        <w:tc>
          <w:tcPr>
            <w:tcW w:w="552"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15%</w:t>
            </w:r>
          </w:p>
        </w:tc>
      </w:tr>
      <w:tr w:rsidR="00CF1F9C" w:rsidRPr="006B2D39" w:rsidTr="00DD0461">
        <w:trPr>
          <w:trHeight w:val="696"/>
        </w:trPr>
        <w:tc>
          <w:tcPr>
            <w:tcW w:w="113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2 классы</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68%</w:t>
            </w:r>
          </w:p>
          <w:p w:rsidR="00BA36D1" w:rsidRPr="006B2D39" w:rsidRDefault="00BA36D1" w:rsidP="00B70E01">
            <w:pPr>
              <w:jc w:val="both"/>
              <w:rPr>
                <w:rFonts w:eastAsia="Calibri"/>
                <w:lang w:eastAsia="en-US"/>
              </w:rPr>
            </w:pPr>
          </w:p>
        </w:tc>
        <w:tc>
          <w:tcPr>
            <w:tcW w:w="716" w:type="dxa"/>
            <w:shd w:val="clear" w:color="auto" w:fill="auto"/>
            <w:noWrap/>
            <w:hideMark/>
          </w:tcPr>
          <w:p w:rsidR="00BA36D1" w:rsidRPr="006B2D39" w:rsidRDefault="00BA36D1" w:rsidP="00B70E01">
            <w:pPr>
              <w:jc w:val="both"/>
              <w:rPr>
                <w:rFonts w:eastAsia="Calibri"/>
                <w:lang w:eastAsia="en-US"/>
              </w:rPr>
            </w:pPr>
          </w:p>
          <w:p w:rsidR="00BA36D1" w:rsidRPr="006B2D39" w:rsidRDefault="00BA36D1" w:rsidP="00B70E01">
            <w:pPr>
              <w:jc w:val="both"/>
              <w:rPr>
                <w:rFonts w:eastAsia="Calibri"/>
                <w:lang w:eastAsia="en-US"/>
              </w:rPr>
            </w:pPr>
            <w:r w:rsidRPr="006B2D39">
              <w:rPr>
                <w:rFonts w:eastAsia="Calibri"/>
                <w:lang w:eastAsia="en-US"/>
              </w:rPr>
              <w:t>16%</w:t>
            </w:r>
          </w:p>
        </w:tc>
        <w:tc>
          <w:tcPr>
            <w:tcW w:w="880"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64%</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35%</w:t>
            </w:r>
          </w:p>
        </w:tc>
        <w:tc>
          <w:tcPr>
            <w:tcW w:w="1097"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64%</w:t>
            </w:r>
          </w:p>
          <w:p w:rsidR="00BA36D1" w:rsidRPr="006B2D39" w:rsidRDefault="00BA36D1" w:rsidP="00B70E01">
            <w:pPr>
              <w:jc w:val="both"/>
              <w:rPr>
                <w:rFonts w:eastAsia="Calibri"/>
                <w:lang w:eastAsia="en-US"/>
              </w:rPr>
            </w:pPr>
            <w:r w:rsidRPr="006B2D39">
              <w:rPr>
                <w:rFonts w:eastAsia="Calibri"/>
                <w:lang w:eastAsia="en-US"/>
              </w:rPr>
              <w:t> </w:t>
            </w:r>
          </w:p>
        </w:tc>
        <w:tc>
          <w:tcPr>
            <w:tcW w:w="98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26%</w:t>
            </w:r>
          </w:p>
        </w:tc>
        <w:tc>
          <w:tcPr>
            <w:tcW w:w="716" w:type="dxa"/>
            <w:shd w:val="clear" w:color="auto" w:fill="auto"/>
            <w:noWrap/>
            <w:hideMark/>
          </w:tcPr>
          <w:p w:rsidR="00BA36D1" w:rsidRPr="006B2D39" w:rsidRDefault="00BA36D1" w:rsidP="00B70E01">
            <w:pPr>
              <w:jc w:val="both"/>
              <w:rPr>
                <w:rFonts w:eastAsia="Calibri"/>
                <w:lang w:eastAsia="en-US"/>
              </w:rPr>
            </w:pPr>
          </w:p>
          <w:p w:rsidR="00BA36D1" w:rsidRPr="006B2D39" w:rsidRDefault="00BA36D1" w:rsidP="00B70E01">
            <w:pPr>
              <w:jc w:val="both"/>
              <w:rPr>
                <w:rFonts w:eastAsia="Calibri"/>
                <w:lang w:eastAsia="en-US"/>
              </w:rPr>
            </w:pPr>
            <w:r w:rsidRPr="006B2D39">
              <w:rPr>
                <w:rFonts w:eastAsia="Calibri"/>
                <w:lang w:eastAsia="en-US"/>
              </w:rPr>
              <w:t> 55%</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26%</w:t>
            </w:r>
          </w:p>
        </w:tc>
        <w:tc>
          <w:tcPr>
            <w:tcW w:w="716" w:type="dxa"/>
            <w:shd w:val="clear" w:color="auto" w:fill="auto"/>
            <w:noWrap/>
            <w:hideMark/>
          </w:tcPr>
          <w:p w:rsidR="00BA36D1" w:rsidRPr="006B2D39" w:rsidRDefault="00BA36D1" w:rsidP="00B70E01">
            <w:pPr>
              <w:jc w:val="both"/>
              <w:rPr>
                <w:rFonts w:eastAsia="Calibri"/>
                <w:lang w:eastAsia="en-US"/>
              </w:rPr>
            </w:pPr>
          </w:p>
          <w:p w:rsidR="00BA36D1" w:rsidRPr="006B2D39" w:rsidRDefault="00BA36D1" w:rsidP="00B70E01">
            <w:pPr>
              <w:jc w:val="both"/>
              <w:rPr>
                <w:rFonts w:eastAsia="Calibri"/>
                <w:lang w:eastAsia="en-US"/>
              </w:rPr>
            </w:pPr>
            <w:r w:rsidRPr="006B2D39">
              <w:rPr>
                <w:rFonts w:eastAsia="Calibri"/>
                <w:lang w:eastAsia="en-US"/>
              </w:rPr>
              <w:t>64%</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26%</w:t>
            </w:r>
          </w:p>
        </w:tc>
        <w:tc>
          <w:tcPr>
            <w:tcW w:w="829"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64%</w:t>
            </w:r>
          </w:p>
        </w:tc>
        <w:tc>
          <w:tcPr>
            <w:tcW w:w="552"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 </w:t>
            </w:r>
          </w:p>
          <w:p w:rsidR="00BA36D1" w:rsidRPr="006B2D39" w:rsidRDefault="00BA36D1" w:rsidP="00B70E01">
            <w:pPr>
              <w:jc w:val="both"/>
              <w:rPr>
                <w:rFonts w:eastAsia="Calibri"/>
                <w:lang w:eastAsia="en-US"/>
              </w:rPr>
            </w:pPr>
            <w:r w:rsidRPr="006B2D39">
              <w:rPr>
                <w:rFonts w:eastAsia="Calibri"/>
                <w:lang w:eastAsia="en-US"/>
              </w:rPr>
              <w:t>16%</w:t>
            </w:r>
          </w:p>
        </w:tc>
      </w:tr>
      <w:tr w:rsidR="00CF1F9C" w:rsidRPr="006B2D39" w:rsidTr="00DD0461">
        <w:trPr>
          <w:trHeight w:val="315"/>
        </w:trPr>
        <w:tc>
          <w:tcPr>
            <w:tcW w:w="113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3 классы</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75%</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11%</w:t>
            </w:r>
          </w:p>
        </w:tc>
        <w:tc>
          <w:tcPr>
            <w:tcW w:w="880"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85%</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11%</w:t>
            </w:r>
          </w:p>
        </w:tc>
        <w:tc>
          <w:tcPr>
            <w:tcW w:w="1097"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72%</w:t>
            </w:r>
          </w:p>
        </w:tc>
        <w:tc>
          <w:tcPr>
            <w:tcW w:w="985"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15%</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79%</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11%</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65%</w:t>
            </w:r>
          </w:p>
        </w:tc>
        <w:tc>
          <w:tcPr>
            <w:tcW w:w="716"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15%</w:t>
            </w:r>
          </w:p>
          <w:p w:rsidR="00BA36D1" w:rsidRPr="006B2D39" w:rsidRDefault="00BA36D1" w:rsidP="00B70E01">
            <w:pPr>
              <w:jc w:val="both"/>
              <w:rPr>
                <w:rFonts w:eastAsia="Calibri"/>
                <w:lang w:eastAsia="en-US"/>
              </w:rPr>
            </w:pPr>
          </w:p>
        </w:tc>
        <w:tc>
          <w:tcPr>
            <w:tcW w:w="829"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62%</w:t>
            </w:r>
          </w:p>
        </w:tc>
        <w:tc>
          <w:tcPr>
            <w:tcW w:w="552" w:type="dxa"/>
            <w:shd w:val="clear" w:color="auto" w:fill="auto"/>
            <w:noWrap/>
            <w:hideMark/>
          </w:tcPr>
          <w:p w:rsidR="00BA36D1" w:rsidRPr="006B2D39" w:rsidRDefault="00BA36D1" w:rsidP="00B70E01">
            <w:pPr>
              <w:jc w:val="both"/>
              <w:rPr>
                <w:rFonts w:eastAsia="Calibri"/>
                <w:lang w:eastAsia="en-US"/>
              </w:rPr>
            </w:pPr>
            <w:r w:rsidRPr="006B2D39">
              <w:rPr>
                <w:rFonts w:eastAsia="Calibri"/>
                <w:lang w:eastAsia="en-US"/>
              </w:rPr>
              <w:t>19%</w:t>
            </w:r>
          </w:p>
        </w:tc>
      </w:tr>
      <w:tr w:rsidR="00FC5882" w:rsidRPr="006B2D39" w:rsidTr="00DD0461">
        <w:trPr>
          <w:trHeight w:val="315"/>
        </w:trPr>
        <w:tc>
          <w:tcPr>
            <w:tcW w:w="1135"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4 классы</w:t>
            </w:r>
          </w:p>
        </w:tc>
        <w:tc>
          <w:tcPr>
            <w:tcW w:w="716"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84%</w:t>
            </w:r>
          </w:p>
        </w:tc>
        <w:tc>
          <w:tcPr>
            <w:tcW w:w="716"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16%</w:t>
            </w:r>
          </w:p>
        </w:tc>
        <w:tc>
          <w:tcPr>
            <w:tcW w:w="880"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84%</w:t>
            </w:r>
          </w:p>
        </w:tc>
        <w:tc>
          <w:tcPr>
            <w:tcW w:w="716"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16%</w:t>
            </w:r>
          </w:p>
        </w:tc>
        <w:tc>
          <w:tcPr>
            <w:tcW w:w="1097"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94%</w:t>
            </w:r>
          </w:p>
          <w:p w:rsidR="00FC5882" w:rsidRPr="006B2D39" w:rsidRDefault="00FC5882" w:rsidP="00FC5882">
            <w:pPr>
              <w:jc w:val="both"/>
              <w:rPr>
                <w:rFonts w:eastAsia="Calibri"/>
                <w:lang w:eastAsia="en-US"/>
              </w:rPr>
            </w:pPr>
            <w:r w:rsidRPr="006B2D39">
              <w:rPr>
                <w:rFonts w:eastAsia="Calibri"/>
                <w:lang w:eastAsia="en-US"/>
              </w:rPr>
              <w:t> </w:t>
            </w:r>
          </w:p>
        </w:tc>
        <w:tc>
          <w:tcPr>
            <w:tcW w:w="985"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6%</w:t>
            </w:r>
          </w:p>
        </w:tc>
        <w:tc>
          <w:tcPr>
            <w:tcW w:w="716"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79%</w:t>
            </w:r>
          </w:p>
        </w:tc>
        <w:tc>
          <w:tcPr>
            <w:tcW w:w="716"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21%</w:t>
            </w:r>
          </w:p>
        </w:tc>
        <w:tc>
          <w:tcPr>
            <w:tcW w:w="716"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72%</w:t>
            </w:r>
          </w:p>
        </w:tc>
        <w:tc>
          <w:tcPr>
            <w:tcW w:w="716" w:type="dxa"/>
            <w:shd w:val="clear" w:color="auto" w:fill="auto"/>
            <w:noWrap/>
            <w:hideMark/>
          </w:tcPr>
          <w:p w:rsidR="00FC5882" w:rsidRPr="006B2D39" w:rsidRDefault="00FC5882" w:rsidP="00FC5882">
            <w:pPr>
              <w:jc w:val="both"/>
              <w:rPr>
                <w:rFonts w:eastAsia="Calibri"/>
                <w:lang w:eastAsia="en-US"/>
              </w:rPr>
            </w:pPr>
            <w:r w:rsidRPr="006B2D39">
              <w:rPr>
                <w:rFonts w:eastAsia="Calibri"/>
                <w:lang w:eastAsia="en-US"/>
              </w:rPr>
              <w:t> 28%</w:t>
            </w:r>
          </w:p>
        </w:tc>
        <w:tc>
          <w:tcPr>
            <w:tcW w:w="829" w:type="dxa"/>
            <w:shd w:val="clear" w:color="auto" w:fill="auto"/>
            <w:noWrap/>
            <w:hideMark/>
          </w:tcPr>
          <w:p w:rsidR="00FC5882" w:rsidRPr="006B2D39" w:rsidRDefault="00FC5882" w:rsidP="00B70E01">
            <w:pPr>
              <w:jc w:val="both"/>
              <w:rPr>
                <w:rFonts w:eastAsia="Calibri"/>
                <w:lang w:eastAsia="en-US"/>
              </w:rPr>
            </w:pPr>
            <w:r w:rsidRPr="006B2D39">
              <w:rPr>
                <w:rFonts w:eastAsia="Calibri"/>
                <w:lang w:eastAsia="en-US"/>
              </w:rPr>
              <w:t>85%</w:t>
            </w:r>
          </w:p>
        </w:tc>
        <w:tc>
          <w:tcPr>
            <w:tcW w:w="552" w:type="dxa"/>
            <w:shd w:val="clear" w:color="auto" w:fill="auto"/>
            <w:noWrap/>
            <w:hideMark/>
          </w:tcPr>
          <w:p w:rsidR="00FC5882" w:rsidRPr="006B2D39" w:rsidRDefault="00FC5882" w:rsidP="00B70E01">
            <w:pPr>
              <w:jc w:val="both"/>
              <w:rPr>
                <w:rFonts w:eastAsia="Calibri"/>
                <w:lang w:eastAsia="en-US"/>
              </w:rPr>
            </w:pPr>
            <w:r w:rsidRPr="006B2D39">
              <w:rPr>
                <w:rFonts w:eastAsia="Calibri"/>
                <w:lang w:eastAsia="en-US"/>
              </w:rPr>
              <w:t>15%</w:t>
            </w:r>
          </w:p>
        </w:tc>
      </w:tr>
    </w:tbl>
    <w:p w:rsidR="00BA36D1" w:rsidRPr="006B2D39" w:rsidRDefault="00351864" w:rsidP="00B70E01">
      <w:pPr>
        <w:jc w:val="both"/>
        <w:rPr>
          <w:rFonts w:ascii="Calibri" w:eastAsia="Calibri" w:hAnsi="Calibri"/>
          <w:b/>
          <w:lang w:eastAsia="en-US"/>
        </w:rPr>
      </w:pPr>
      <w:r w:rsidRPr="006B2D39">
        <w:rPr>
          <w:b/>
        </w:rPr>
        <w:t xml:space="preserve"> Таблица № </w:t>
      </w:r>
      <w:r w:rsidR="00F37B3E" w:rsidRPr="006B2D39">
        <w:rPr>
          <w:b/>
        </w:rPr>
        <w:t>9</w:t>
      </w:r>
      <w:r w:rsidRPr="006B2D39">
        <w:rPr>
          <w:b/>
        </w:rPr>
        <w:t xml:space="preserve"> </w:t>
      </w:r>
      <w:r w:rsidR="00BA36D1" w:rsidRPr="006B2D39">
        <w:rPr>
          <w:b/>
        </w:rPr>
        <w:t>Результаты формирования коммуникативных УУД  в 1-</w:t>
      </w:r>
      <w:r w:rsidR="00F37B3E" w:rsidRPr="006B2D39">
        <w:rPr>
          <w:b/>
        </w:rPr>
        <w:t>4</w:t>
      </w:r>
      <w:r w:rsidR="00BA36D1" w:rsidRPr="006B2D39">
        <w:rPr>
          <w:b/>
        </w:rPr>
        <w:t xml:space="preserve"> классах</w:t>
      </w:r>
    </w:p>
    <w:tbl>
      <w:tblPr>
        <w:tblW w:w="107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714"/>
        <w:gridCol w:w="829"/>
        <w:gridCol w:w="653"/>
        <w:gridCol w:w="822"/>
        <w:gridCol w:w="607"/>
        <w:gridCol w:w="607"/>
        <w:gridCol w:w="691"/>
        <w:gridCol w:w="562"/>
        <w:gridCol w:w="653"/>
        <w:gridCol w:w="607"/>
        <w:gridCol w:w="607"/>
        <w:gridCol w:w="927"/>
        <w:gridCol w:w="607"/>
        <w:gridCol w:w="928"/>
        <w:gridCol w:w="607"/>
      </w:tblGrid>
      <w:tr w:rsidR="0069670D" w:rsidRPr="006B2D39" w:rsidTr="0069670D">
        <w:trPr>
          <w:trHeight w:val="3444"/>
        </w:trPr>
        <w:tc>
          <w:tcPr>
            <w:tcW w:w="415" w:type="dxa"/>
            <w:vMerge w:val="restart"/>
            <w:shd w:val="clear" w:color="auto" w:fill="auto"/>
            <w:hideMark/>
          </w:tcPr>
          <w:p w:rsidR="00BA36D1" w:rsidRPr="006B2D39" w:rsidRDefault="00BA36D1" w:rsidP="00B70E01">
            <w:pPr>
              <w:jc w:val="both"/>
              <w:rPr>
                <w:rFonts w:ascii="Calibri" w:eastAsia="Calibri" w:hAnsi="Calibri"/>
                <w:sz w:val="20"/>
                <w:szCs w:val="20"/>
                <w:lang w:eastAsia="en-US"/>
              </w:rPr>
            </w:pPr>
          </w:p>
        </w:tc>
        <w:tc>
          <w:tcPr>
            <w:tcW w:w="1543"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Высказать свою мысль, мнение в беседе - диалоге, в ходе выполнения задания, в монологе:                                                         </w:t>
            </w:r>
            <w:r w:rsidRPr="006B2D39">
              <w:rPr>
                <w:rFonts w:eastAsia="Calibri"/>
                <w:b/>
                <w:bCs/>
                <w:sz w:val="20"/>
                <w:szCs w:val="20"/>
                <w:lang w:eastAsia="en-US"/>
              </w:rPr>
              <w:t>(Н)</w:t>
            </w:r>
            <w:r w:rsidRPr="006B2D39">
              <w:rPr>
                <w:rFonts w:eastAsia="Calibri"/>
                <w:sz w:val="20"/>
                <w:szCs w:val="20"/>
                <w:lang w:eastAsia="en-US"/>
              </w:rPr>
              <w:t xml:space="preserve"> в виде одного предложения или небольшого текста;                                                                                         </w:t>
            </w:r>
            <w:r w:rsidRPr="006B2D39">
              <w:rPr>
                <w:rFonts w:eastAsia="Calibri"/>
                <w:b/>
                <w:bCs/>
                <w:sz w:val="20"/>
                <w:szCs w:val="20"/>
                <w:lang w:eastAsia="en-US"/>
              </w:rPr>
              <w:t>(П)</w:t>
            </w:r>
            <w:r w:rsidRPr="006B2D39">
              <w:rPr>
                <w:rFonts w:eastAsia="Calibri"/>
                <w:sz w:val="20"/>
                <w:szCs w:val="20"/>
                <w:lang w:eastAsia="en-US"/>
              </w:rPr>
              <w:t xml:space="preserve"> обосновать своё мнение, приводя аргументы </w:t>
            </w:r>
          </w:p>
        </w:tc>
        <w:tc>
          <w:tcPr>
            <w:tcW w:w="1466" w:type="dxa"/>
            <w:gridSpan w:val="2"/>
            <w:shd w:val="clear" w:color="auto" w:fill="auto"/>
            <w:noWrap/>
            <w:textDirection w:val="btLr"/>
            <w:hideMark/>
          </w:tcPr>
          <w:p w:rsidR="00351864" w:rsidRPr="006B2D39" w:rsidRDefault="00BA36D1" w:rsidP="00B70E01">
            <w:pPr>
              <w:jc w:val="both"/>
              <w:rPr>
                <w:rFonts w:eastAsia="Calibri"/>
                <w:sz w:val="20"/>
                <w:szCs w:val="20"/>
                <w:lang w:eastAsia="en-US"/>
              </w:rPr>
            </w:pPr>
            <w:r w:rsidRPr="006B2D39">
              <w:rPr>
                <w:rFonts w:eastAsia="Calibri"/>
                <w:sz w:val="20"/>
                <w:szCs w:val="20"/>
                <w:lang w:eastAsia="en-US"/>
              </w:rPr>
              <w:t xml:space="preserve">Объяснять смысл отдельных слов и словосочетаний в тексте/высказывании, в том числе с помощью толкового словаря                                 </w:t>
            </w:r>
            <w:r w:rsidRPr="006B2D39">
              <w:rPr>
                <w:rFonts w:eastAsia="Calibri"/>
                <w:b/>
                <w:bCs/>
                <w:sz w:val="20"/>
                <w:szCs w:val="20"/>
                <w:lang w:eastAsia="en-US"/>
              </w:rPr>
              <w:t>(Н)</w:t>
            </w:r>
            <w:r w:rsidRPr="006B2D39">
              <w:rPr>
                <w:rFonts w:eastAsia="Calibri"/>
                <w:sz w:val="20"/>
                <w:szCs w:val="20"/>
                <w:lang w:eastAsia="en-US"/>
              </w:rPr>
              <w:t xml:space="preserve"> с помощью учителя </w:t>
            </w:r>
          </w:p>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 </w:t>
            </w:r>
            <w:r w:rsidRPr="006B2D39">
              <w:rPr>
                <w:rFonts w:eastAsia="Calibri"/>
                <w:b/>
                <w:bCs/>
                <w:sz w:val="20"/>
                <w:szCs w:val="20"/>
                <w:lang w:eastAsia="en-US"/>
              </w:rPr>
              <w:t xml:space="preserve">(П) </w:t>
            </w:r>
            <w:r w:rsidRPr="006B2D39">
              <w:rPr>
                <w:rFonts w:eastAsia="Calibri"/>
                <w:bCs/>
                <w:sz w:val="20"/>
                <w:szCs w:val="20"/>
                <w:lang w:eastAsia="en-US"/>
              </w:rPr>
              <w:t>самостоятельно</w:t>
            </w:r>
          </w:p>
        </w:tc>
        <w:tc>
          <w:tcPr>
            <w:tcW w:w="1197" w:type="dxa"/>
            <w:gridSpan w:val="2"/>
            <w:shd w:val="clear" w:color="auto" w:fill="auto"/>
            <w:noWrap/>
            <w:textDirection w:val="btLr"/>
            <w:hideMark/>
          </w:tcPr>
          <w:p w:rsidR="00351864" w:rsidRPr="006B2D39" w:rsidRDefault="00BA36D1" w:rsidP="00B70E01">
            <w:pPr>
              <w:jc w:val="both"/>
              <w:rPr>
                <w:rFonts w:eastAsia="Calibri"/>
                <w:sz w:val="20"/>
                <w:szCs w:val="20"/>
                <w:lang w:eastAsia="en-US"/>
              </w:rPr>
            </w:pPr>
            <w:r w:rsidRPr="006B2D39">
              <w:rPr>
                <w:rFonts w:eastAsia="Calibri"/>
                <w:sz w:val="20"/>
                <w:szCs w:val="20"/>
                <w:lang w:eastAsia="en-US"/>
              </w:rPr>
              <w:t xml:space="preserve">Вычитывать информацию данную в явном виде:    </w:t>
            </w:r>
          </w:p>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(Н) с помощью учителя;                                                                   </w:t>
            </w:r>
            <w:r w:rsidRPr="006B2D39">
              <w:rPr>
                <w:rFonts w:eastAsia="Calibri"/>
                <w:b/>
                <w:bCs/>
                <w:sz w:val="20"/>
                <w:szCs w:val="20"/>
                <w:lang w:eastAsia="en-US"/>
              </w:rPr>
              <w:t>(П)</w:t>
            </w:r>
            <w:r w:rsidRPr="006B2D39">
              <w:rPr>
                <w:rFonts w:eastAsia="Calibri"/>
                <w:sz w:val="20"/>
                <w:szCs w:val="20"/>
                <w:lang w:eastAsia="en-US"/>
              </w:rPr>
              <w:t xml:space="preserve"> самостоятельно</w:t>
            </w:r>
          </w:p>
        </w:tc>
        <w:tc>
          <w:tcPr>
            <w:tcW w:w="1246" w:type="dxa"/>
            <w:gridSpan w:val="2"/>
            <w:shd w:val="clear" w:color="auto" w:fill="auto"/>
            <w:noWrap/>
            <w:textDirection w:val="btLr"/>
            <w:hideMark/>
          </w:tcPr>
          <w:p w:rsidR="00351864" w:rsidRPr="006B2D39" w:rsidRDefault="00BA36D1" w:rsidP="00B70E01">
            <w:pPr>
              <w:jc w:val="both"/>
              <w:rPr>
                <w:rFonts w:eastAsia="Calibri"/>
                <w:sz w:val="20"/>
                <w:szCs w:val="20"/>
                <w:lang w:eastAsia="en-US"/>
              </w:rPr>
            </w:pPr>
            <w:r w:rsidRPr="006B2D39">
              <w:rPr>
                <w:rFonts w:eastAsia="Calibri"/>
                <w:sz w:val="20"/>
                <w:szCs w:val="20"/>
                <w:lang w:eastAsia="en-US"/>
              </w:rPr>
              <w:t xml:space="preserve">Учиться вычитывать информацию данную в НЕявном виде:  </w:t>
            </w:r>
          </w:p>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(Н) с помощью учителя   </w:t>
            </w:r>
            <w:r w:rsidRPr="006B2D39">
              <w:rPr>
                <w:rFonts w:eastAsia="Calibri"/>
                <w:b/>
                <w:bCs/>
                <w:sz w:val="20"/>
                <w:szCs w:val="20"/>
                <w:lang w:eastAsia="en-US"/>
              </w:rPr>
              <w:t xml:space="preserve">                                                      (П)</w:t>
            </w:r>
            <w:r w:rsidRPr="006B2D39">
              <w:rPr>
                <w:rFonts w:eastAsia="Calibri"/>
                <w:sz w:val="20"/>
                <w:szCs w:val="20"/>
                <w:lang w:eastAsia="en-US"/>
              </w:rPr>
              <w:t xml:space="preserve"> самостоятельно</w:t>
            </w:r>
          </w:p>
        </w:tc>
        <w:tc>
          <w:tcPr>
            <w:tcW w:w="1243"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Определять главную мысль в тексте:                         </w:t>
            </w:r>
            <w:r w:rsidRPr="006B2D39">
              <w:rPr>
                <w:rFonts w:eastAsia="Calibri"/>
                <w:b/>
                <w:bCs/>
                <w:sz w:val="20"/>
                <w:szCs w:val="20"/>
                <w:lang w:eastAsia="en-US"/>
              </w:rPr>
              <w:t>(Н)</w:t>
            </w:r>
            <w:r w:rsidRPr="006B2D39">
              <w:rPr>
                <w:rFonts w:eastAsia="Calibri"/>
                <w:sz w:val="20"/>
                <w:szCs w:val="20"/>
                <w:lang w:eastAsia="en-US"/>
              </w:rPr>
              <w:t xml:space="preserve"> с помощью учителя     </w:t>
            </w:r>
            <w:r w:rsidRPr="006B2D39">
              <w:rPr>
                <w:rFonts w:eastAsia="Calibri"/>
                <w:b/>
                <w:bCs/>
                <w:sz w:val="20"/>
                <w:szCs w:val="20"/>
                <w:lang w:eastAsia="en-US"/>
              </w:rPr>
              <w:t xml:space="preserve">                                                              (П) </w:t>
            </w:r>
            <w:r w:rsidRPr="006B2D39">
              <w:rPr>
                <w:rFonts w:eastAsia="Calibri"/>
                <w:bCs/>
                <w:sz w:val="20"/>
                <w:szCs w:val="20"/>
                <w:lang w:eastAsia="en-US"/>
              </w:rPr>
              <w:t>самостоятельно, а также понимать смысл текстов/высказываний в целом</w:t>
            </w:r>
          </w:p>
        </w:tc>
        <w:tc>
          <w:tcPr>
            <w:tcW w:w="1526" w:type="dxa"/>
            <w:gridSpan w:val="2"/>
            <w:shd w:val="clear" w:color="auto" w:fill="auto"/>
            <w:noWrap/>
            <w:textDirection w:val="btLr"/>
            <w:hideMark/>
          </w:tcPr>
          <w:p w:rsidR="00351864" w:rsidRPr="006B2D39" w:rsidRDefault="00BA36D1" w:rsidP="00B70E01">
            <w:pPr>
              <w:jc w:val="both"/>
              <w:rPr>
                <w:rFonts w:eastAsia="Calibri"/>
                <w:sz w:val="20"/>
                <w:szCs w:val="20"/>
                <w:lang w:eastAsia="en-US"/>
              </w:rPr>
            </w:pPr>
            <w:r w:rsidRPr="006B2D39">
              <w:rPr>
                <w:rFonts w:eastAsia="Calibri"/>
                <w:sz w:val="20"/>
                <w:szCs w:val="20"/>
                <w:lang w:eastAsia="en-US"/>
              </w:rPr>
              <w:t xml:space="preserve">Демонстрировать понимание текста:                           (Н) через выразительное чтение, пересказ;   </w:t>
            </w:r>
          </w:p>
          <w:p w:rsidR="00BA36D1" w:rsidRPr="006B2D39" w:rsidRDefault="00BA36D1" w:rsidP="00B70E01">
            <w:pPr>
              <w:jc w:val="both"/>
              <w:rPr>
                <w:rFonts w:eastAsia="Calibri"/>
                <w:sz w:val="20"/>
                <w:szCs w:val="20"/>
                <w:lang w:eastAsia="en-US"/>
              </w:rPr>
            </w:pPr>
            <w:r w:rsidRPr="006B2D39">
              <w:rPr>
                <w:rFonts w:eastAsia="Calibri"/>
                <w:bCs/>
                <w:sz w:val="20"/>
                <w:szCs w:val="20"/>
                <w:lang w:eastAsia="en-US"/>
              </w:rPr>
              <w:t>(П) посредством творческого пересказ интерпретировать текст (понимать и оценивать) текст</w:t>
            </w:r>
          </w:p>
        </w:tc>
        <w:tc>
          <w:tcPr>
            <w:tcW w:w="1527"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xml:space="preserve">Вести диалог:                                                                                   (Н) учиться задавать с помощью учителя вопросы на понимание автору текста или устного высказывания;                                   </w:t>
            </w:r>
            <w:r w:rsidRPr="006B2D39">
              <w:rPr>
                <w:rFonts w:eastAsia="Calibri"/>
                <w:b/>
                <w:bCs/>
                <w:sz w:val="20"/>
                <w:szCs w:val="20"/>
                <w:lang w:eastAsia="en-US"/>
              </w:rPr>
              <w:t xml:space="preserve">                                     (П) </w:t>
            </w:r>
            <w:r w:rsidRPr="006B2D39">
              <w:rPr>
                <w:rFonts w:eastAsia="Calibri"/>
                <w:sz w:val="20"/>
                <w:szCs w:val="20"/>
                <w:lang w:eastAsia="en-US"/>
              </w:rPr>
              <w:t>самостоятельно вести диалог с автором текста или собеседником</w:t>
            </w:r>
          </w:p>
        </w:tc>
        <w:tc>
          <w:tcPr>
            <w:tcW w:w="599" w:type="dxa"/>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Работать в группе в разных ролях принимать коллективные решения</w:t>
            </w:r>
          </w:p>
        </w:tc>
      </w:tr>
      <w:tr w:rsidR="0069670D" w:rsidRPr="006B2D39" w:rsidTr="0069670D">
        <w:trPr>
          <w:trHeight w:val="531"/>
        </w:trPr>
        <w:tc>
          <w:tcPr>
            <w:tcW w:w="415" w:type="dxa"/>
            <w:vMerge/>
            <w:shd w:val="clear" w:color="auto" w:fill="auto"/>
            <w:hideMark/>
          </w:tcPr>
          <w:p w:rsidR="00BA36D1" w:rsidRPr="006B2D39" w:rsidRDefault="00BA36D1" w:rsidP="00B70E01">
            <w:pPr>
              <w:jc w:val="both"/>
              <w:rPr>
                <w:rFonts w:ascii="Calibri" w:eastAsia="Calibri" w:hAnsi="Calibri"/>
                <w:sz w:val="20"/>
                <w:szCs w:val="20"/>
                <w:lang w:eastAsia="en-US"/>
              </w:rPr>
            </w:pPr>
          </w:p>
        </w:tc>
        <w:tc>
          <w:tcPr>
            <w:tcW w:w="714"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Н</w:t>
            </w:r>
          </w:p>
        </w:tc>
        <w:tc>
          <w:tcPr>
            <w:tcW w:w="829"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П</w:t>
            </w:r>
          </w:p>
        </w:tc>
        <w:tc>
          <w:tcPr>
            <w:tcW w:w="644"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Н</w:t>
            </w:r>
          </w:p>
        </w:tc>
        <w:tc>
          <w:tcPr>
            <w:tcW w:w="822"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П</w:t>
            </w:r>
          </w:p>
        </w:tc>
        <w:tc>
          <w:tcPr>
            <w:tcW w:w="599"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Н</w:t>
            </w:r>
          </w:p>
        </w:tc>
        <w:tc>
          <w:tcPr>
            <w:tcW w:w="599"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П</w:t>
            </w:r>
          </w:p>
        </w:tc>
        <w:tc>
          <w:tcPr>
            <w:tcW w:w="691"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Н</w:t>
            </w:r>
          </w:p>
        </w:tc>
        <w:tc>
          <w:tcPr>
            <w:tcW w:w="554"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П</w:t>
            </w:r>
          </w:p>
        </w:tc>
        <w:tc>
          <w:tcPr>
            <w:tcW w:w="644"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Н</w:t>
            </w:r>
          </w:p>
        </w:tc>
        <w:tc>
          <w:tcPr>
            <w:tcW w:w="599"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П</w:t>
            </w:r>
          </w:p>
        </w:tc>
        <w:tc>
          <w:tcPr>
            <w:tcW w:w="599"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Н</w:t>
            </w:r>
          </w:p>
        </w:tc>
        <w:tc>
          <w:tcPr>
            <w:tcW w:w="927"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П</w:t>
            </w:r>
          </w:p>
        </w:tc>
        <w:tc>
          <w:tcPr>
            <w:tcW w:w="599"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Н</w:t>
            </w:r>
          </w:p>
        </w:tc>
        <w:tc>
          <w:tcPr>
            <w:tcW w:w="928" w:type="dxa"/>
            <w:shd w:val="clear" w:color="auto" w:fill="auto"/>
            <w:noWrap/>
            <w:hideMark/>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П</w:t>
            </w:r>
          </w:p>
        </w:tc>
        <w:tc>
          <w:tcPr>
            <w:tcW w:w="599" w:type="dxa"/>
            <w:shd w:val="clear" w:color="auto" w:fill="auto"/>
            <w:noWrap/>
            <w:hideMark/>
          </w:tcPr>
          <w:p w:rsidR="00BA36D1" w:rsidRPr="006B2D39" w:rsidRDefault="00BA36D1" w:rsidP="00B70E01">
            <w:pPr>
              <w:jc w:val="both"/>
              <w:rPr>
                <w:rFonts w:ascii="Calibri" w:eastAsia="Calibri" w:hAnsi="Calibri"/>
                <w:sz w:val="20"/>
                <w:szCs w:val="20"/>
                <w:lang w:eastAsia="en-US"/>
              </w:rPr>
            </w:pPr>
          </w:p>
        </w:tc>
      </w:tr>
      <w:tr w:rsidR="0069670D" w:rsidRPr="006B2D39" w:rsidTr="0069670D">
        <w:trPr>
          <w:trHeight w:val="328"/>
        </w:trPr>
        <w:tc>
          <w:tcPr>
            <w:tcW w:w="415" w:type="dxa"/>
            <w:shd w:val="clear" w:color="auto" w:fill="auto"/>
            <w:noWrap/>
          </w:tcPr>
          <w:p w:rsidR="00BA36D1" w:rsidRPr="006B2D39" w:rsidRDefault="00BA36D1" w:rsidP="0069670D">
            <w:pPr>
              <w:jc w:val="both"/>
              <w:rPr>
                <w:rFonts w:ascii="Calibri" w:eastAsia="Calibri" w:hAnsi="Calibri"/>
                <w:sz w:val="20"/>
                <w:szCs w:val="20"/>
                <w:lang w:eastAsia="en-US"/>
              </w:rPr>
            </w:pPr>
            <w:r w:rsidRPr="006B2D39">
              <w:rPr>
                <w:rFonts w:ascii="Calibri" w:eastAsia="Calibri" w:hAnsi="Calibri"/>
                <w:sz w:val="20"/>
                <w:szCs w:val="20"/>
                <w:lang w:eastAsia="en-US"/>
              </w:rPr>
              <w:t>1 кл</w:t>
            </w:r>
          </w:p>
        </w:tc>
        <w:tc>
          <w:tcPr>
            <w:tcW w:w="71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37%</w:t>
            </w:r>
          </w:p>
        </w:tc>
        <w:tc>
          <w:tcPr>
            <w:tcW w:w="82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15%</w:t>
            </w:r>
          </w:p>
        </w:tc>
        <w:tc>
          <w:tcPr>
            <w:tcW w:w="64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35%</w:t>
            </w:r>
          </w:p>
        </w:tc>
        <w:tc>
          <w:tcPr>
            <w:tcW w:w="822"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29%</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43%</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20%</w:t>
            </w:r>
          </w:p>
        </w:tc>
        <w:tc>
          <w:tcPr>
            <w:tcW w:w="691"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43%</w:t>
            </w:r>
          </w:p>
        </w:tc>
        <w:tc>
          <w:tcPr>
            <w:tcW w:w="55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35%</w:t>
            </w:r>
          </w:p>
        </w:tc>
        <w:tc>
          <w:tcPr>
            <w:tcW w:w="64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55%</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19%</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43%</w:t>
            </w:r>
          </w:p>
        </w:tc>
        <w:tc>
          <w:tcPr>
            <w:tcW w:w="927"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30%</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33%</w:t>
            </w:r>
          </w:p>
        </w:tc>
        <w:tc>
          <w:tcPr>
            <w:tcW w:w="928"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33%</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43%</w:t>
            </w:r>
          </w:p>
        </w:tc>
      </w:tr>
      <w:tr w:rsidR="0069670D" w:rsidRPr="006B2D39" w:rsidTr="0069670D">
        <w:trPr>
          <w:trHeight w:val="328"/>
        </w:trPr>
        <w:tc>
          <w:tcPr>
            <w:tcW w:w="415" w:type="dxa"/>
            <w:shd w:val="clear" w:color="auto" w:fill="auto"/>
            <w:noWrap/>
          </w:tcPr>
          <w:p w:rsidR="00BA36D1" w:rsidRPr="006B2D39" w:rsidRDefault="00BA36D1" w:rsidP="0069670D">
            <w:pPr>
              <w:jc w:val="both"/>
              <w:rPr>
                <w:rFonts w:ascii="Calibri" w:eastAsia="Calibri" w:hAnsi="Calibri"/>
                <w:sz w:val="20"/>
                <w:szCs w:val="20"/>
                <w:lang w:eastAsia="en-US"/>
              </w:rPr>
            </w:pPr>
            <w:r w:rsidRPr="006B2D39">
              <w:rPr>
                <w:rFonts w:ascii="Calibri" w:eastAsia="Calibri" w:hAnsi="Calibri"/>
                <w:sz w:val="20"/>
                <w:szCs w:val="20"/>
                <w:lang w:eastAsia="en-US"/>
              </w:rPr>
              <w:t>2 кл</w:t>
            </w:r>
          </w:p>
        </w:tc>
        <w:tc>
          <w:tcPr>
            <w:tcW w:w="71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34%</w:t>
            </w:r>
          </w:p>
        </w:tc>
        <w:tc>
          <w:tcPr>
            <w:tcW w:w="82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46%</w:t>
            </w:r>
          </w:p>
        </w:tc>
        <w:tc>
          <w:tcPr>
            <w:tcW w:w="64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55%</w:t>
            </w:r>
          </w:p>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w:t>
            </w:r>
          </w:p>
        </w:tc>
        <w:tc>
          <w:tcPr>
            <w:tcW w:w="822"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34%</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55%</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34%</w:t>
            </w:r>
          </w:p>
        </w:tc>
        <w:tc>
          <w:tcPr>
            <w:tcW w:w="691"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38%</w:t>
            </w:r>
          </w:p>
          <w:p w:rsidR="00BA36D1" w:rsidRPr="006B2D39" w:rsidRDefault="00BA36D1" w:rsidP="00B70E01">
            <w:pPr>
              <w:jc w:val="both"/>
              <w:rPr>
                <w:rFonts w:ascii="Calibri" w:eastAsia="Calibri" w:hAnsi="Calibri"/>
                <w:sz w:val="20"/>
                <w:szCs w:val="20"/>
                <w:lang w:eastAsia="en-US"/>
              </w:rPr>
            </w:pPr>
          </w:p>
        </w:tc>
        <w:tc>
          <w:tcPr>
            <w:tcW w:w="55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46%</w:t>
            </w:r>
          </w:p>
        </w:tc>
        <w:tc>
          <w:tcPr>
            <w:tcW w:w="64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64%</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34%</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55%</w:t>
            </w:r>
          </w:p>
        </w:tc>
        <w:tc>
          <w:tcPr>
            <w:tcW w:w="927"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34%</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 38%</w:t>
            </w:r>
          </w:p>
          <w:p w:rsidR="00BA36D1" w:rsidRPr="006B2D39" w:rsidRDefault="00BA36D1" w:rsidP="00B70E01">
            <w:pPr>
              <w:jc w:val="both"/>
              <w:rPr>
                <w:rFonts w:ascii="Calibri" w:eastAsia="Calibri" w:hAnsi="Calibri"/>
                <w:sz w:val="20"/>
                <w:szCs w:val="20"/>
                <w:lang w:eastAsia="en-US"/>
              </w:rPr>
            </w:pPr>
          </w:p>
        </w:tc>
        <w:tc>
          <w:tcPr>
            <w:tcW w:w="928"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46%</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38%</w:t>
            </w:r>
          </w:p>
          <w:p w:rsidR="00BA36D1" w:rsidRPr="006B2D39" w:rsidRDefault="00BA36D1" w:rsidP="00B70E01">
            <w:pPr>
              <w:jc w:val="both"/>
              <w:rPr>
                <w:rFonts w:ascii="Calibri" w:eastAsia="Calibri" w:hAnsi="Calibri"/>
                <w:sz w:val="20"/>
                <w:szCs w:val="20"/>
                <w:lang w:eastAsia="en-US"/>
              </w:rPr>
            </w:pPr>
          </w:p>
        </w:tc>
      </w:tr>
      <w:tr w:rsidR="0069670D" w:rsidRPr="006B2D39" w:rsidTr="0069670D">
        <w:trPr>
          <w:trHeight w:val="328"/>
        </w:trPr>
        <w:tc>
          <w:tcPr>
            <w:tcW w:w="415" w:type="dxa"/>
            <w:shd w:val="clear" w:color="auto" w:fill="auto"/>
            <w:noWrap/>
          </w:tcPr>
          <w:p w:rsidR="00BA36D1" w:rsidRPr="006B2D39" w:rsidRDefault="00BA36D1" w:rsidP="0069670D">
            <w:pPr>
              <w:jc w:val="both"/>
              <w:rPr>
                <w:rFonts w:ascii="Calibri" w:eastAsia="Calibri" w:hAnsi="Calibri"/>
                <w:sz w:val="20"/>
                <w:szCs w:val="20"/>
                <w:lang w:eastAsia="en-US"/>
              </w:rPr>
            </w:pPr>
            <w:r w:rsidRPr="006B2D39">
              <w:rPr>
                <w:rFonts w:ascii="Calibri" w:eastAsia="Calibri" w:hAnsi="Calibri"/>
                <w:sz w:val="20"/>
                <w:szCs w:val="20"/>
                <w:lang w:eastAsia="en-US"/>
              </w:rPr>
              <w:t>3 кл</w:t>
            </w:r>
          </w:p>
        </w:tc>
        <w:tc>
          <w:tcPr>
            <w:tcW w:w="71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75%</w:t>
            </w:r>
          </w:p>
        </w:tc>
        <w:tc>
          <w:tcPr>
            <w:tcW w:w="82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11%</w:t>
            </w:r>
          </w:p>
        </w:tc>
        <w:tc>
          <w:tcPr>
            <w:tcW w:w="64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82%</w:t>
            </w:r>
          </w:p>
        </w:tc>
        <w:tc>
          <w:tcPr>
            <w:tcW w:w="822"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9%</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69%</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28%</w:t>
            </w:r>
          </w:p>
        </w:tc>
        <w:tc>
          <w:tcPr>
            <w:tcW w:w="691"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85%</w:t>
            </w:r>
          </w:p>
        </w:tc>
        <w:tc>
          <w:tcPr>
            <w:tcW w:w="55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9%</w:t>
            </w:r>
          </w:p>
        </w:tc>
        <w:tc>
          <w:tcPr>
            <w:tcW w:w="644"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82%</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9%</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69%</w:t>
            </w:r>
          </w:p>
        </w:tc>
        <w:tc>
          <w:tcPr>
            <w:tcW w:w="927"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28%</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85%</w:t>
            </w:r>
          </w:p>
        </w:tc>
        <w:tc>
          <w:tcPr>
            <w:tcW w:w="928"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11%</w:t>
            </w:r>
          </w:p>
        </w:tc>
        <w:tc>
          <w:tcPr>
            <w:tcW w:w="599" w:type="dxa"/>
            <w:shd w:val="clear" w:color="auto" w:fill="auto"/>
            <w:noWrap/>
          </w:tcPr>
          <w:p w:rsidR="00BA36D1" w:rsidRPr="006B2D39" w:rsidRDefault="00BA36D1" w:rsidP="00B70E01">
            <w:pPr>
              <w:jc w:val="both"/>
              <w:rPr>
                <w:rFonts w:ascii="Calibri" w:eastAsia="Calibri" w:hAnsi="Calibri"/>
                <w:sz w:val="20"/>
                <w:szCs w:val="20"/>
                <w:lang w:eastAsia="en-US"/>
              </w:rPr>
            </w:pPr>
            <w:r w:rsidRPr="006B2D39">
              <w:rPr>
                <w:rFonts w:ascii="Calibri" w:eastAsia="Calibri" w:hAnsi="Calibri"/>
                <w:sz w:val="20"/>
                <w:szCs w:val="20"/>
                <w:lang w:eastAsia="en-US"/>
              </w:rPr>
              <w:t>85%</w:t>
            </w:r>
          </w:p>
        </w:tc>
      </w:tr>
      <w:tr w:rsidR="0069670D" w:rsidRPr="006B2D39" w:rsidTr="0069670D">
        <w:trPr>
          <w:trHeight w:val="328"/>
        </w:trPr>
        <w:tc>
          <w:tcPr>
            <w:tcW w:w="415" w:type="dxa"/>
            <w:shd w:val="clear" w:color="auto" w:fill="auto"/>
            <w:noWrap/>
          </w:tcPr>
          <w:p w:rsidR="00F37B3E" w:rsidRPr="006B2D39" w:rsidRDefault="00F37B3E" w:rsidP="0069670D">
            <w:pPr>
              <w:jc w:val="both"/>
              <w:rPr>
                <w:rFonts w:ascii="Calibri" w:eastAsia="Calibri" w:hAnsi="Calibri"/>
                <w:sz w:val="20"/>
                <w:szCs w:val="20"/>
                <w:lang w:eastAsia="en-US"/>
              </w:rPr>
            </w:pPr>
            <w:r w:rsidRPr="006B2D39">
              <w:rPr>
                <w:rFonts w:ascii="Calibri" w:eastAsia="Calibri" w:hAnsi="Calibri"/>
                <w:sz w:val="20"/>
                <w:szCs w:val="20"/>
                <w:lang w:eastAsia="en-US"/>
              </w:rPr>
              <w:t>4 кл</w:t>
            </w:r>
          </w:p>
        </w:tc>
        <w:tc>
          <w:tcPr>
            <w:tcW w:w="714"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34%</w:t>
            </w:r>
          </w:p>
        </w:tc>
        <w:tc>
          <w:tcPr>
            <w:tcW w:w="829"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46%</w:t>
            </w:r>
          </w:p>
        </w:tc>
        <w:tc>
          <w:tcPr>
            <w:tcW w:w="644"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50%</w:t>
            </w:r>
          </w:p>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w:t>
            </w:r>
          </w:p>
        </w:tc>
        <w:tc>
          <w:tcPr>
            <w:tcW w:w="822" w:type="dxa"/>
            <w:shd w:val="clear" w:color="auto" w:fill="auto"/>
            <w:noWrap/>
          </w:tcPr>
          <w:p w:rsidR="00F37B3E" w:rsidRPr="006B2D39" w:rsidRDefault="00F37B3E" w:rsidP="00F37B3E">
            <w:pPr>
              <w:jc w:val="both"/>
              <w:rPr>
                <w:rFonts w:ascii="Calibri" w:eastAsia="Calibri" w:hAnsi="Calibri"/>
                <w:sz w:val="20"/>
                <w:szCs w:val="20"/>
                <w:lang w:eastAsia="en-US"/>
              </w:rPr>
            </w:pPr>
            <w:r w:rsidRPr="006B2D39">
              <w:rPr>
                <w:rFonts w:ascii="Calibri" w:eastAsia="Calibri" w:hAnsi="Calibri"/>
                <w:sz w:val="20"/>
                <w:szCs w:val="20"/>
                <w:lang w:eastAsia="en-US"/>
              </w:rPr>
              <w:t> 30%</w:t>
            </w:r>
          </w:p>
        </w:tc>
        <w:tc>
          <w:tcPr>
            <w:tcW w:w="599"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55%</w:t>
            </w:r>
          </w:p>
        </w:tc>
        <w:tc>
          <w:tcPr>
            <w:tcW w:w="599"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34%</w:t>
            </w:r>
          </w:p>
        </w:tc>
        <w:tc>
          <w:tcPr>
            <w:tcW w:w="691"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38%</w:t>
            </w:r>
          </w:p>
          <w:p w:rsidR="00F37B3E" w:rsidRPr="006B2D39" w:rsidRDefault="00F37B3E" w:rsidP="00B36621">
            <w:pPr>
              <w:jc w:val="both"/>
              <w:rPr>
                <w:rFonts w:ascii="Calibri" w:eastAsia="Calibri" w:hAnsi="Calibri"/>
                <w:sz w:val="20"/>
                <w:szCs w:val="20"/>
                <w:lang w:eastAsia="en-US"/>
              </w:rPr>
            </w:pPr>
          </w:p>
        </w:tc>
        <w:tc>
          <w:tcPr>
            <w:tcW w:w="554"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46%</w:t>
            </w:r>
          </w:p>
        </w:tc>
        <w:tc>
          <w:tcPr>
            <w:tcW w:w="644" w:type="dxa"/>
            <w:shd w:val="clear" w:color="auto" w:fill="auto"/>
            <w:noWrap/>
          </w:tcPr>
          <w:p w:rsidR="00F37B3E" w:rsidRPr="006B2D39" w:rsidRDefault="00F37B3E" w:rsidP="00F37B3E">
            <w:pPr>
              <w:jc w:val="both"/>
              <w:rPr>
                <w:rFonts w:ascii="Calibri" w:eastAsia="Calibri" w:hAnsi="Calibri"/>
                <w:sz w:val="20"/>
                <w:szCs w:val="20"/>
                <w:lang w:eastAsia="en-US"/>
              </w:rPr>
            </w:pPr>
            <w:r w:rsidRPr="006B2D39">
              <w:rPr>
                <w:rFonts w:ascii="Calibri" w:eastAsia="Calibri" w:hAnsi="Calibri"/>
                <w:sz w:val="20"/>
                <w:szCs w:val="20"/>
                <w:lang w:eastAsia="en-US"/>
              </w:rPr>
              <w:t> 60%</w:t>
            </w:r>
          </w:p>
        </w:tc>
        <w:tc>
          <w:tcPr>
            <w:tcW w:w="599"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30%</w:t>
            </w:r>
          </w:p>
        </w:tc>
        <w:tc>
          <w:tcPr>
            <w:tcW w:w="599"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55%</w:t>
            </w:r>
          </w:p>
        </w:tc>
        <w:tc>
          <w:tcPr>
            <w:tcW w:w="927"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34%</w:t>
            </w:r>
          </w:p>
        </w:tc>
        <w:tc>
          <w:tcPr>
            <w:tcW w:w="599"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 38%</w:t>
            </w:r>
          </w:p>
          <w:p w:rsidR="00F37B3E" w:rsidRPr="006B2D39" w:rsidRDefault="00F37B3E" w:rsidP="00B36621">
            <w:pPr>
              <w:jc w:val="both"/>
              <w:rPr>
                <w:rFonts w:ascii="Calibri" w:eastAsia="Calibri" w:hAnsi="Calibri"/>
                <w:sz w:val="20"/>
                <w:szCs w:val="20"/>
                <w:lang w:eastAsia="en-US"/>
              </w:rPr>
            </w:pPr>
          </w:p>
        </w:tc>
        <w:tc>
          <w:tcPr>
            <w:tcW w:w="928"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46%</w:t>
            </w:r>
          </w:p>
        </w:tc>
        <w:tc>
          <w:tcPr>
            <w:tcW w:w="599" w:type="dxa"/>
            <w:shd w:val="clear" w:color="auto" w:fill="auto"/>
            <w:noWrap/>
          </w:tcPr>
          <w:p w:rsidR="00F37B3E" w:rsidRPr="006B2D39" w:rsidRDefault="00F37B3E" w:rsidP="00B36621">
            <w:pPr>
              <w:jc w:val="both"/>
              <w:rPr>
                <w:rFonts w:ascii="Calibri" w:eastAsia="Calibri" w:hAnsi="Calibri"/>
                <w:sz w:val="20"/>
                <w:szCs w:val="20"/>
                <w:lang w:eastAsia="en-US"/>
              </w:rPr>
            </w:pPr>
            <w:r w:rsidRPr="006B2D39">
              <w:rPr>
                <w:rFonts w:ascii="Calibri" w:eastAsia="Calibri" w:hAnsi="Calibri"/>
                <w:sz w:val="20"/>
                <w:szCs w:val="20"/>
                <w:lang w:eastAsia="en-US"/>
              </w:rPr>
              <w:t>38%</w:t>
            </w:r>
          </w:p>
          <w:p w:rsidR="00F37B3E" w:rsidRPr="006B2D39" w:rsidRDefault="00F37B3E" w:rsidP="00B36621">
            <w:pPr>
              <w:jc w:val="both"/>
              <w:rPr>
                <w:rFonts w:ascii="Calibri" w:eastAsia="Calibri" w:hAnsi="Calibri"/>
                <w:sz w:val="20"/>
                <w:szCs w:val="20"/>
                <w:lang w:eastAsia="en-US"/>
              </w:rPr>
            </w:pPr>
          </w:p>
        </w:tc>
      </w:tr>
    </w:tbl>
    <w:p w:rsidR="00351864" w:rsidRPr="00C66C80" w:rsidRDefault="00351864" w:rsidP="00B70E01">
      <w:pPr>
        <w:jc w:val="both"/>
        <w:rPr>
          <w:rFonts w:ascii="Calibri" w:eastAsia="Calibri" w:hAnsi="Calibri"/>
          <w:b/>
          <w:highlight w:val="yellow"/>
          <w:lang w:eastAsia="en-US"/>
        </w:rPr>
      </w:pPr>
    </w:p>
    <w:p w:rsidR="00BA36D1" w:rsidRPr="006B2D39" w:rsidRDefault="00E56D34" w:rsidP="00B70E01">
      <w:pPr>
        <w:jc w:val="both"/>
        <w:rPr>
          <w:b/>
        </w:rPr>
      </w:pPr>
      <w:r w:rsidRPr="006B2D39">
        <w:rPr>
          <w:b/>
        </w:rPr>
        <w:t xml:space="preserve">Таблица № </w:t>
      </w:r>
      <w:r w:rsidR="00F37B3E" w:rsidRPr="006B2D39">
        <w:rPr>
          <w:b/>
        </w:rPr>
        <w:t>10</w:t>
      </w:r>
      <w:r w:rsidRPr="006B2D39">
        <w:rPr>
          <w:b/>
        </w:rPr>
        <w:t xml:space="preserve"> </w:t>
      </w:r>
      <w:r w:rsidR="00BA36D1" w:rsidRPr="006B2D39">
        <w:rPr>
          <w:b/>
        </w:rPr>
        <w:t>Результаты формирования познавательных УУД  в 1-</w:t>
      </w:r>
      <w:r w:rsidR="006B2D39">
        <w:rPr>
          <w:b/>
        </w:rPr>
        <w:t>4</w:t>
      </w:r>
      <w:r w:rsidR="00BA36D1" w:rsidRPr="006B2D39">
        <w:rPr>
          <w:b/>
        </w:rPr>
        <w:t xml:space="preserve"> классах</w:t>
      </w:r>
    </w:p>
    <w:p w:rsidR="00E56D34" w:rsidRPr="006B2D39" w:rsidRDefault="00E56D34" w:rsidP="00B70E01">
      <w:pPr>
        <w:jc w:val="both"/>
        <w:rPr>
          <w:b/>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83"/>
        <w:gridCol w:w="813"/>
        <w:gridCol w:w="833"/>
        <w:gridCol w:w="647"/>
        <w:gridCol w:w="647"/>
        <w:gridCol w:w="821"/>
        <w:gridCol w:w="698"/>
        <w:gridCol w:w="890"/>
        <w:gridCol w:w="683"/>
        <w:gridCol w:w="633"/>
        <w:gridCol w:w="669"/>
        <w:gridCol w:w="1168"/>
        <w:gridCol w:w="776"/>
        <w:gridCol w:w="605"/>
      </w:tblGrid>
      <w:tr w:rsidR="00BA36D1" w:rsidRPr="006B2D39" w:rsidTr="0069670D">
        <w:trPr>
          <w:trHeight w:val="300"/>
        </w:trPr>
        <w:tc>
          <w:tcPr>
            <w:tcW w:w="459" w:type="dxa"/>
            <w:vMerge w:val="restart"/>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Класс</w:t>
            </w:r>
          </w:p>
        </w:tc>
        <w:tc>
          <w:tcPr>
            <w:tcW w:w="4444" w:type="dxa"/>
            <w:gridSpan w:val="6"/>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Извлекать информацию</w:t>
            </w:r>
          </w:p>
        </w:tc>
        <w:tc>
          <w:tcPr>
            <w:tcW w:w="4741" w:type="dxa"/>
            <w:gridSpan w:val="6"/>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Перерабатывать информацию</w:t>
            </w:r>
          </w:p>
        </w:tc>
        <w:tc>
          <w:tcPr>
            <w:tcW w:w="1271" w:type="dxa"/>
            <w:gridSpan w:val="2"/>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Представлять  информацию</w:t>
            </w:r>
          </w:p>
        </w:tc>
      </w:tr>
      <w:tr w:rsidR="00BA36D1" w:rsidRPr="006B2D39" w:rsidTr="0069670D">
        <w:trPr>
          <w:trHeight w:val="3098"/>
        </w:trPr>
        <w:tc>
          <w:tcPr>
            <w:tcW w:w="459" w:type="dxa"/>
            <w:vMerge/>
            <w:shd w:val="clear" w:color="auto" w:fill="auto"/>
            <w:hideMark/>
          </w:tcPr>
          <w:p w:rsidR="00BA36D1" w:rsidRPr="006B2D39" w:rsidRDefault="00BA36D1" w:rsidP="00B70E01">
            <w:pPr>
              <w:jc w:val="both"/>
              <w:rPr>
                <w:rFonts w:eastAsia="Calibri"/>
                <w:sz w:val="20"/>
                <w:szCs w:val="20"/>
                <w:lang w:eastAsia="en-US"/>
              </w:rPr>
            </w:pPr>
          </w:p>
        </w:tc>
        <w:tc>
          <w:tcPr>
            <w:tcW w:w="1496"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(Н*) Отличать новое</w:t>
            </w:r>
            <w:r w:rsidRPr="006B2D39">
              <w:rPr>
                <w:rFonts w:eastAsia="Calibri"/>
                <w:sz w:val="20"/>
                <w:szCs w:val="20"/>
                <w:lang w:eastAsia="en-US"/>
              </w:rPr>
              <w:t xml:space="preserve"> от уже известного с помощью учителя.            </w:t>
            </w:r>
            <w:r w:rsidRPr="006B2D39">
              <w:rPr>
                <w:rFonts w:eastAsia="Calibri"/>
                <w:b/>
                <w:bCs/>
                <w:sz w:val="20"/>
                <w:szCs w:val="20"/>
                <w:lang w:eastAsia="en-US"/>
              </w:rPr>
              <w:t>(П**) Понимать</w:t>
            </w:r>
            <w:r w:rsidRPr="006B2D39">
              <w:rPr>
                <w:rFonts w:eastAsia="Calibri"/>
                <w:sz w:val="20"/>
                <w:szCs w:val="20"/>
                <w:lang w:eastAsia="en-US"/>
              </w:rPr>
              <w:t>, что нужна дополнительная информация (знания) для решения учебной задачи в один шаг.</w:t>
            </w:r>
          </w:p>
        </w:tc>
        <w:tc>
          <w:tcPr>
            <w:tcW w:w="1480"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(Н</w:t>
            </w:r>
            <w:r w:rsidRPr="006B2D39">
              <w:rPr>
                <w:rFonts w:eastAsia="Calibri"/>
                <w:sz w:val="20"/>
                <w:szCs w:val="20"/>
                <w:lang w:eastAsia="en-US"/>
              </w:rPr>
              <w:t xml:space="preserve">) Ориентироваться в учебнике (на развороте, в оглавлении, в словаре). </w:t>
            </w:r>
            <w:r w:rsidRPr="006B2D39">
              <w:rPr>
                <w:rFonts w:eastAsia="Calibri"/>
                <w:b/>
                <w:bCs/>
                <w:sz w:val="20"/>
                <w:szCs w:val="20"/>
                <w:lang w:eastAsia="en-US"/>
              </w:rPr>
              <w:t>(П)</w:t>
            </w:r>
            <w:r w:rsidRPr="006B2D39">
              <w:rPr>
                <w:rFonts w:eastAsia="Calibri"/>
                <w:sz w:val="20"/>
                <w:szCs w:val="20"/>
                <w:lang w:eastAsia="en-US"/>
              </w:rPr>
              <w:t xml:space="preserve"> Понимать в каких источниках можно найти необходимую информацию для решения учебной задачи.</w:t>
            </w:r>
          </w:p>
        </w:tc>
        <w:tc>
          <w:tcPr>
            <w:tcW w:w="1468"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Находить ответы</w:t>
            </w:r>
            <w:r w:rsidRPr="006B2D39">
              <w:rPr>
                <w:rFonts w:eastAsia="Calibri"/>
                <w:sz w:val="20"/>
                <w:szCs w:val="20"/>
                <w:lang w:eastAsia="en-US"/>
              </w:rPr>
              <w:t xml:space="preserve"> на вопросы, используя:      </w:t>
            </w:r>
            <w:r w:rsidRPr="006B2D39">
              <w:rPr>
                <w:rFonts w:eastAsia="Calibri"/>
                <w:b/>
                <w:bCs/>
                <w:sz w:val="20"/>
                <w:szCs w:val="20"/>
                <w:lang w:eastAsia="en-US"/>
              </w:rPr>
              <w:t>(Н)</w:t>
            </w:r>
            <w:r w:rsidRPr="006B2D39">
              <w:rPr>
                <w:rFonts w:eastAsia="Calibri"/>
                <w:sz w:val="20"/>
                <w:szCs w:val="20"/>
                <w:lang w:eastAsia="en-US"/>
              </w:rPr>
              <w:t xml:space="preserve"> жизненный опыт и учебник (текст, рисунки, схематические рисунки)   </w:t>
            </w:r>
            <w:r w:rsidRPr="006B2D39">
              <w:rPr>
                <w:rFonts w:eastAsia="Calibri"/>
                <w:b/>
                <w:bCs/>
                <w:sz w:val="20"/>
                <w:szCs w:val="20"/>
                <w:lang w:eastAsia="en-US"/>
              </w:rPr>
              <w:t>(П)</w:t>
            </w:r>
            <w:r w:rsidRPr="006B2D39">
              <w:rPr>
                <w:rFonts w:eastAsia="Calibri"/>
                <w:sz w:val="20"/>
                <w:szCs w:val="20"/>
                <w:lang w:eastAsia="en-US"/>
              </w:rPr>
              <w:t xml:space="preserve"> элементарные схемы, таблицы, предложенные учителем. Словари .</w:t>
            </w:r>
          </w:p>
        </w:tc>
        <w:tc>
          <w:tcPr>
            <w:tcW w:w="1588"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Делать выводы</w:t>
            </w:r>
            <w:r w:rsidRPr="006B2D39">
              <w:rPr>
                <w:rFonts w:eastAsia="Calibri"/>
                <w:sz w:val="20"/>
                <w:szCs w:val="20"/>
                <w:lang w:eastAsia="en-US"/>
              </w:rPr>
              <w:t xml:space="preserve"> о главных признаках предметов и явлений:                                         </w:t>
            </w:r>
            <w:r w:rsidRPr="006B2D39">
              <w:rPr>
                <w:rFonts w:eastAsia="Calibri"/>
                <w:b/>
                <w:bCs/>
                <w:sz w:val="20"/>
                <w:szCs w:val="20"/>
                <w:lang w:eastAsia="en-US"/>
              </w:rPr>
              <w:t>(Н)</w:t>
            </w:r>
            <w:r w:rsidRPr="006B2D39">
              <w:rPr>
                <w:rFonts w:eastAsia="Calibri"/>
                <w:sz w:val="20"/>
                <w:szCs w:val="20"/>
                <w:lang w:eastAsia="en-US"/>
              </w:rPr>
              <w:t xml:space="preserve"> в результате совместной работы всего класса; </w:t>
            </w:r>
            <w:r w:rsidRPr="006B2D39">
              <w:rPr>
                <w:rFonts w:eastAsia="Calibri"/>
                <w:b/>
                <w:bCs/>
                <w:sz w:val="20"/>
                <w:szCs w:val="20"/>
                <w:lang w:eastAsia="en-US"/>
              </w:rPr>
              <w:t xml:space="preserve">                                                                          (П)</w:t>
            </w:r>
            <w:r w:rsidRPr="006B2D39">
              <w:rPr>
                <w:rFonts w:eastAsia="Calibri"/>
                <w:sz w:val="20"/>
                <w:szCs w:val="20"/>
                <w:lang w:eastAsia="en-US"/>
              </w:rPr>
              <w:t xml:space="preserve"> наблюдать и делать самостоятельные выводы.</w:t>
            </w:r>
          </w:p>
        </w:tc>
        <w:tc>
          <w:tcPr>
            <w:tcW w:w="1316"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Группировать</w:t>
            </w:r>
            <w:r w:rsidRPr="006B2D39">
              <w:rPr>
                <w:rFonts w:eastAsia="Calibri"/>
                <w:sz w:val="20"/>
                <w:szCs w:val="20"/>
                <w:lang w:eastAsia="en-US"/>
              </w:rPr>
              <w:t xml:space="preserve"> предметы:                                       </w:t>
            </w:r>
            <w:r w:rsidRPr="006B2D39">
              <w:rPr>
                <w:rFonts w:eastAsia="Calibri"/>
                <w:b/>
                <w:bCs/>
                <w:sz w:val="20"/>
                <w:szCs w:val="20"/>
                <w:lang w:eastAsia="en-US"/>
              </w:rPr>
              <w:t>(Н</w:t>
            </w:r>
            <w:r w:rsidRPr="006B2D39">
              <w:rPr>
                <w:rFonts w:eastAsia="Calibri"/>
                <w:sz w:val="20"/>
                <w:szCs w:val="20"/>
                <w:lang w:eastAsia="en-US"/>
              </w:rPr>
              <w:t xml:space="preserve">) по одному основанию;                              </w:t>
            </w:r>
            <w:r w:rsidRPr="006B2D39">
              <w:rPr>
                <w:rFonts w:eastAsia="Calibri"/>
                <w:b/>
                <w:bCs/>
                <w:sz w:val="20"/>
                <w:szCs w:val="20"/>
                <w:lang w:eastAsia="en-US"/>
              </w:rPr>
              <w:t>(П)</w:t>
            </w:r>
            <w:r w:rsidRPr="006B2D39">
              <w:rPr>
                <w:rFonts w:eastAsia="Calibri"/>
                <w:sz w:val="20"/>
                <w:szCs w:val="20"/>
                <w:lang w:eastAsia="en-US"/>
              </w:rPr>
              <w:t xml:space="preserve">  - по двум основаниям</w:t>
            </w:r>
          </w:p>
        </w:tc>
        <w:tc>
          <w:tcPr>
            <w:tcW w:w="1837"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Сравнивать</w:t>
            </w:r>
            <w:r w:rsidRPr="006B2D39">
              <w:rPr>
                <w:rFonts w:eastAsia="Calibri"/>
                <w:sz w:val="20"/>
                <w:szCs w:val="20"/>
                <w:lang w:eastAsia="en-US"/>
              </w:rPr>
              <w:t xml:space="preserve"> предметы   </w:t>
            </w:r>
            <w:r w:rsidRPr="006B2D39">
              <w:rPr>
                <w:rFonts w:eastAsia="Calibri"/>
                <w:b/>
                <w:bCs/>
                <w:sz w:val="20"/>
                <w:szCs w:val="20"/>
                <w:lang w:eastAsia="en-US"/>
              </w:rPr>
              <w:t>(Н)</w:t>
            </w:r>
            <w:r w:rsidRPr="006B2D39">
              <w:rPr>
                <w:rFonts w:eastAsia="Calibri"/>
                <w:sz w:val="20"/>
                <w:szCs w:val="20"/>
                <w:lang w:eastAsia="en-US"/>
              </w:rPr>
              <w:t xml:space="preserve"> по одному основанию;    </w:t>
            </w:r>
            <w:r w:rsidRPr="006B2D39">
              <w:rPr>
                <w:rFonts w:eastAsia="Calibri"/>
                <w:b/>
                <w:bCs/>
                <w:sz w:val="20"/>
                <w:szCs w:val="20"/>
                <w:lang w:eastAsia="en-US"/>
              </w:rPr>
              <w:t>(П</w:t>
            </w:r>
            <w:r w:rsidRPr="006B2D39">
              <w:rPr>
                <w:rFonts w:eastAsia="Calibri"/>
                <w:sz w:val="20"/>
                <w:szCs w:val="20"/>
                <w:lang w:eastAsia="en-US"/>
              </w:rPr>
              <w:t>) по двум основаниям.</w:t>
            </w:r>
            <w:r w:rsidR="00E56D34" w:rsidRPr="006B2D39">
              <w:rPr>
                <w:rFonts w:eastAsia="Calibri"/>
                <w:sz w:val="20"/>
                <w:szCs w:val="20"/>
                <w:lang w:eastAsia="en-US"/>
              </w:rPr>
              <w:t xml:space="preserve"> </w:t>
            </w:r>
            <w:r w:rsidRPr="006B2D39">
              <w:rPr>
                <w:rFonts w:eastAsia="Calibri"/>
                <w:b/>
                <w:bCs/>
                <w:sz w:val="20"/>
                <w:szCs w:val="20"/>
                <w:lang w:eastAsia="en-US"/>
              </w:rPr>
              <w:t>Находить закономерности</w:t>
            </w:r>
            <w:r w:rsidRPr="006B2D39">
              <w:rPr>
                <w:rFonts w:eastAsia="Calibri"/>
                <w:sz w:val="20"/>
                <w:szCs w:val="20"/>
                <w:lang w:eastAsia="en-US"/>
              </w:rPr>
              <w:t xml:space="preserve"> в ряду объектов:                                                                         </w:t>
            </w:r>
            <w:r w:rsidRPr="006B2D39">
              <w:rPr>
                <w:rFonts w:eastAsia="Calibri"/>
                <w:b/>
                <w:bCs/>
                <w:sz w:val="20"/>
                <w:szCs w:val="20"/>
                <w:lang w:eastAsia="en-US"/>
              </w:rPr>
              <w:t>(Н)</w:t>
            </w:r>
            <w:r w:rsidRPr="006B2D39">
              <w:rPr>
                <w:rFonts w:eastAsia="Calibri"/>
                <w:sz w:val="20"/>
                <w:szCs w:val="20"/>
                <w:lang w:eastAsia="en-US"/>
              </w:rPr>
              <w:t xml:space="preserve"> по одному определённому признаку  </w:t>
            </w:r>
            <w:r w:rsidRPr="006B2D39">
              <w:rPr>
                <w:rFonts w:eastAsia="Calibri"/>
                <w:b/>
                <w:bCs/>
                <w:sz w:val="20"/>
                <w:szCs w:val="20"/>
                <w:lang w:eastAsia="en-US"/>
              </w:rPr>
              <w:t>(П)</w:t>
            </w:r>
            <w:r w:rsidRPr="006B2D39">
              <w:rPr>
                <w:rFonts w:eastAsia="Calibri"/>
                <w:sz w:val="20"/>
                <w:szCs w:val="20"/>
                <w:lang w:eastAsia="en-US"/>
              </w:rPr>
              <w:t xml:space="preserve"> по значению двух и более признаков. </w:t>
            </w:r>
          </w:p>
        </w:tc>
        <w:tc>
          <w:tcPr>
            <w:tcW w:w="1271" w:type="dxa"/>
            <w:gridSpan w:val="2"/>
            <w:shd w:val="clear" w:color="auto" w:fill="auto"/>
            <w:noWrap/>
            <w:textDirection w:val="btLr"/>
            <w:hideMark/>
          </w:tcPr>
          <w:p w:rsidR="00BA36D1" w:rsidRPr="006B2D39" w:rsidRDefault="00BA36D1" w:rsidP="00B70E01">
            <w:pPr>
              <w:jc w:val="both"/>
              <w:rPr>
                <w:rFonts w:eastAsia="Calibri"/>
                <w:sz w:val="20"/>
                <w:szCs w:val="20"/>
                <w:lang w:eastAsia="en-US"/>
              </w:rPr>
            </w:pPr>
            <w:r w:rsidRPr="006B2D39">
              <w:rPr>
                <w:rFonts w:eastAsia="Calibri"/>
                <w:b/>
                <w:bCs/>
                <w:sz w:val="20"/>
                <w:szCs w:val="20"/>
                <w:lang w:eastAsia="en-US"/>
              </w:rPr>
              <w:t>(Н)</w:t>
            </w:r>
            <w:r w:rsidRPr="006B2D39">
              <w:rPr>
                <w:rFonts w:eastAsia="Calibri"/>
                <w:sz w:val="20"/>
                <w:szCs w:val="20"/>
                <w:lang w:eastAsia="en-US"/>
              </w:rPr>
              <w:t xml:space="preserve"> Подробно пересказывать небольшие тексты, называть тему текста. Составлять ответы-высказывания.                                      </w:t>
            </w:r>
            <w:r w:rsidRPr="006B2D39">
              <w:rPr>
                <w:rFonts w:eastAsia="Calibri"/>
                <w:b/>
                <w:bCs/>
                <w:sz w:val="20"/>
                <w:szCs w:val="20"/>
                <w:lang w:eastAsia="en-US"/>
              </w:rPr>
              <w:t>(П)</w:t>
            </w:r>
            <w:r w:rsidRPr="006B2D39">
              <w:rPr>
                <w:rFonts w:eastAsia="Calibri"/>
                <w:sz w:val="20"/>
                <w:szCs w:val="20"/>
                <w:lang w:eastAsia="en-US"/>
              </w:rPr>
              <w:t xml:space="preserve"> Представлять информацию в виде: небольшого текста, простого плана.</w:t>
            </w:r>
          </w:p>
        </w:tc>
      </w:tr>
      <w:tr w:rsidR="00BA36D1" w:rsidRPr="006B2D39" w:rsidTr="0069670D">
        <w:trPr>
          <w:trHeight w:val="303"/>
        </w:trPr>
        <w:tc>
          <w:tcPr>
            <w:tcW w:w="459" w:type="dxa"/>
            <w:vMerge/>
            <w:shd w:val="clear" w:color="auto" w:fill="auto"/>
            <w:hideMark/>
          </w:tcPr>
          <w:p w:rsidR="00BA36D1" w:rsidRPr="006B2D39" w:rsidRDefault="00BA36D1" w:rsidP="00B70E01">
            <w:pPr>
              <w:jc w:val="both"/>
              <w:rPr>
                <w:rFonts w:eastAsia="Calibri"/>
                <w:sz w:val="20"/>
                <w:szCs w:val="20"/>
                <w:lang w:eastAsia="en-US"/>
              </w:rPr>
            </w:pP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Н</w:t>
            </w:r>
          </w:p>
        </w:tc>
        <w:tc>
          <w:tcPr>
            <w:tcW w:w="81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w:t>
            </w:r>
          </w:p>
        </w:tc>
        <w:tc>
          <w:tcPr>
            <w:tcW w:w="8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Н</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Н</w:t>
            </w:r>
          </w:p>
        </w:tc>
        <w:tc>
          <w:tcPr>
            <w:tcW w:w="821"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w:t>
            </w:r>
          </w:p>
        </w:tc>
        <w:tc>
          <w:tcPr>
            <w:tcW w:w="69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Н</w:t>
            </w:r>
          </w:p>
        </w:tc>
        <w:tc>
          <w:tcPr>
            <w:tcW w:w="890"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w:t>
            </w: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Н</w:t>
            </w:r>
          </w:p>
        </w:tc>
        <w:tc>
          <w:tcPr>
            <w:tcW w:w="6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w:t>
            </w:r>
          </w:p>
        </w:tc>
        <w:tc>
          <w:tcPr>
            <w:tcW w:w="669"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Н</w:t>
            </w:r>
          </w:p>
        </w:tc>
        <w:tc>
          <w:tcPr>
            <w:tcW w:w="116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w:t>
            </w:r>
          </w:p>
          <w:p w:rsidR="00BA36D1" w:rsidRPr="006B2D39" w:rsidRDefault="00BA36D1" w:rsidP="00B70E01">
            <w:pPr>
              <w:jc w:val="both"/>
              <w:rPr>
                <w:rFonts w:eastAsia="Calibri"/>
                <w:sz w:val="20"/>
                <w:szCs w:val="20"/>
                <w:lang w:eastAsia="en-US"/>
              </w:rPr>
            </w:pPr>
          </w:p>
        </w:tc>
        <w:tc>
          <w:tcPr>
            <w:tcW w:w="74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Н</w:t>
            </w:r>
          </w:p>
        </w:tc>
        <w:tc>
          <w:tcPr>
            <w:tcW w:w="52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П</w:t>
            </w:r>
          </w:p>
        </w:tc>
      </w:tr>
      <w:tr w:rsidR="00BA36D1" w:rsidRPr="006B2D39" w:rsidTr="0069670D">
        <w:trPr>
          <w:trHeight w:val="300"/>
        </w:trPr>
        <w:tc>
          <w:tcPr>
            <w:tcW w:w="459" w:type="dxa"/>
            <w:shd w:val="clear" w:color="auto" w:fill="auto"/>
            <w:noWrap/>
          </w:tcPr>
          <w:p w:rsidR="00E56D34" w:rsidRPr="006B2D39" w:rsidRDefault="00BA36D1" w:rsidP="00B70E01">
            <w:pPr>
              <w:jc w:val="both"/>
              <w:rPr>
                <w:rFonts w:eastAsia="Calibri"/>
                <w:sz w:val="20"/>
                <w:szCs w:val="20"/>
                <w:lang w:eastAsia="en-US"/>
              </w:rPr>
            </w:pPr>
            <w:r w:rsidRPr="006B2D39">
              <w:rPr>
                <w:rFonts w:eastAsia="Calibri"/>
                <w:sz w:val="20"/>
                <w:szCs w:val="20"/>
                <w:lang w:eastAsia="en-US"/>
              </w:rPr>
              <w:t>1</w:t>
            </w:r>
          </w:p>
          <w:p w:rsidR="00BA36D1" w:rsidRPr="006B2D39" w:rsidRDefault="00BA36D1" w:rsidP="0069670D">
            <w:pPr>
              <w:jc w:val="both"/>
              <w:rPr>
                <w:rFonts w:eastAsia="Calibri"/>
                <w:sz w:val="20"/>
                <w:szCs w:val="20"/>
                <w:lang w:eastAsia="en-US"/>
              </w:rPr>
            </w:pPr>
            <w:r w:rsidRPr="006B2D39">
              <w:rPr>
                <w:rFonts w:eastAsia="Calibri"/>
                <w:sz w:val="20"/>
                <w:szCs w:val="20"/>
                <w:lang w:eastAsia="en-US"/>
              </w:rPr>
              <w:t>кл</w:t>
            </w: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55%</w:t>
            </w:r>
          </w:p>
        </w:tc>
        <w:tc>
          <w:tcPr>
            <w:tcW w:w="81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19%</w:t>
            </w:r>
          </w:p>
        </w:tc>
        <w:tc>
          <w:tcPr>
            <w:tcW w:w="8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43%</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30%</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33%</w:t>
            </w:r>
          </w:p>
        </w:tc>
        <w:tc>
          <w:tcPr>
            <w:tcW w:w="821"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33%</w:t>
            </w:r>
          </w:p>
        </w:tc>
        <w:tc>
          <w:tcPr>
            <w:tcW w:w="69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37%</w:t>
            </w:r>
          </w:p>
        </w:tc>
        <w:tc>
          <w:tcPr>
            <w:tcW w:w="890"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15%</w:t>
            </w: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35%</w:t>
            </w:r>
          </w:p>
        </w:tc>
        <w:tc>
          <w:tcPr>
            <w:tcW w:w="6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29%</w:t>
            </w:r>
          </w:p>
        </w:tc>
        <w:tc>
          <w:tcPr>
            <w:tcW w:w="669"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43%</w:t>
            </w:r>
          </w:p>
        </w:tc>
        <w:tc>
          <w:tcPr>
            <w:tcW w:w="116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20%</w:t>
            </w:r>
          </w:p>
        </w:tc>
        <w:tc>
          <w:tcPr>
            <w:tcW w:w="74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43%</w:t>
            </w:r>
          </w:p>
        </w:tc>
        <w:tc>
          <w:tcPr>
            <w:tcW w:w="52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35%</w:t>
            </w:r>
          </w:p>
        </w:tc>
      </w:tr>
      <w:tr w:rsidR="00BA36D1" w:rsidRPr="006B2D39" w:rsidTr="0069670D">
        <w:trPr>
          <w:trHeight w:val="300"/>
        </w:trPr>
        <w:tc>
          <w:tcPr>
            <w:tcW w:w="459" w:type="dxa"/>
            <w:shd w:val="clear" w:color="auto" w:fill="auto"/>
            <w:noWrap/>
          </w:tcPr>
          <w:p w:rsidR="00BA36D1" w:rsidRPr="006B2D39" w:rsidRDefault="00BA36D1" w:rsidP="0069670D">
            <w:pPr>
              <w:jc w:val="both"/>
              <w:rPr>
                <w:rFonts w:eastAsia="Calibri"/>
                <w:sz w:val="20"/>
                <w:szCs w:val="20"/>
                <w:lang w:eastAsia="en-US"/>
              </w:rPr>
            </w:pPr>
            <w:r w:rsidRPr="006B2D39">
              <w:rPr>
                <w:rFonts w:eastAsia="Calibri"/>
                <w:sz w:val="20"/>
                <w:szCs w:val="20"/>
                <w:lang w:eastAsia="en-US"/>
              </w:rPr>
              <w:t>2 кл</w:t>
            </w: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54%</w:t>
            </w:r>
          </w:p>
        </w:tc>
        <w:tc>
          <w:tcPr>
            <w:tcW w:w="81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24%</w:t>
            </w:r>
          </w:p>
        </w:tc>
        <w:tc>
          <w:tcPr>
            <w:tcW w:w="8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55%</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34%</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38%</w:t>
            </w:r>
          </w:p>
          <w:p w:rsidR="00BA36D1" w:rsidRPr="006B2D39" w:rsidRDefault="00BA36D1" w:rsidP="00B70E01">
            <w:pPr>
              <w:jc w:val="both"/>
              <w:rPr>
                <w:rFonts w:eastAsia="Calibri"/>
                <w:sz w:val="20"/>
                <w:szCs w:val="20"/>
                <w:lang w:eastAsia="en-US"/>
              </w:rPr>
            </w:pPr>
          </w:p>
        </w:tc>
        <w:tc>
          <w:tcPr>
            <w:tcW w:w="821"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46%</w:t>
            </w:r>
          </w:p>
        </w:tc>
        <w:tc>
          <w:tcPr>
            <w:tcW w:w="69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34%</w:t>
            </w:r>
          </w:p>
        </w:tc>
        <w:tc>
          <w:tcPr>
            <w:tcW w:w="890"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46%</w:t>
            </w: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55%</w:t>
            </w:r>
          </w:p>
          <w:p w:rsidR="00BA36D1" w:rsidRPr="006B2D39" w:rsidRDefault="00BA36D1" w:rsidP="00B70E01">
            <w:pPr>
              <w:jc w:val="both"/>
              <w:rPr>
                <w:rFonts w:eastAsia="Calibri"/>
                <w:sz w:val="20"/>
                <w:szCs w:val="20"/>
                <w:lang w:eastAsia="en-US"/>
              </w:rPr>
            </w:pPr>
            <w:r w:rsidRPr="006B2D39">
              <w:rPr>
                <w:rFonts w:eastAsia="Calibri"/>
                <w:sz w:val="20"/>
                <w:szCs w:val="20"/>
                <w:lang w:eastAsia="en-US"/>
              </w:rPr>
              <w:t> </w:t>
            </w:r>
          </w:p>
        </w:tc>
        <w:tc>
          <w:tcPr>
            <w:tcW w:w="6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34%</w:t>
            </w:r>
          </w:p>
        </w:tc>
        <w:tc>
          <w:tcPr>
            <w:tcW w:w="669"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55%</w:t>
            </w:r>
          </w:p>
        </w:tc>
        <w:tc>
          <w:tcPr>
            <w:tcW w:w="116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 34%</w:t>
            </w:r>
          </w:p>
        </w:tc>
        <w:tc>
          <w:tcPr>
            <w:tcW w:w="74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38%</w:t>
            </w:r>
          </w:p>
          <w:p w:rsidR="00BA36D1" w:rsidRPr="006B2D39" w:rsidRDefault="00BA36D1" w:rsidP="00B70E01">
            <w:pPr>
              <w:jc w:val="both"/>
              <w:rPr>
                <w:rFonts w:eastAsia="Calibri"/>
                <w:sz w:val="20"/>
                <w:szCs w:val="20"/>
                <w:lang w:eastAsia="en-US"/>
              </w:rPr>
            </w:pPr>
          </w:p>
        </w:tc>
        <w:tc>
          <w:tcPr>
            <w:tcW w:w="52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46%</w:t>
            </w:r>
          </w:p>
        </w:tc>
      </w:tr>
      <w:tr w:rsidR="00BA36D1" w:rsidRPr="006B2D39" w:rsidTr="0069670D">
        <w:trPr>
          <w:trHeight w:val="300"/>
        </w:trPr>
        <w:tc>
          <w:tcPr>
            <w:tcW w:w="459" w:type="dxa"/>
            <w:shd w:val="clear" w:color="auto" w:fill="auto"/>
            <w:noWrap/>
          </w:tcPr>
          <w:p w:rsidR="00BA36D1" w:rsidRPr="006B2D39" w:rsidRDefault="00BA36D1" w:rsidP="0069670D">
            <w:pPr>
              <w:jc w:val="both"/>
              <w:rPr>
                <w:rFonts w:eastAsia="Calibri"/>
                <w:sz w:val="20"/>
                <w:szCs w:val="20"/>
                <w:lang w:eastAsia="en-US"/>
              </w:rPr>
            </w:pPr>
            <w:r w:rsidRPr="006B2D39">
              <w:rPr>
                <w:rFonts w:eastAsia="Calibri"/>
                <w:sz w:val="20"/>
                <w:szCs w:val="20"/>
                <w:lang w:eastAsia="en-US"/>
              </w:rPr>
              <w:t>3 кл</w:t>
            </w: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72%</w:t>
            </w:r>
          </w:p>
        </w:tc>
        <w:tc>
          <w:tcPr>
            <w:tcW w:w="81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9%</w:t>
            </w:r>
          </w:p>
        </w:tc>
        <w:tc>
          <w:tcPr>
            <w:tcW w:w="8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69%</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28%</w:t>
            </w:r>
          </w:p>
        </w:tc>
        <w:tc>
          <w:tcPr>
            <w:tcW w:w="647"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85%</w:t>
            </w:r>
          </w:p>
        </w:tc>
        <w:tc>
          <w:tcPr>
            <w:tcW w:w="821"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21%</w:t>
            </w:r>
          </w:p>
        </w:tc>
        <w:tc>
          <w:tcPr>
            <w:tcW w:w="69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75%</w:t>
            </w:r>
          </w:p>
        </w:tc>
        <w:tc>
          <w:tcPr>
            <w:tcW w:w="890"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21%</w:t>
            </w:r>
          </w:p>
        </w:tc>
        <w:tc>
          <w:tcPr>
            <w:tcW w:w="68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82%</w:t>
            </w:r>
          </w:p>
        </w:tc>
        <w:tc>
          <w:tcPr>
            <w:tcW w:w="63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9%</w:t>
            </w:r>
          </w:p>
        </w:tc>
        <w:tc>
          <w:tcPr>
            <w:tcW w:w="669"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69%</w:t>
            </w:r>
          </w:p>
        </w:tc>
        <w:tc>
          <w:tcPr>
            <w:tcW w:w="116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28%</w:t>
            </w:r>
          </w:p>
        </w:tc>
        <w:tc>
          <w:tcPr>
            <w:tcW w:w="748"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85%</w:t>
            </w:r>
          </w:p>
        </w:tc>
        <w:tc>
          <w:tcPr>
            <w:tcW w:w="523" w:type="dxa"/>
            <w:shd w:val="clear" w:color="auto" w:fill="auto"/>
            <w:noWrap/>
            <w:hideMark/>
          </w:tcPr>
          <w:p w:rsidR="00BA36D1" w:rsidRPr="006B2D39" w:rsidRDefault="00BA36D1" w:rsidP="00B70E01">
            <w:pPr>
              <w:jc w:val="both"/>
              <w:rPr>
                <w:rFonts w:eastAsia="Calibri"/>
                <w:sz w:val="20"/>
                <w:szCs w:val="20"/>
                <w:lang w:eastAsia="en-US"/>
              </w:rPr>
            </w:pPr>
            <w:r w:rsidRPr="006B2D39">
              <w:rPr>
                <w:rFonts w:eastAsia="Calibri"/>
                <w:sz w:val="20"/>
                <w:szCs w:val="20"/>
                <w:lang w:eastAsia="en-US"/>
              </w:rPr>
              <w:t>9%</w:t>
            </w:r>
          </w:p>
        </w:tc>
      </w:tr>
      <w:tr w:rsidR="0069670D" w:rsidRPr="006B2D39" w:rsidTr="0069670D">
        <w:trPr>
          <w:trHeight w:val="300"/>
        </w:trPr>
        <w:tc>
          <w:tcPr>
            <w:tcW w:w="459" w:type="dxa"/>
            <w:shd w:val="clear" w:color="auto" w:fill="auto"/>
            <w:noWrap/>
          </w:tcPr>
          <w:p w:rsidR="0069670D" w:rsidRPr="006B2D39" w:rsidRDefault="0069670D" w:rsidP="0069670D">
            <w:pPr>
              <w:jc w:val="both"/>
              <w:rPr>
                <w:rFonts w:eastAsia="Calibri"/>
                <w:sz w:val="20"/>
                <w:szCs w:val="20"/>
                <w:lang w:eastAsia="en-US"/>
              </w:rPr>
            </w:pPr>
            <w:r w:rsidRPr="006B2D39">
              <w:rPr>
                <w:rFonts w:eastAsia="Calibri"/>
                <w:sz w:val="20"/>
                <w:szCs w:val="20"/>
                <w:lang w:eastAsia="en-US"/>
              </w:rPr>
              <w:t>4 кл</w:t>
            </w:r>
          </w:p>
        </w:tc>
        <w:tc>
          <w:tcPr>
            <w:tcW w:w="683"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50%</w:t>
            </w:r>
          </w:p>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w:t>
            </w:r>
          </w:p>
        </w:tc>
        <w:tc>
          <w:tcPr>
            <w:tcW w:w="813"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30%</w:t>
            </w:r>
          </w:p>
        </w:tc>
        <w:tc>
          <w:tcPr>
            <w:tcW w:w="833"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55%</w:t>
            </w:r>
          </w:p>
        </w:tc>
        <w:tc>
          <w:tcPr>
            <w:tcW w:w="647"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34%</w:t>
            </w:r>
          </w:p>
        </w:tc>
        <w:tc>
          <w:tcPr>
            <w:tcW w:w="647"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38%</w:t>
            </w:r>
          </w:p>
          <w:p w:rsidR="0069670D" w:rsidRPr="006B2D39" w:rsidRDefault="0069670D" w:rsidP="00B36621">
            <w:pPr>
              <w:jc w:val="both"/>
              <w:rPr>
                <w:rFonts w:ascii="Calibri" w:eastAsia="Calibri" w:hAnsi="Calibri"/>
                <w:sz w:val="20"/>
                <w:szCs w:val="20"/>
                <w:lang w:eastAsia="en-US"/>
              </w:rPr>
            </w:pPr>
          </w:p>
        </w:tc>
        <w:tc>
          <w:tcPr>
            <w:tcW w:w="821"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46%</w:t>
            </w:r>
          </w:p>
        </w:tc>
        <w:tc>
          <w:tcPr>
            <w:tcW w:w="698"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60%</w:t>
            </w:r>
          </w:p>
        </w:tc>
        <w:tc>
          <w:tcPr>
            <w:tcW w:w="890"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30%</w:t>
            </w:r>
          </w:p>
        </w:tc>
        <w:tc>
          <w:tcPr>
            <w:tcW w:w="683"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55%</w:t>
            </w:r>
          </w:p>
        </w:tc>
        <w:tc>
          <w:tcPr>
            <w:tcW w:w="633"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34%</w:t>
            </w:r>
          </w:p>
        </w:tc>
        <w:tc>
          <w:tcPr>
            <w:tcW w:w="669"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 38%</w:t>
            </w:r>
          </w:p>
          <w:p w:rsidR="0069670D" w:rsidRPr="006B2D39" w:rsidRDefault="0069670D" w:rsidP="00B36621">
            <w:pPr>
              <w:jc w:val="both"/>
              <w:rPr>
                <w:rFonts w:ascii="Calibri" w:eastAsia="Calibri" w:hAnsi="Calibri"/>
                <w:sz w:val="20"/>
                <w:szCs w:val="20"/>
                <w:lang w:eastAsia="en-US"/>
              </w:rPr>
            </w:pPr>
          </w:p>
        </w:tc>
        <w:tc>
          <w:tcPr>
            <w:tcW w:w="1168"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46%</w:t>
            </w:r>
          </w:p>
        </w:tc>
        <w:tc>
          <w:tcPr>
            <w:tcW w:w="748" w:type="dxa"/>
            <w:shd w:val="clear" w:color="auto" w:fill="auto"/>
            <w:noWrap/>
            <w:hideMark/>
          </w:tcPr>
          <w:p w:rsidR="0069670D" w:rsidRPr="006B2D39" w:rsidRDefault="0069670D" w:rsidP="00B36621">
            <w:pPr>
              <w:jc w:val="both"/>
              <w:rPr>
                <w:rFonts w:ascii="Calibri" w:eastAsia="Calibri" w:hAnsi="Calibri"/>
                <w:sz w:val="20"/>
                <w:szCs w:val="20"/>
                <w:lang w:eastAsia="en-US"/>
              </w:rPr>
            </w:pPr>
            <w:r w:rsidRPr="006B2D39">
              <w:rPr>
                <w:rFonts w:ascii="Calibri" w:eastAsia="Calibri" w:hAnsi="Calibri"/>
                <w:sz w:val="20"/>
                <w:szCs w:val="20"/>
                <w:lang w:eastAsia="en-US"/>
              </w:rPr>
              <w:t>38%</w:t>
            </w:r>
          </w:p>
          <w:p w:rsidR="0069670D" w:rsidRPr="006B2D39" w:rsidRDefault="0069670D" w:rsidP="00B36621">
            <w:pPr>
              <w:jc w:val="both"/>
              <w:rPr>
                <w:rFonts w:ascii="Calibri" w:eastAsia="Calibri" w:hAnsi="Calibri"/>
                <w:sz w:val="20"/>
                <w:szCs w:val="20"/>
                <w:lang w:eastAsia="en-US"/>
              </w:rPr>
            </w:pPr>
          </w:p>
        </w:tc>
        <w:tc>
          <w:tcPr>
            <w:tcW w:w="523" w:type="dxa"/>
            <w:shd w:val="clear" w:color="auto" w:fill="auto"/>
            <w:noWrap/>
            <w:hideMark/>
          </w:tcPr>
          <w:p w:rsidR="0069670D" w:rsidRPr="006B2D39" w:rsidRDefault="0069670D" w:rsidP="00B70E01">
            <w:pPr>
              <w:jc w:val="both"/>
              <w:rPr>
                <w:rFonts w:eastAsia="Calibri"/>
                <w:sz w:val="20"/>
                <w:szCs w:val="20"/>
                <w:lang w:eastAsia="en-US"/>
              </w:rPr>
            </w:pPr>
            <w:r w:rsidRPr="006B2D39">
              <w:rPr>
                <w:rFonts w:eastAsia="Calibri"/>
                <w:sz w:val="20"/>
                <w:szCs w:val="20"/>
                <w:lang w:eastAsia="en-US"/>
              </w:rPr>
              <w:t>54%</w:t>
            </w:r>
          </w:p>
        </w:tc>
      </w:tr>
    </w:tbl>
    <w:p w:rsidR="00BA36D1" w:rsidRPr="006B2D39" w:rsidRDefault="00BA36D1" w:rsidP="00B70E01">
      <w:pPr>
        <w:jc w:val="both"/>
        <w:rPr>
          <w:rFonts w:ascii="Calibri" w:eastAsia="Calibri" w:hAnsi="Calibri"/>
          <w:lang w:eastAsia="en-US"/>
        </w:rPr>
      </w:pPr>
    </w:p>
    <w:p w:rsidR="00BA36D1" w:rsidRPr="006B2D39" w:rsidRDefault="00BA36D1" w:rsidP="00B70E01">
      <w:pPr>
        <w:autoSpaceDE w:val="0"/>
        <w:autoSpaceDN w:val="0"/>
        <w:adjustRightInd w:val="0"/>
        <w:contextualSpacing/>
        <w:jc w:val="both"/>
        <w:rPr>
          <w:bCs/>
        </w:rPr>
      </w:pPr>
      <w:r w:rsidRPr="006B2D39">
        <w:rPr>
          <w:bCs/>
        </w:rPr>
        <w:t xml:space="preserve">    </w:t>
      </w:r>
      <w:r w:rsidR="00E80347" w:rsidRPr="006B2D39">
        <w:rPr>
          <w:bCs/>
        </w:rPr>
        <w:tab/>
      </w:r>
      <w:r w:rsidR="00E80347" w:rsidRPr="006B2D39">
        <w:rPr>
          <w:b/>
          <w:bCs/>
        </w:rPr>
        <w:t>Выводы:</w:t>
      </w:r>
      <w:r w:rsidR="00E80347" w:rsidRPr="006B2D39">
        <w:rPr>
          <w:bCs/>
        </w:rPr>
        <w:t xml:space="preserve"> с</w:t>
      </w:r>
      <w:r w:rsidRPr="006B2D39">
        <w:rPr>
          <w:bCs/>
        </w:rPr>
        <w:t xml:space="preserve">формированность регулятивных УУД: </w:t>
      </w:r>
      <w:r w:rsidRPr="006B2D39">
        <w:t>умение определять цель деятельности, работать по плану, определить верно ли выполнено задание, высказать своё предположение версию – на базовом и уровне и выше 1 классы (78%), 2классы (80%), 3класы (86%)</w:t>
      </w:r>
      <w:r w:rsidR="0069670D" w:rsidRPr="006B2D39">
        <w:t>, 4 классы (79%)</w:t>
      </w:r>
      <w:r w:rsidRPr="006B2D39">
        <w:t>.</w:t>
      </w:r>
    </w:p>
    <w:p w:rsidR="00BA36D1" w:rsidRPr="006B2D39" w:rsidRDefault="00BA36D1" w:rsidP="00B70E01">
      <w:pPr>
        <w:autoSpaceDE w:val="0"/>
        <w:autoSpaceDN w:val="0"/>
        <w:adjustRightInd w:val="0"/>
        <w:contextualSpacing/>
        <w:jc w:val="both"/>
        <w:rPr>
          <w:bCs/>
        </w:rPr>
      </w:pPr>
      <w:r w:rsidRPr="006B2D39">
        <w:rPr>
          <w:bCs/>
        </w:rPr>
        <w:t xml:space="preserve">     </w:t>
      </w:r>
      <w:r w:rsidR="00E80347" w:rsidRPr="006B2D39">
        <w:rPr>
          <w:bCs/>
        </w:rPr>
        <w:tab/>
      </w:r>
      <w:r w:rsidRPr="006B2D39">
        <w:rPr>
          <w:bCs/>
        </w:rPr>
        <w:t>Сформированность</w:t>
      </w:r>
      <w:r w:rsidRPr="006B2D39">
        <w:t xml:space="preserve"> познавательных УУД: умение ориентироваться в учебнике, сравнивать и группировать предметы, извлекать информацию из сюжетного рисунка, переводить информацию (из рисунка в схему, из схемы в текст), вычитывать информацию из текста и схемы – на базовом и уровне и выше 1 классы (74%), 2классы (78%), 3 классы (81%)</w:t>
      </w:r>
      <w:r w:rsidR="0069670D" w:rsidRPr="006B2D39">
        <w:t xml:space="preserve">, </w:t>
      </w:r>
      <w:r w:rsidRPr="006B2D39">
        <w:t xml:space="preserve"> </w:t>
      </w:r>
    </w:p>
    <w:p w:rsidR="0069670D" w:rsidRPr="006B2D39" w:rsidRDefault="00BA36D1" w:rsidP="0069670D">
      <w:pPr>
        <w:autoSpaceDE w:val="0"/>
        <w:autoSpaceDN w:val="0"/>
        <w:adjustRightInd w:val="0"/>
        <w:contextualSpacing/>
        <w:jc w:val="both"/>
        <w:rPr>
          <w:bCs/>
        </w:rPr>
      </w:pPr>
      <w:r w:rsidRPr="006B2D39">
        <w:rPr>
          <w:bCs/>
        </w:rPr>
        <w:lastRenderedPageBreak/>
        <w:t xml:space="preserve">    </w:t>
      </w:r>
      <w:r w:rsidR="00E80347" w:rsidRPr="006B2D39">
        <w:rPr>
          <w:bCs/>
        </w:rPr>
        <w:tab/>
      </w:r>
      <w:r w:rsidRPr="006B2D39">
        <w:rPr>
          <w:bCs/>
        </w:rPr>
        <w:t>Личностные результаты:</w:t>
      </w:r>
      <w:r w:rsidRPr="006B2D39">
        <w:t xml:space="preserve"> умение оценивать чужие поступки; самостоятельно определять общие для всех людей правила поведения – на базовом уровне и выше</w:t>
      </w:r>
      <w:r w:rsidR="00B91E2B" w:rsidRPr="006B2D39">
        <w:t xml:space="preserve"> - </w:t>
      </w:r>
      <w:r w:rsidRPr="006B2D39">
        <w:t>1 классы (78%), 2классы (84%), 3 классы (86%)</w:t>
      </w:r>
      <w:r w:rsidR="0069670D" w:rsidRPr="006B2D39">
        <w:t>, 4 классы (89%).</w:t>
      </w:r>
    </w:p>
    <w:p w:rsidR="00BA36D1" w:rsidRPr="006B2D39" w:rsidRDefault="00BA36D1" w:rsidP="00B70E01">
      <w:pPr>
        <w:autoSpaceDE w:val="0"/>
        <w:autoSpaceDN w:val="0"/>
        <w:adjustRightInd w:val="0"/>
        <w:contextualSpacing/>
        <w:jc w:val="both"/>
      </w:pPr>
      <w:r w:rsidRPr="006B2D39">
        <w:t xml:space="preserve"> </w:t>
      </w:r>
    </w:p>
    <w:p w:rsidR="00E80347" w:rsidRPr="006B2D39" w:rsidRDefault="00BA36D1" w:rsidP="00B70E01">
      <w:pPr>
        <w:autoSpaceDE w:val="0"/>
        <w:autoSpaceDN w:val="0"/>
        <w:adjustRightInd w:val="0"/>
        <w:contextualSpacing/>
        <w:jc w:val="both"/>
      </w:pPr>
      <w:r w:rsidRPr="006B2D39">
        <w:t xml:space="preserve"> </w:t>
      </w:r>
      <w:r w:rsidR="00E80347" w:rsidRPr="006B2D39">
        <w:tab/>
      </w:r>
      <w:r w:rsidRPr="006B2D39">
        <w:t>Коммуникативные УУД: умение высказать свою мысль, мнение в беседе - диалоге, в ходе выполнения задания, в монологе, обосновать своё мнение, приводя аргументы</w:t>
      </w:r>
      <w:r w:rsidR="00E80347" w:rsidRPr="006B2D39">
        <w:t>; о</w:t>
      </w:r>
      <w:r w:rsidRPr="006B2D39">
        <w:t>бъяснять смысл отдельных слов и словосочетаний в тексте/высказывании, в том числе с помощью толкового словаря</w:t>
      </w:r>
      <w:r w:rsidR="00E80347" w:rsidRPr="006B2D39">
        <w:t>; в</w:t>
      </w:r>
      <w:r w:rsidRPr="006B2D39">
        <w:t>ычитыват</w:t>
      </w:r>
      <w:r w:rsidR="0073665A">
        <w:t>ь</w:t>
      </w:r>
      <w:r w:rsidRPr="006B2D39">
        <w:t xml:space="preserve"> информацию данную в явном виде и неявном виде. </w:t>
      </w:r>
    </w:p>
    <w:p w:rsidR="0069670D" w:rsidRPr="006B2D39" w:rsidRDefault="00BA36D1" w:rsidP="0069670D">
      <w:pPr>
        <w:autoSpaceDE w:val="0"/>
        <w:autoSpaceDN w:val="0"/>
        <w:adjustRightInd w:val="0"/>
        <w:contextualSpacing/>
        <w:jc w:val="both"/>
        <w:rPr>
          <w:bCs/>
        </w:rPr>
      </w:pPr>
      <w:r w:rsidRPr="006B2D39">
        <w:t>Справились на базовом уровне и выше 1 классы (</w:t>
      </w:r>
      <w:r w:rsidR="00CE11A4">
        <w:t>77</w:t>
      </w:r>
      <w:r w:rsidRPr="006B2D39">
        <w:t>%), 2</w:t>
      </w:r>
      <w:r w:rsidR="00991847" w:rsidRPr="006B2D39">
        <w:t xml:space="preserve"> </w:t>
      </w:r>
      <w:r w:rsidRPr="006B2D39">
        <w:t>классы (8</w:t>
      </w:r>
      <w:r w:rsidR="00CE11A4">
        <w:t>9</w:t>
      </w:r>
      <w:r w:rsidRPr="006B2D39">
        <w:t>%), 3 классы (</w:t>
      </w:r>
      <w:r w:rsidR="00CE11A4">
        <w:t>92</w:t>
      </w:r>
      <w:r w:rsidRPr="006B2D39">
        <w:t>%)</w:t>
      </w:r>
      <w:r w:rsidR="0069670D" w:rsidRPr="006B2D39">
        <w:t>, 4 классы (</w:t>
      </w:r>
      <w:r w:rsidR="00CE11A4">
        <w:t>8</w:t>
      </w:r>
      <w:r w:rsidR="0069670D" w:rsidRPr="006B2D39">
        <w:t>9%).</w:t>
      </w:r>
    </w:p>
    <w:p w:rsidR="00E80347" w:rsidRPr="00C66C80" w:rsidRDefault="00E80347" w:rsidP="00B70E01">
      <w:pPr>
        <w:autoSpaceDE w:val="0"/>
        <w:autoSpaceDN w:val="0"/>
        <w:adjustRightInd w:val="0"/>
        <w:contextualSpacing/>
        <w:jc w:val="both"/>
        <w:rPr>
          <w:highlight w:val="yellow"/>
        </w:rPr>
      </w:pPr>
    </w:p>
    <w:p w:rsidR="0069670D" w:rsidRPr="006B2D39" w:rsidRDefault="0069670D" w:rsidP="0069670D">
      <w:pPr>
        <w:tabs>
          <w:tab w:val="left" w:pos="720"/>
          <w:tab w:val="left" w:pos="1260"/>
        </w:tabs>
        <w:ind w:firstLine="709"/>
        <w:jc w:val="both"/>
        <w:rPr>
          <w:b/>
          <w:color w:val="000000"/>
        </w:rPr>
      </w:pPr>
      <w:r w:rsidRPr="006B2D39">
        <w:rPr>
          <w:b/>
          <w:color w:val="000000"/>
        </w:rPr>
        <w:t xml:space="preserve">Выводы: развитие системы универсальных учебных действий осуществляется в рамках нормативно-возрастного развития личностных и познавательных сфер ребенка. </w:t>
      </w:r>
    </w:p>
    <w:p w:rsidR="0069670D" w:rsidRPr="006B2D39" w:rsidRDefault="0069670D" w:rsidP="0069670D">
      <w:pPr>
        <w:ind w:firstLine="709"/>
        <w:jc w:val="both"/>
      </w:pPr>
      <w:r w:rsidRPr="006B2D39">
        <w:t>В целях повышения уровня сформированности универсальных учебных действий у школьников в ОУ области рекомендуется:</w:t>
      </w:r>
    </w:p>
    <w:p w:rsidR="0069670D" w:rsidRPr="006B2D39" w:rsidRDefault="0069670D" w:rsidP="0069670D">
      <w:pPr>
        <w:ind w:left="720"/>
        <w:contextualSpacing/>
        <w:jc w:val="both"/>
      </w:pPr>
      <w:r w:rsidRPr="006B2D39">
        <w:t>- продолжить работу по формированию и развитию универсальных учебных действий:</w:t>
      </w:r>
    </w:p>
    <w:p w:rsidR="000D457C" w:rsidRPr="006B2D39" w:rsidRDefault="000D457C" w:rsidP="0069670D">
      <w:pPr>
        <w:ind w:left="360"/>
        <w:contextualSpacing/>
        <w:jc w:val="both"/>
        <w:rPr>
          <w:rFonts w:eastAsia="Calibri"/>
          <w:lang w:eastAsia="ar-SA"/>
        </w:rPr>
      </w:pPr>
      <w:r w:rsidRPr="006B2D39">
        <w:rPr>
          <w:rFonts w:eastAsia="Calibri"/>
          <w:lang w:eastAsia="ar-SA"/>
        </w:rPr>
        <w:t xml:space="preserve">     </w:t>
      </w:r>
      <w:r w:rsidR="0069670D" w:rsidRPr="006B2D39">
        <w:rPr>
          <w:rFonts w:eastAsia="Calibri"/>
          <w:lang w:eastAsia="ar-SA"/>
        </w:rPr>
        <w:t>-</w:t>
      </w:r>
      <w:r w:rsidR="00140601">
        <w:rPr>
          <w:rFonts w:eastAsia="Calibri"/>
          <w:lang w:eastAsia="ar-SA"/>
        </w:rPr>
        <w:t xml:space="preserve"> </w:t>
      </w:r>
      <w:r w:rsidR="0069670D" w:rsidRPr="006B2D39">
        <w:rPr>
          <w:rFonts w:eastAsia="Calibri"/>
          <w:lang w:eastAsia="ar-SA"/>
        </w:rPr>
        <w:t>для развития личностных УУД педагогам необходимо проявлять заинтересованность</w:t>
      </w:r>
    </w:p>
    <w:p w:rsidR="000D457C" w:rsidRPr="006B2D39" w:rsidRDefault="000D457C" w:rsidP="0069670D">
      <w:pPr>
        <w:ind w:left="360"/>
        <w:contextualSpacing/>
        <w:jc w:val="both"/>
        <w:rPr>
          <w:rFonts w:eastAsia="Calibri"/>
          <w:lang w:eastAsia="ar-SA"/>
        </w:rPr>
      </w:pPr>
      <w:r w:rsidRPr="006B2D39">
        <w:rPr>
          <w:rFonts w:eastAsia="Calibri"/>
          <w:lang w:eastAsia="ar-SA"/>
        </w:rPr>
        <w:t xml:space="preserve">     </w:t>
      </w:r>
      <w:r w:rsidR="0069670D" w:rsidRPr="006B2D39">
        <w:rPr>
          <w:rFonts w:eastAsia="Calibri"/>
          <w:lang w:eastAsia="ar-SA"/>
        </w:rPr>
        <w:t xml:space="preserve"> деятельностью ребенка, создавать на уроках ситуацию успеха, поощрять за </w:t>
      </w:r>
    </w:p>
    <w:p w:rsidR="0069670D" w:rsidRPr="006B2D39" w:rsidRDefault="000D457C" w:rsidP="0069670D">
      <w:pPr>
        <w:ind w:left="360"/>
        <w:contextualSpacing/>
        <w:jc w:val="both"/>
      </w:pPr>
      <w:r w:rsidRPr="006B2D39">
        <w:rPr>
          <w:rFonts w:eastAsia="Calibri"/>
          <w:lang w:eastAsia="ar-SA"/>
        </w:rPr>
        <w:t xml:space="preserve">      </w:t>
      </w:r>
      <w:r w:rsidR="0069670D" w:rsidRPr="006B2D39">
        <w:rPr>
          <w:rFonts w:eastAsia="Calibri"/>
          <w:lang w:eastAsia="ar-SA"/>
        </w:rPr>
        <w:t>положительный результат;</w:t>
      </w:r>
    </w:p>
    <w:p w:rsidR="000D457C" w:rsidRPr="006B2D39" w:rsidRDefault="000D457C" w:rsidP="0069670D">
      <w:pPr>
        <w:ind w:left="360"/>
        <w:contextualSpacing/>
        <w:jc w:val="both"/>
        <w:rPr>
          <w:rFonts w:eastAsia="Calibri"/>
          <w:lang w:eastAsia="ar-SA"/>
        </w:rPr>
      </w:pPr>
      <w:r w:rsidRPr="006B2D39">
        <w:rPr>
          <w:rFonts w:eastAsia="Calibri"/>
          <w:lang w:eastAsia="ar-SA"/>
        </w:rPr>
        <w:t xml:space="preserve">     </w:t>
      </w:r>
      <w:r w:rsidR="0069670D" w:rsidRPr="006B2D39">
        <w:rPr>
          <w:rFonts w:eastAsia="Calibri"/>
          <w:lang w:eastAsia="ar-SA"/>
        </w:rPr>
        <w:t>-</w:t>
      </w:r>
      <w:r w:rsidR="00140601">
        <w:rPr>
          <w:rFonts w:eastAsia="Calibri"/>
          <w:lang w:eastAsia="ar-SA"/>
        </w:rPr>
        <w:t xml:space="preserve"> </w:t>
      </w:r>
      <w:r w:rsidR="0069670D" w:rsidRPr="006B2D39">
        <w:rPr>
          <w:rFonts w:eastAsia="Calibri"/>
          <w:lang w:eastAsia="ar-SA"/>
        </w:rPr>
        <w:t xml:space="preserve">для развития регулятивных УУД – формировать произвольность учебной деятельности </w:t>
      </w:r>
      <w:r w:rsidRPr="006B2D39">
        <w:rPr>
          <w:rFonts w:eastAsia="Calibri"/>
          <w:lang w:eastAsia="ar-SA"/>
        </w:rPr>
        <w:t xml:space="preserve">               </w:t>
      </w:r>
      <w:r w:rsidR="0069670D" w:rsidRPr="006B2D39">
        <w:rPr>
          <w:rFonts w:eastAsia="Calibri"/>
          <w:lang w:eastAsia="ar-SA"/>
        </w:rPr>
        <w:t>через постановку цели, составление плана, обращение к алгоритмам выполнения</w:t>
      </w:r>
    </w:p>
    <w:p w:rsidR="0069670D" w:rsidRPr="006B2D39" w:rsidRDefault="0069670D" w:rsidP="0069670D">
      <w:pPr>
        <w:ind w:left="360"/>
        <w:contextualSpacing/>
        <w:jc w:val="both"/>
      </w:pPr>
      <w:r w:rsidRPr="006B2D39">
        <w:rPr>
          <w:rFonts w:eastAsia="Calibri"/>
          <w:lang w:eastAsia="ar-SA"/>
        </w:rPr>
        <w:t>учебных действий, привлечению учащихся к проектно-исследовательской деятельности;</w:t>
      </w:r>
    </w:p>
    <w:p w:rsidR="0069670D" w:rsidRPr="006B2D39" w:rsidRDefault="0069670D" w:rsidP="0069670D">
      <w:pPr>
        <w:ind w:left="720"/>
        <w:contextualSpacing/>
        <w:jc w:val="both"/>
      </w:pPr>
      <w:r w:rsidRPr="006B2D39">
        <w:rPr>
          <w:rFonts w:eastAsia="Calibri"/>
          <w:lang w:eastAsia="ar-SA"/>
        </w:rPr>
        <w:t>-</w:t>
      </w:r>
      <w:r w:rsidR="00140601">
        <w:rPr>
          <w:rFonts w:eastAsia="Calibri"/>
          <w:lang w:eastAsia="ar-SA"/>
        </w:rPr>
        <w:t xml:space="preserve"> </w:t>
      </w:r>
      <w:r w:rsidRPr="006B2D39">
        <w:rPr>
          <w:rFonts w:eastAsia="Calibri"/>
          <w:lang w:eastAsia="ar-SA"/>
        </w:rPr>
        <w:t>для формирования познавательных УУД – привлекать обучающихся к работе с разными источниками информации, развивать основные мыслительные операции, умения устанавливать логические связи, используя для этого задания проблемно-поискового характера;</w:t>
      </w:r>
    </w:p>
    <w:p w:rsidR="0069670D" w:rsidRPr="006B2D39" w:rsidRDefault="0069670D" w:rsidP="0069670D">
      <w:pPr>
        <w:ind w:left="360"/>
        <w:contextualSpacing/>
        <w:jc w:val="both"/>
      </w:pPr>
      <w:r w:rsidRPr="006B2D39">
        <w:rPr>
          <w:color w:val="000000"/>
        </w:rPr>
        <w:t>-</w:t>
      </w:r>
      <w:r w:rsidR="00140601">
        <w:rPr>
          <w:color w:val="000000"/>
        </w:rPr>
        <w:t xml:space="preserve"> </w:t>
      </w:r>
      <w:r w:rsidRPr="006B2D39">
        <w:rPr>
          <w:color w:val="000000"/>
        </w:rPr>
        <w:t xml:space="preserve">для развития коммуникативных навыков у обучающихся педагогам рекомендуется формировать навыки позитивного общения, используя групповые формы работы на уроках, положительное одобрение за результат. </w:t>
      </w:r>
    </w:p>
    <w:p w:rsidR="0069670D" w:rsidRPr="006B2D39" w:rsidRDefault="0069670D" w:rsidP="0069670D">
      <w:pPr>
        <w:tabs>
          <w:tab w:val="left" w:pos="709"/>
        </w:tabs>
        <w:ind w:left="360"/>
        <w:jc w:val="both"/>
      </w:pPr>
      <w:r w:rsidRPr="006B2D39">
        <w:t>-</w:t>
      </w:r>
      <w:r w:rsidR="00140601">
        <w:t xml:space="preserve"> </w:t>
      </w:r>
      <w:r w:rsidRPr="006B2D39">
        <w:t xml:space="preserve">разработать индивидуальные маршруты по формированию УУД в соответствии с выявленными проблемами на последующих этапах обучения. </w:t>
      </w:r>
    </w:p>
    <w:p w:rsidR="00BA36D1" w:rsidRPr="006B2D39" w:rsidRDefault="00BA36D1" w:rsidP="00B70E01">
      <w:pPr>
        <w:ind w:firstLine="708"/>
        <w:jc w:val="both"/>
      </w:pPr>
      <w:r w:rsidRPr="006B2D39">
        <w:t xml:space="preserve">Опыт внедрения ФГОС показал, что, в целом, концептуальные идеи и прописанные в апробируемых материалах пути реализации ФГОС актуальны и востребованы современной образовательной системой. Первоклассники плавно и безболезненно адаптируются в условиях новой образовательной среды. Они охотно включаются в самостоятельный поиск новой информации, учатся рассуждать, ставить перед собой учебные задачи, делать выводы, обосновывать своё мнение. В течение всего учебного года проведён ряд родительских собраний, где обсуждались успехи и проблемы детей, представлялись результаты внеурочной деятельности – творческие работы учеников. </w:t>
      </w:r>
    </w:p>
    <w:p w:rsidR="00E80347" w:rsidRPr="006B2D39" w:rsidRDefault="00BA36D1" w:rsidP="00B70E01">
      <w:pPr>
        <w:ind w:firstLine="708"/>
        <w:jc w:val="both"/>
      </w:pPr>
      <w:r w:rsidRPr="006B2D39">
        <w:t>В связи с переходом на ФГОС НОО начат</w:t>
      </w:r>
      <w:r w:rsidR="00E80347" w:rsidRPr="006B2D39">
        <w:t xml:space="preserve">а </w:t>
      </w:r>
      <w:r w:rsidRPr="006B2D39">
        <w:t>работ</w:t>
      </w:r>
      <w:r w:rsidR="00E80347" w:rsidRPr="006B2D39">
        <w:t xml:space="preserve">а </w:t>
      </w:r>
      <w:r w:rsidRPr="006B2D39">
        <w:t>над созданием единой системы урочной и внеурочной деятельности, направленной на разностороннее развитие личности обучающихся.</w:t>
      </w:r>
      <w:r w:rsidR="00E80347" w:rsidRPr="006B2D39">
        <w:t xml:space="preserve"> </w:t>
      </w:r>
      <w:r w:rsidRPr="006B2D39">
        <w:t xml:space="preserve"> </w:t>
      </w:r>
    </w:p>
    <w:p w:rsidR="00BA36D1" w:rsidRPr="006B2D39" w:rsidRDefault="00BA36D1" w:rsidP="00B70E01">
      <w:pPr>
        <w:ind w:firstLine="708"/>
        <w:jc w:val="both"/>
      </w:pPr>
      <w:r w:rsidRPr="006B2D39">
        <w:t>Внеурочная деятельность в ходе апробации механизма введения Федерального государственного образовательного стандарта в практику начально</w:t>
      </w:r>
      <w:r w:rsidR="00E80347" w:rsidRPr="006B2D39">
        <w:t xml:space="preserve">го уровня образования в </w:t>
      </w:r>
      <w:r w:rsidRPr="006B2D39">
        <w:t>МБОУ «Зыковская СОШ» построена на основе общешкольной воспитательной деятельности, которая предусматривает 5 приоритетных направлений воспитательной деятельности и организована в сотрудничестве с воспитателями ГПД и педагогами дополнительного образования.</w:t>
      </w:r>
    </w:p>
    <w:p w:rsidR="00BA36D1" w:rsidRPr="006B2D39" w:rsidRDefault="00BA36D1" w:rsidP="00B70E01">
      <w:pPr>
        <w:ind w:firstLine="708"/>
        <w:jc w:val="both"/>
      </w:pPr>
      <w:r w:rsidRPr="006B2D39">
        <w:t>Введение часов на внеурочную деятельность учащихся увеличило возможности школы в расширении спектра предоставляемых образовательных услуг (кружки по предметам, индивидуальная  и коллективная проектно-исследовательская работа с учащимися и др.).</w:t>
      </w:r>
    </w:p>
    <w:p w:rsidR="00BA36D1" w:rsidRPr="006B2D39" w:rsidRDefault="00BA36D1" w:rsidP="00B70E01">
      <w:pPr>
        <w:jc w:val="both"/>
      </w:pPr>
      <w:r w:rsidRPr="006B2D39">
        <w:t xml:space="preserve">    </w:t>
      </w:r>
      <w:r w:rsidR="00E80347" w:rsidRPr="006B2D39">
        <w:tab/>
      </w:r>
      <w:r w:rsidRPr="006B2D39">
        <w:t xml:space="preserve">Внеурочная деятельность была организована </w:t>
      </w:r>
      <w:r w:rsidR="00E80347" w:rsidRPr="006B2D39">
        <w:t>таким образом</w:t>
      </w:r>
      <w:r w:rsidRPr="006B2D39">
        <w:t xml:space="preserve">, чтобы обеспечивался баланс между двигательно - активными и статическими занятиями. Форма их проведения полностью отличалась от урочной системы обучения. Такие занятия реализовались в виде экскурсий, кружков, секций, соревнований олимпиады поисковые и научные исследования, которые </w:t>
      </w:r>
      <w:r w:rsidRPr="006B2D39">
        <w:rPr>
          <w:color w:val="000000"/>
        </w:rPr>
        <w:t>отличны от организационных форм в урочной системе обучения, но не тождественны по целям, содержанию и формам организации дополнительного образования детей.</w:t>
      </w:r>
      <w:r w:rsidRPr="006B2D39">
        <w:t xml:space="preserve"> </w:t>
      </w:r>
    </w:p>
    <w:p w:rsidR="00BA36D1" w:rsidRPr="006B2D39" w:rsidRDefault="00BA36D1" w:rsidP="00B70E01">
      <w:pPr>
        <w:jc w:val="both"/>
        <w:rPr>
          <w:b/>
          <w:bCs/>
        </w:rPr>
      </w:pPr>
      <w:r w:rsidRPr="006B2D39">
        <w:lastRenderedPageBreak/>
        <w:tab/>
        <w:t>В соответствии с требованиями стандарта внеурочная деятельность в МБОУ «З</w:t>
      </w:r>
      <w:r w:rsidR="00E80347" w:rsidRPr="006B2D39">
        <w:t xml:space="preserve">ыковская </w:t>
      </w:r>
      <w:r w:rsidRPr="006B2D39">
        <w:t>СОШ» организуется по направлениям развития личности (спортивно-оздоровительное, духовно-нравственное, социальное, общеинтеллектуальное, общекультурное). Образовательное учреждение предоставляет обучающимся возможность выбора широкого спектра форм внеурочной деятельности, способствующих закреплению и развитию УУД.  Составленный план внеурочной работы предоставляет детям максимально широкий спектр видов деятельности для их свободного выбора.</w:t>
      </w:r>
    </w:p>
    <w:p w:rsidR="00BA36D1" w:rsidRPr="006B2D39" w:rsidRDefault="00BA36D1" w:rsidP="00B70E01">
      <w:pPr>
        <w:jc w:val="both"/>
      </w:pPr>
      <w:r w:rsidRPr="006B2D39">
        <w:t>Внеурочная деятельность осуществлялась через:</w:t>
      </w:r>
    </w:p>
    <w:p w:rsidR="00BA36D1" w:rsidRPr="006B2D39" w:rsidRDefault="00BA36D1" w:rsidP="00B70E01">
      <w:pPr>
        <w:ind w:left="567"/>
        <w:jc w:val="both"/>
      </w:pPr>
      <w:r w:rsidRPr="006B2D39">
        <w:t>- дополнительные образовательные модули, учебные научные исследования, проекты, практикумы , проводимые в формах, отличных от урочной;</w:t>
      </w:r>
    </w:p>
    <w:p w:rsidR="00BA36D1" w:rsidRPr="006B2D39" w:rsidRDefault="00BA36D1" w:rsidP="00B70E01">
      <w:pPr>
        <w:ind w:left="567"/>
        <w:jc w:val="both"/>
      </w:pPr>
      <w:r w:rsidRPr="006B2D39">
        <w:t>-дополнительные образовательные программы самого общеобразовательного учреждения (внутришкольная система дополнительного образования);</w:t>
      </w:r>
    </w:p>
    <w:p w:rsidR="00BA36D1" w:rsidRPr="006B2D39" w:rsidRDefault="00BA36D1" w:rsidP="00B70E01">
      <w:pPr>
        <w:ind w:left="567"/>
        <w:jc w:val="both"/>
      </w:pPr>
      <w:r w:rsidRPr="006B2D39">
        <w:t>- образовательные программы дополнительного образования, а также учреждений культуры и спорта;</w:t>
      </w:r>
    </w:p>
    <w:p w:rsidR="00BA36D1" w:rsidRPr="006B2D39" w:rsidRDefault="00BA36D1" w:rsidP="00B70E01">
      <w:pPr>
        <w:ind w:left="567"/>
        <w:jc w:val="both"/>
      </w:pPr>
      <w:r w:rsidRPr="006B2D39">
        <w:t>- организацию деятельности групп продленного дня;</w:t>
      </w:r>
    </w:p>
    <w:p w:rsidR="00BA36D1" w:rsidRPr="006B2D39" w:rsidRDefault="00BA36D1" w:rsidP="00B70E01">
      <w:pPr>
        <w:ind w:left="567"/>
        <w:jc w:val="both"/>
      </w:pPr>
      <w:r w:rsidRPr="006B2D39">
        <w:t>- классное руководство (экскурсии, диспуты, круглые столы, соревнования, общественно полезные практики и т.д.);</w:t>
      </w:r>
    </w:p>
    <w:p w:rsidR="00BA36D1" w:rsidRPr="006B2D39" w:rsidRDefault="00BA36D1" w:rsidP="00B70E01">
      <w:pPr>
        <w:ind w:left="567"/>
        <w:jc w:val="both"/>
      </w:pPr>
      <w:r w:rsidRPr="006B2D39">
        <w:t>- деятельность иных педагогических работников (педагога-организатора, социального педагога, педагога-психолога, зам. дир. по ВР) в соответствии с должностными обязанностями квалификационных характеристик должностей работников образования;</w:t>
      </w:r>
    </w:p>
    <w:p w:rsidR="00E80347" w:rsidRPr="006B2D39" w:rsidRDefault="00E80347" w:rsidP="00B70E01">
      <w:pPr>
        <w:jc w:val="both"/>
        <w:outlineLvl w:val="2"/>
        <w:rPr>
          <w:b/>
        </w:rPr>
      </w:pPr>
    </w:p>
    <w:p w:rsidR="00BA36D1" w:rsidRPr="006B2D39" w:rsidRDefault="00E80347" w:rsidP="00B70E01">
      <w:pPr>
        <w:jc w:val="both"/>
        <w:outlineLvl w:val="2"/>
        <w:rPr>
          <w:b/>
        </w:rPr>
      </w:pPr>
      <w:r w:rsidRPr="006B2D39">
        <w:rPr>
          <w:b/>
        </w:rPr>
        <w:t xml:space="preserve">Таблица </w:t>
      </w:r>
      <w:r w:rsidR="000D457C" w:rsidRPr="006B2D39">
        <w:rPr>
          <w:b/>
        </w:rPr>
        <w:t>11.</w:t>
      </w:r>
      <w:r w:rsidRPr="006B2D39">
        <w:rPr>
          <w:b/>
        </w:rPr>
        <w:t xml:space="preserve"> Организация в</w:t>
      </w:r>
      <w:r w:rsidR="00BA36D1" w:rsidRPr="006B2D39">
        <w:rPr>
          <w:b/>
        </w:rPr>
        <w:t>неурочн</w:t>
      </w:r>
      <w:r w:rsidR="00295B9B" w:rsidRPr="006B2D39">
        <w:rPr>
          <w:b/>
        </w:rPr>
        <w:t xml:space="preserve">ой </w:t>
      </w:r>
      <w:r w:rsidR="00BA36D1" w:rsidRPr="006B2D39">
        <w:rPr>
          <w:b/>
        </w:rPr>
        <w:t>деятельност</w:t>
      </w:r>
      <w:r w:rsidR="00355EF1" w:rsidRPr="006B2D39">
        <w:rPr>
          <w:b/>
        </w:rPr>
        <w:t>и</w:t>
      </w:r>
      <w:r w:rsidR="00BA36D1" w:rsidRPr="006B2D39">
        <w:rPr>
          <w:b/>
        </w:rPr>
        <w:t xml:space="preserve"> в 1-</w:t>
      </w:r>
      <w:r w:rsidR="005D4EA3" w:rsidRPr="006B2D39">
        <w:rPr>
          <w:b/>
        </w:rPr>
        <w:t>4</w:t>
      </w:r>
      <w:r w:rsidR="00BA36D1" w:rsidRPr="006B2D39">
        <w:rPr>
          <w:b/>
        </w:rPr>
        <w:t>-х классах</w:t>
      </w:r>
    </w:p>
    <w:p w:rsidR="00355EF1" w:rsidRPr="006B2D39" w:rsidRDefault="00355EF1" w:rsidP="00B70E01">
      <w:pPr>
        <w:jc w:val="both"/>
        <w:outlineLvl w:val="2"/>
      </w:pPr>
    </w:p>
    <w:tbl>
      <w:tblPr>
        <w:tblW w:w="1011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24"/>
        <w:gridCol w:w="3260"/>
        <w:gridCol w:w="4230"/>
      </w:tblGrid>
      <w:tr w:rsidR="00BA36D1" w:rsidRPr="006B2D39" w:rsidTr="00355EF1">
        <w:tc>
          <w:tcPr>
            <w:tcW w:w="2624" w:type="dxa"/>
          </w:tcPr>
          <w:p w:rsidR="00BA36D1" w:rsidRPr="006B2D39" w:rsidRDefault="00BA36D1" w:rsidP="00B70E01">
            <w:pPr>
              <w:jc w:val="both"/>
            </w:pPr>
            <w:r w:rsidRPr="006B2D39">
              <w:t>Направление</w:t>
            </w:r>
          </w:p>
        </w:tc>
        <w:tc>
          <w:tcPr>
            <w:tcW w:w="3260" w:type="dxa"/>
          </w:tcPr>
          <w:p w:rsidR="00BA36D1" w:rsidRPr="006B2D39" w:rsidRDefault="00BA36D1" w:rsidP="00B70E01">
            <w:pPr>
              <w:jc w:val="both"/>
            </w:pPr>
            <w:r w:rsidRPr="006B2D39">
              <w:t>Образовательные модули</w:t>
            </w:r>
          </w:p>
        </w:tc>
        <w:tc>
          <w:tcPr>
            <w:tcW w:w="4230" w:type="dxa"/>
          </w:tcPr>
          <w:p w:rsidR="00BA36D1" w:rsidRPr="006B2D39" w:rsidRDefault="00BA36D1" w:rsidP="00B70E01">
            <w:pPr>
              <w:jc w:val="both"/>
            </w:pPr>
            <w:r w:rsidRPr="006B2D39">
              <w:t>Досуговая деятельность</w:t>
            </w:r>
          </w:p>
        </w:tc>
      </w:tr>
      <w:tr w:rsidR="00BA36D1" w:rsidRPr="006B2D39" w:rsidTr="00355EF1">
        <w:tc>
          <w:tcPr>
            <w:tcW w:w="2624" w:type="dxa"/>
          </w:tcPr>
          <w:p w:rsidR="00BA36D1" w:rsidRPr="006B2D39" w:rsidRDefault="00BA36D1" w:rsidP="00B70E01">
            <w:pPr>
              <w:jc w:val="both"/>
            </w:pPr>
            <w:r w:rsidRPr="006B2D39">
              <w:t>спортивно-оздоровительное</w:t>
            </w:r>
          </w:p>
        </w:tc>
        <w:tc>
          <w:tcPr>
            <w:tcW w:w="3260" w:type="dxa"/>
          </w:tcPr>
          <w:p w:rsidR="00BA36D1" w:rsidRPr="006B2D39" w:rsidRDefault="00BA36D1" w:rsidP="00BF7C3A">
            <w:pPr>
              <w:jc w:val="both"/>
            </w:pPr>
            <w:r w:rsidRPr="006B2D39">
              <w:t xml:space="preserve"> </w:t>
            </w:r>
          </w:p>
        </w:tc>
        <w:tc>
          <w:tcPr>
            <w:tcW w:w="4230" w:type="dxa"/>
          </w:tcPr>
          <w:p w:rsidR="00BA36D1" w:rsidRPr="006B2D39" w:rsidRDefault="00BA36D1" w:rsidP="00B70E01">
            <w:pPr>
              <w:jc w:val="both"/>
            </w:pPr>
            <w:r w:rsidRPr="006B2D39">
              <w:t>- участие в спортивных соревнованиях;</w:t>
            </w:r>
          </w:p>
          <w:p w:rsidR="00BA36D1" w:rsidRPr="006B2D39" w:rsidRDefault="00BA36D1" w:rsidP="00B70E01">
            <w:pPr>
              <w:jc w:val="both"/>
            </w:pPr>
            <w:r w:rsidRPr="006B2D39">
              <w:t>- беседы по валеологии;</w:t>
            </w:r>
          </w:p>
          <w:p w:rsidR="00BA36D1" w:rsidRPr="006B2D39" w:rsidRDefault="00BA36D1" w:rsidP="00B70E01">
            <w:pPr>
              <w:jc w:val="both"/>
            </w:pPr>
            <w:r w:rsidRPr="006B2D39">
              <w:t xml:space="preserve">- событийные мероприятия </w:t>
            </w:r>
          </w:p>
          <w:p w:rsidR="00BA36D1" w:rsidRPr="006B2D39" w:rsidRDefault="00BA36D1" w:rsidP="00B70E01">
            <w:pPr>
              <w:jc w:val="both"/>
            </w:pPr>
            <w:r w:rsidRPr="006B2D39">
              <w:t>-</w:t>
            </w:r>
            <w:r w:rsidR="0018079D">
              <w:t xml:space="preserve"> </w:t>
            </w:r>
            <w:r w:rsidRPr="006B2D39">
              <w:t>динамическая пауза  и др.</w:t>
            </w:r>
          </w:p>
        </w:tc>
      </w:tr>
      <w:tr w:rsidR="00BA36D1" w:rsidRPr="006B2D39" w:rsidTr="00355EF1">
        <w:tc>
          <w:tcPr>
            <w:tcW w:w="2624" w:type="dxa"/>
          </w:tcPr>
          <w:p w:rsidR="00BA36D1" w:rsidRPr="006B2D39" w:rsidRDefault="00BA36D1" w:rsidP="00B70E01">
            <w:pPr>
              <w:jc w:val="both"/>
            </w:pPr>
            <w:r w:rsidRPr="006B2D39">
              <w:t xml:space="preserve">общекультурное </w:t>
            </w:r>
          </w:p>
        </w:tc>
        <w:tc>
          <w:tcPr>
            <w:tcW w:w="3260" w:type="dxa"/>
          </w:tcPr>
          <w:p w:rsidR="00BA36D1" w:rsidRPr="006B2D39" w:rsidRDefault="00BA36D1" w:rsidP="00B70E01">
            <w:pPr>
              <w:jc w:val="both"/>
            </w:pPr>
            <w:r w:rsidRPr="006B2D39">
              <w:t>-  «Изоша»;</w:t>
            </w:r>
          </w:p>
          <w:p w:rsidR="00991847" w:rsidRPr="006B2D39" w:rsidRDefault="00991847" w:rsidP="00B70E01">
            <w:pPr>
              <w:jc w:val="both"/>
            </w:pPr>
            <w:r w:rsidRPr="006B2D39">
              <w:t>-хор «Горошинки»</w:t>
            </w:r>
          </w:p>
          <w:p w:rsidR="00991847" w:rsidRPr="006B2D39" w:rsidRDefault="00991847" w:rsidP="00B70E01">
            <w:pPr>
              <w:jc w:val="both"/>
            </w:pPr>
            <w:r w:rsidRPr="006B2D39">
              <w:t>-вокальная студия</w:t>
            </w:r>
          </w:p>
          <w:p w:rsidR="00BA36D1" w:rsidRPr="006B2D39" w:rsidRDefault="00BA36D1" w:rsidP="00E5215D">
            <w:pPr>
              <w:jc w:val="both"/>
            </w:pPr>
          </w:p>
        </w:tc>
        <w:tc>
          <w:tcPr>
            <w:tcW w:w="4230" w:type="dxa"/>
          </w:tcPr>
          <w:p w:rsidR="00BA36D1" w:rsidRPr="006B2D39" w:rsidRDefault="00BA36D1" w:rsidP="00B70E01">
            <w:pPr>
              <w:jc w:val="both"/>
            </w:pPr>
            <w:r w:rsidRPr="006B2D39">
              <w:t>- беседы;</w:t>
            </w:r>
          </w:p>
          <w:p w:rsidR="00BA36D1" w:rsidRPr="006B2D39" w:rsidRDefault="00BA36D1" w:rsidP="00B70E01">
            <w:pPr>
              <w:jc w:val="both"/>
            </w:pPr>
            <w:r w:rsidRPr="006B2D39">
              <w:t>- игры;</w:t>
            </w:r>
          </w:p>
          <w:p w:rsidR="00BA36D1" w:rsidRPr="006B2D39" w:rsidRDefault="00BA36D1" w:rsidP="00B70E01">
            <w:pPr>
              <w:jc w:val="both"/>
            </w:pPr>
            <w:r w:rsidRPr="006B2D39">
              <w:t>- практическая работа;</w:t>
            </w:r>
          </w:p>
          <w:p w:rsidR="00BA36D1" w:rsidRPr="006B2D39" w:rsidRDefault="00BA36D1" w:rsidP="00B70E01">
            <w:pPr>
              <w:jc w:val="both"/>
            </w:pPr>
            <w:r w:rsidRPr="006B2D39">
              <w:t>-</w:t>
            </w:r>
            <w:r w:rsidR="00991847" w:rsidRPr="006B2D39">
              <w:t xml:space="preserve"> </w:t>
            </w:r>
            <w:r w:rsidRPr="006B2D39">
              <w:t>событийные мероприятия.</w:t>
            </w:r>
          </w:p>
        </w:tc>
      </w:tr>
      <w:tr w:rsidR="00BA36D1" w:rsidRPr="006B2D39" w:rsidTr="00355EF1">
        <w:tc>
          <w:tcPr>
            <w:tcW w:w="2624" w:type="dxa"/>
          </w:tcPr>
          <w:p w:rsidR="00BA36D1" w:rsidRPr="006B2D39" w:rsidRDefault="00BA36D1" w:rsidP="00B70E01">
            <w:pPr>
              <w:jc w:val="both"/>
            </w:pPr>
            <w:r w:rsidRPr="006B2D39">
              <w:t>духовно-нравственное</w:t>
            </w:r>
          </w:p>
        </w:tc>
        <w:tc>
          <w:tcPr>
            <w:tcW w:w="3260" w:type="dxa"/>
          </w:tcPr>
          <w:p w:rsidR="00BA36D1" w:rsidRPr="006B2D39" w:rsidRDefault="00BA36D1" w:rsidP="00E5215D">
            <w:pPr>
              <w:jc w:val="both"/>
            </w:pPr>
            <w:r w:rsidRPr="006B2D39">
              <w:t>«Народные традиции, обычаи, игры народов России»</w:t>
            </w:r>
          </w:p>
        </w:tc>
        <w:tc>
          <w:tcPr>
            <w:tcW w:w="4230" w:type="dxa"/>
          </w:tcPr>
          <w:p w:rsidR="00BA36D1" w:rsidRPr="006B2D39" w:rsidRDefault="00BA36D1" w:rsidP="00B70E01">
            <w:pPr>
              <w:jc w:val="both"/>
            </w:pPr>
            <w:r w:rsidRPr="006B2D39">
              <w:t>- беседы;</w:t>
            </w:r>
          </w:p>
          <w:p w:rsidR="00BA36D1" w:rsidRPr="006B2D39" w:rsidRDefault="00BA36D1" w:rsidP="00B70E01">
            <w:pPr>
              <w:jc w:val="both"/>
            </w:pPr>
            <w:r w:rsidRPr="006B2D39">
              <w:t>- классные часы;</w:t>
            </w:r>
          </w:p>
          <w:p w:rsidR="00BA36D1" w:rsidRPr="006B2D39" w:rsidRDefault="00BA36D1" w:rsidP="00B70E01">
            <w:pPr>
              <w:jc w:val="both"/>
            </w:pPr>
            <w:r w:rsidRPr="006B2D39">
              <w:t>- экскурсии;</w:t>
            </w:r>
          </w:p>
          <w:p w:rsidR="00BA36D1" w:rsidRPr="006B2D39" w:rsidRDefault="00FF21D5" w:rsidP="00FF21D5">
            <w:pPr>
              <w:jc w:val="both"/>
            </w:pPr>
            <w:r>
              <w:t>- посещение театров, музеев, выставок</w:t>
            </w:r>
            <w:r w:rsidR="00BA36D1" w:rsidRPr="006B2D39">
              <w:t xml:space="preserve"> и др.</w:t>
            </w:r>
          </w:p>
        </w:tc>
      </w:tr>
      <w:tr w:rsidR="00BA36D1" w:rsidRPr="006B2D39" w:rsidTr="00355EF1">
        <w:tc>
          <w:tcPr>
            <w:tcW w:w="2624" w:type="dxa"/>
          </w:tcPr>
          <w:p w:rsidR="00BA36D1" w:rsidRPr="006B2D39" w:rsidRDefault="00BA36D1" w:rsidP="00B70E01">
            <w:pPr>
              <w:jc w:val="both"/>
            </w:pPr>
            <w:r w:rsidRPr="006B2D39">
              <w:t>общеинтеллектуальное</w:t>
            </w:r>
          </w:p>
        </w:tc>
        <w:tc>
          <w:tcPr>
            <w:tcW w:w="3260" w:type="dxa"/>
          </w:tcPr>
          <w:p w:rsidR="00BA36D1" w:rsidRPr="006B2D39" w:rsidRDefault="00BA36D1" w:rsidP="00140601">
            <w:pPr>
              <w:jc w:val="both"/>
            </w:pPr>
            <w:r w:rsidRPr="006B2D39">
              <w:t>«Детская риторика», «</w:t>
            </w:r>
            <w:r w:rsidR="00A249D7">
              <w:t>Мир информации</w:t>
            </w:r>
            <w:r w:rsidRPr="006B2D39">
              <w:t>». «Мир геометрии», «Мир загадок</w:t>
            </w:r>
            <w:r w:rsidR="00991847" w:rsidRPr="006B2D39">
              <w:t>», «Умники и умницы»</w:t>
            </w:r>
          </w:p>
        </w:tc>
        <w:tc>
          <w:tcPr>
            <w:tcW w:w="4230" w:type="dxa"/>
          </w:tcPr>
          <w:p w:rsidR="00BA36D1" w:rsidRPr="006B2D39" w:rsidRDefault="00BA36D1" w:rsidP="00B70E01">
            <w:pPr>
              <w:jc w:val="both"/>
            </w:pPr>
            <w:r w:rsidRPr="006B2D39">
              <w:t>- олимпиады;</w:t>
            </w:r>
          </w:p>
          <w:p w:rsidR="00BA36D1" w:rsidRPr="006B2D39" w:rsidRDefault="00BA36D1" w:rsidP="00B70E01">
            <w:pPr>
              <w:jc w:val="both"/>
            </w:pPr>
            <w:r w:rsidRPr="006B2D39">
              <w:t>-дистанционные конкурсы;</w:t>
            </w:r>
          </w:p>
          <w:p w:rsidR="00BA36D1" w:rsidRPr="006B2D39" w:rsidRDefault="00BA36D1" w:rsidP="00B70E01">
            <w:pPr>
              <w:jc w:val="both"/>
            </w:pPr>
            <w:r w:rsidRPr="006B2D39">
              <w:t>- викторины;</w:t>
            </w:r>
          </w:p>
          <w:p w:rsidR="00BA36D1" w:rsidRPr="006B2D39" w:rsidRDefault="00BA36D1" w:rsidP="00B70E01">
            <w:pPr>
              <w:jc w:val="both"/>
            </w:pPr>
            <w:r w:rsidRPr="006B2D39">
              <w:t>- интеллектуальные игры;</w:t>
            </w:r>
          </w:p>
          <w:p w:rsidR="00BA36D1" w:rsidRPr="006B2D39" w:rsidRDefault="00BA36D1" w:rsidP="00B70E01">
            <w:pPr>
              <w:jc w:val="both"/>
            </w:pPr>
          </w:p>
        </w:tc>
      </w:tr>
      <w:tr w:rsidR="00BA36D1" w:rsidRPr="006B2D39" w:rsidTr="00355EF1">
        <w:tc>
          <w:tcPr>
            <w:tcW w:w="2624" w:type="dxa"/>
          </w:tcPr>
          <w:p w:rsidR="00BA36D1" w:rsidRPr="006B2D39" w:rsidRDefault="00BA36D1" w:rsidP="00B70E01">
            <w:pPr>
              <w:jc w:val="both"/>
            </w:pPr>
            <w:r w:rsidRPr="006B2D39">
              <w:t>социальное</w:t>
            </w:r>
          </w:p>
        </w:tc>
        <w:tc>
          <w:tcPr>
            <w:tcW w:w="3260" w:type="dxa"/>
          </w:tcPr>
          <w:p w:rsidR="00BA36D1" w:rsidRPr="006B2D39" w:rsidRDefault="00BA36D1" w:rsidP="00A249D7">
            <w:pPr>
              <w:jc w:val="both"/>
            </w:pPr>
            <w:r w:rsidRPr="006B2D39">
              <w:t>«Тропинка к своему Я»</w:t>
            </w:r>
          </w:p>
        </w:tc>
        <w:tc>
          <w:tcPr>
            <w:tcW w:w="4230" w:type="dxa"/>
          </w:tcPr>
          <w:p w:rsidR="00BA36D1" w:rsidRPr="006B2D39" w:rsidRDefault="00BA36D1" w:rsidP="00B70E01">
            <w:pPr>
              <w:jc w:val="both"/>
            </w:pPr>
            <w:r w:rsidRPr="006B2D39">
              <w:t>- дежурство по классу; по школе;</w:t>
            </w:r>
          </w:p>
          <w:p w:rsidR="00BA36D1" w:rsidRPr="006B2D39" w:rsidRDefault="00BA36D1" w:rsidP="00B70E01">
            <w:pPr>
              <w:jc w:val="both"/>
            </w:pPr>
            <w:r w:rsidRPr="006B2D39">
              <w:t xml:space="preserve">- </w:t>
            </w:r>
            <w:r w:rsidR="005B38E2" w:rsidRPr="006B2D39">
              <w:t xml:space="preserve">социальные </w:t>
            </w:r>
            <w:r w:rsidRPr="006B2D39">
              <w:t>акции и др.</w:t>
            </w:r>
          </w:p>
        </w:tc>
      </w:tr>
      <w:tr w:rsidR="00E5215D" w:rsidRPr="006B2D39" w:rsidTr="00355EF1">
        <w:tc>
          <w:tcPr>
            <w:tcW w:w="2624" w:type="dxa"/>
          </w:tcPr>
          <w:p w:rsidR="00E5215D" w:rsidRPr="006B2D39" w:rsidRDefault="00E5215D" w:rsidP="004153A6">
            <w:pPr>
              <w:jc w:val="both"/>
            </w:pPr>
            <w:r w:rsidRPr="006B2D39">
              <w:t>п</w:t>
            </w:r>
            <w:r w:rsidR="004153A6">
              <w:t>ро</w:t>
            </w:r>
            <w:r w:rsidRPr="006B2D39">
              <w:t>ектная деятельность</w:t>
            </w:r>
          </w:p>
        </w:tc>
        <w:tc>
          <w:tcPr>
            <w:tcW w:w="3260" w:type="dxa"/>
          </w:tcPr>
          <w:p w:rsidR="00E5215D" w:rsidRPr="006B2D39" w:rsidRDefault="00E5215D" w:rsidP="00E5215D">
            <w:pPr>
              <w:jc w:val="both"/>
            </w:pPr>
            <w:r w:rsidRPr="006B2D39">
              <w:t>Учусь создавать проект</w:t>
            </w:r>
          </w:p>
        </w:tc>
        <w:tc>
          <w:tcPr>
            <w:tcW w:w="4230" w:type="dxa"/>
          </w:tcPr>
          <w:p w:rsidR="00E5215D" w:rsidRPr="006B2D39" w:rsidRDefault="00E5215D" w:rsidP="00B70E01">
            <w:pPr>
              <w:jc w:val="both"/>
            </w:pPr>
            <w:r w:rsidRPr="006B2D39">
              <w:t>-</w:t>
            </w:r>
            <w:r w:rsidR="006B2D39">
              <w:t xml:space="preserve"> </w:t>
            </w:r>
            <w:r w:rsidR="004153A6">
              <w:t>участие в проектной деятельности класса и школы</w:t>
            </w:r>
          </w:p>
        </w:tc>
      </w:tr>
    </w:tbl>
    <w:p w:rsidR="00BA36D1" w:rsidRPr="000272DF" w:rsidRDefault="004153A6" w:rsidP="00B70E01">
      <w:pPr>
        <w:jc w:val="both"/>
        <w:outlineLvl w:val="2"/>
      </w:pPr>
      <w:r w:rsidRPr="000272DF">
        <w:t xml:space="preserve">          </w:t>
      </w:r>
      <w:r w:rsidR="00BA36D1" w:rsidRPr="000272DF">
        <w:t xml:space="preserve">Программа внеурочной деятельности предполагает проведение регулярных еженедельных внеурочных занятий со школьниками 1 класс (3 </w:t>
      </w:r>
      <w:r w:rsidR="00295B9B" w:rsidRPr="000272DF">
        <w:t>часа в неделю), 2 класс -</w:t>
      </w:r>
      <w:r w:rsidR="00CE11A4">
        <w:t xml:space="preserve"> </w:t>
      </w:r>
      <w:r w:rsidR="00295B9B" w:rsidRPr="000272DF">
        <w:t>2 часа, 3 класс -</w:t>
      </w:r>
      <w:r w:rsidR="00CE11A4">
        <w:t xml:space="preserve"> </w:t>
      </w:r>
      <w:r w:rsidR="00B91E2B" w:rsidRPr="000272DF">
        <w:t>2 ча</w:t>
      </w:r>
      <w:r w:rsidR="00017B72" w:rsidRPr="000272DF">
        <w:t>са, 4 класс - 2 часа</w:t>
      </w:r>
      <w:r w:rsidR="00295B9B" w:rsidRPr="000272DF">
        <w:t xml:space="preserve"> </w:t>
      </w:r>
    </w:p>
    <w:p w:rsidR="00745805" w:rsidRPr="000272DF" w:rsidRDefault="00295B9B" w:rsidP="00B70E01">
      <w:pPr>
        <w:jc w:val="both"/>
        <w:rPr>
          <w:bCs/>
        </w:rPr>
      </w:pPr>
      <w:r w:rsidRPr="000272DF">
        <w:rPr>
          <w:i/>
        </w:rPr>
        <w:tab/>
      </w:r>
      <w:r w:rsidR="00745805" w:rsidRPr="000272DF">
        <w:rPr>
          <w:i/>
          <w:u w:val="single"/>
        </w:rPr>
        <w:t>Задачи на новый учебный год</w:t>
      </w:r>
      <w:r w:rsidR="00BA36D1" w:rsidRPr="000272DF">
        <w:rPr>
          <w:i/>
          <w:u w:val="single"/>
        </w:rPr>
        <w:t>:</w:t>
      </w:r>
      <w:r w:rsidR="00BA36D1" w:rsidRPr="000272DF">
        <w:rPr>
          <w:u w:val="single"/>
        </w:rPr>
        <w:t xml:space="preserve"> </w:t>
      </w:r>
      <w:r w:rsidR="00745805" w:rsidRPr="000272DF">
        <w:rPr>
          <w:bCs/>
        </w:rPr>
        <w:t>п</w:t>
      </w:r>
      <w:r w:rsidR="00BA36D1" w:rsidRPr="000272DF">
        <w:rPr>
          <w:bCs/>
        </w:rPr>
        <w:t>родолжить совершенствование системы внеурочной деятельности</w:t>
      </w:r>
      <w:r w:rsidR="00745805" w:rsidRPr="000272DF">
        <w:rPr>
          <w:bCs/>
        </w:rPr>
        <w:t xml:space="preserve"> </w:t>
      </w:r>
      <w:r w:rsidR="00BA36D1" w:rsidRPr="000272DF">
        <w:rPr>
          <w:bCs/>
        </w:rPr>
        <w:t xml:space="preserve"> с целью развития творческой активности младших школьников на уроках и во внеурочное время посредством  посещения кружков, проведения внеклассных мероприятий по </w:t>
      </w:r>
      <w:r w:rsidR="00BA36D1" w:rsidRPr="000272DF">
        <w:rPr>
          <w:bCs/>
        </w:rPr>
        <w:lastRenderedPageBreak/>
        <w:t>п</w:t>
      </w:r>
      <w:r w:rsidR="00745805" w:rsidRPr="000272DF">
        <w:rPr>
          <w:bCs/>
        </w:rPr>
        <w:t xml:space="preserve">редмету, внеаудиторных занятий; продолжить  работу по проведению мониторинга по изучению качества знаний  в рамках вариативного обучения учащихся по УМК «Начальная школа 21 века» (под ред.  Н.Ф.Виноградовой), </w:t>
      </w:r>
      <w:r w:rsidR="00355EF1" w:rsidRPr="000272DF">
        <w:rPr>
          <w:bCs/>
        </w:rPr>
        <w:t xml:space="preserve"> </w:t>
      </w:r>
      <w:r w:rsidR="00745805" w:rsidRPr="000272DF">
        <w:rPr>
          <w:bCs/>
        </w:rPr>
        <w:t>«Школа России»,</w:t>
      </w:r>
      <w:r w:rsidR="00CE11A4">
        <w:rPr>
          <w:bCs/>
        </w:rPr>
        <w:t xml:space="preserve"> «Планета Знаний»</w:t>
      </w:r>
      <w:r w:rsidR="00745805" w:rsidRPr="000272DF">
        <w:rPr>
          <w:bCs/>
        </w:rPr>
        <w:t>.</w:t>
      </w:r>
    </w:p>
    <w:p w:rsidR="00295B9B" w:rsidRPr="000272DF" w:rsidRDefault="00745805" w:rsidP="00B70E01">
      <w:pPr>
        <w:jc w:val="both"/>
        <w:outlineLvl w:val="2"/>
      </w:pPr>
      <w:r w:rsidRPr="000272DF">
        <w:rPr>
          <w:color w:val="FF0000"/>
        </w:rPr>
        <w:t xml:space="preserve">        </w:t>
      </w:r>
      <w:r w:rsidR="00295B9B" w:rsidRPr="000272DF">
        <w:rPr>
          <w:i/>
        </w:rPr>
        <w:t>Приведено в соответствие с требованиями ФГОС НОО к системе оценки достижения планируемых результатов начального общего образования портфолио ученика.</w:t>
      </w:r>
      <w:r w:rsidR="00B91E2B" w:rsidRPr="000272DF">
        <w:rPr>
          <w:i/>
        </w:rPr>
        <w:t xml:space="preserve"> </w:t>
      </w:r>
      <w:r w:rsidR="00295B9B" w:rsidRPr="000272DF">
        <w:t xml:space="preserve"> Портфолио - это сборник работ и результатов обучающегося, который демонстрирует его усилия, прогресс и достижения в различных областях (в том числе в сфере освоения таких средств самоорганизации собственной учебной деятельности, как самоконтроль, самооценка, рефлексия и т. д.).   В состав портфеля достижений включены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r w:rsidR="004153A6" w:rsidRPr="000272DF">
        <w:t xml:space="preserve"> В конце года</w:t>
      </w:r>
      <w:r w:rsidR="00140601">
        <w:t xml:space="preserve"> в онлайн режиме на платформе Учи.ру, </w:t>
      </w:r>
      <w:r w:rsidR="00140601">
        <w:rPr>
          <w:lang w:val="en-US"/>
        </w:rPr>
        <w:t>ZOOM</w:t>
      </w:r>
      <w:r w:rsidR="004153A6" w:rsidRPr="000272DF">
        <w:t xml:space="preserve"> проведена презентация ученических портфолио</w:t>
      </w:r>
      <w:r w:rsidR="00140601" w:rsidRPr="00140601">
        <w:t>.</w:t>
      </w:r>
      <w:r w:rsidR="004153A6" w:rsidRPr="000272DF">
        <w:t xml:space="preserve"> </w:t>
      </w:r>
    </w:p>
    <w:p w:rsidR="00BA36D1" w:rsidRPr="000272DF" w:rsidRDefault="00BA36D1" w:rsidP="00B70E01">
      <w:pPr>
        <w:ind w:firstLine="708"/>
        <w:jc w:val="both"/>
        <w:outlineLvl w:val="2"/>
      </w:pPr>
      <w:r w:rsidRPr="000272DF">
        <w:t>В 201</w:t>
      </w:r>
      <w:r w:rsidR="00140601" w:rsidRPr="00140601">
        <w:t>9</w:t>
      </w:r>
      <w:r w:rsidRPr="000272DF">
        <w:t>-20</w:t>
      </w:r>
      <w:r w:rsidR="00140601" w:rsidRPr="00140601">
        <w:t>20</w:t>
      </w:r>
      <w:r w:rsidRPr="000272DF">
        <w:t xml:space="preserve"> учебном году </w:t>
      </w:r>
      <w:r w:rsidR="00745805" w:rsidRPr="000272DF">
        <w:t xml:space="preserve">начальный уровень окончили обучающиеся </w:t>
      </w:r>
      <w:r w:rsidR="00017B72" w:rsidRPr="000272DF">
        <w:t>трех</w:t>
      </w:r>
      <w:r w:rsidRPr="000272DF">
        <w:t xml:space="preserve"> 4-х класс</w:t>
      </w:r>
      <w:r w:rsidR="00745805" w:rsidRPr="000272DF">
        <w:t>ов</w:t>
      </w:r>
      <w:r w:rsidRPr="000272DF">
        <w:t xml:space="preserve">. Общая численность детей в параллели составляет </w:t>
      </w:r>
      <w:r w:rsidR="00140601" w:rsidRPr="00140601">
        <w:t>101</w:t>
      </w:r>
      <w:r w:rsidR="00E753AE">
        <w:t xml:space="preserve"> </w:t>
      </w:r>
      <w:r w:rsidRPr="000272DF">
        <w:t xml:space="preserve">человек. </w:t>
      </w:r>
      <w:r w:rsidR="00E753AE">
        <w:t>К</w:t>
      </w:r>
      <w:r w:rsidR="00017B72" w:rsidRPr="000272DF">
        <w:t>ласс</w:t>
      </w:r>
      <w:r w:rsidR="00E753AE">
        <w:t>ы</w:t>
      </w:r>
      <w:r w:rsidR="00017B72" w:rsidRPr="000272DF">
        <w:t xml:space="preserve"> обучал</w:t>
      </w:r>
      <w:r w:rsidR="00E753AE">
        <w:t>и</w:t>
      </w:r>
      <w:r w:rsidR="00017B72" w:rsidRPr="000272DF">
        <w:t>с</w:t>
      </w:r>
      <w:r w:rsidR="00E753AE">
        <w:t>ь</w:t>
      </w:r>
      <w:r w:rsidR="00017B72" w:rsidRPr="000272DF">
        <w:t xml:space="preserve"> по программ</w:t>
      </w:r>
      <w:r w:rsidR="00140601">
        <w:t>е</w:t>
      </w:r>
      <w:r w:rsidR="00E5215D" w:rsidRPr="000272DF">
        <w:t xml:space="preserve"> «Школа России</w:t>
      </w:r>
      <w:r w:rsidR="002F5A6C" w:rsidRPr="000272DF">
        <w:t>»</w:t>
      </w:r>
      <w:r w:rsidRPr="000272DF">
        <w:t>.</w:t>
      </w:r>
    </w:p>
    <w:p w:rsidR="00BA36D1" w:rsidRPr="000272DF" w:rsidRDefault="00BA36D1" w:rsidP="00B70E01">
      <w:pPr>
        <w:jc w:val="both"/>
        <w:outlineLvl w:val="2"/>
      </w:pPr>
      <w:r w:rsidRPr="000272DF">
        <w:t xml:space="preserve">    </w:t>
      </w:r>
      <w:r w:rsidR="00745805" w:rsidRPr="000272DF">
        <w:tab/>
      </w:r>
      <w:r w:rsidRPr="000272DF">
        <w:t xml:space="preserve">По данным психолого-педагогического обследования «Готовность к обучению </w:t>
      </w:r>
      <w:r w:rsidR="00745805" w:rsidRPr="000272DF">
        <w:t xml:space="preserve">на основном уровне </w:t>
      </w:r>
      <w:r w:rsidRPr="000272DF">
        <w:t xml:space="preserve">более высокий уровень показали </w:t>
      </w:r>
      <w:r w:rsidR="00745805" w:rsidRPr="000272DF">
        <w:t xml:space="preserve">обучающиеся </w:t>
      </w:r>
      <w:r w:rsidRPr="000272DF">
        <w:t>4</w:t>
      </w:r>
      <w:r w:rsidR="00745805" w:rsidRPr="000272DF">
        <w:t xml:space="preserve"> «</w:t>
      </w:r>
      <w:r w:rsidR="00A249D7">
        <w:t>А</w:t>
      </w:r>
      <w:r w:rsidR="00745805" w:rsidRPr="000272DF">
        <w:t>»</w:t>
      </w:r>
      <w:r w:rsidR="00E8344D" w:rsidRPr="000272DF">
        <w:t xml:space="preserve"> </w:t>
      </w:r>
      <w:r w:rsidRPr="000272DF">
        <w:t>класс</w:t>
      </w:r>
      <w:r w:rsidR="00017B72" w:rsidRPr="000272DF">
        <w:t>а</w:t>
      </w:r>
      <w:r w:rsidRPr="000272DF">
        <w:t xml:space="preserve">. Так в </w:t>
      </w:r>
      <w:r w:rsidR="00E8344D" w:rsidRPr="000272DF">
        <w:t>4 «</w:t>
      </w:r>
      <w:r w:rsidR="00A249D7">
        <w:t>А</w:t>
      </w:r>
      <w:r w:rsidR="00E8344D" w:rsidRPr="000272DF">
        <w:t xml:space="preserve">» </w:t>
      </w:r>
      <w:r w:rsidRPr="000272DF">
        <w:t xml:space="preserve">классе у 8% </w:t>
      </w:r>
      <w:r w:rsidR="00E8344D" w:rsidRPr="000272DF">
        <w:t xml:space="preserve"> обучающихся </w:t>
      </w:r>
      <w:r w:rsidRPr="000272DF">
        <w:t xml:space="preserve">высокий уровень готовности, у 61% </w:t>
      </w:r>
      <w:r w:rsidR="00E8344D" w:rsidRPr="000272DF">
        <w:t xml:space="preserve">- </w:t>
      </w:r>
      <w:r w:rsidRPr="000272DF">
        <w:t xml:space="preserve"> уровень выше среднего, </w:t>
      </w:r>
      <w:r w:rsidR="00017B72" w:rsidRPr="000272DF">
        <w:t xml:space="preserve">5%-ниже среднего, </w:t>
      </w:r>
      <w:r w:rsidRPr="000272DF">
        <w:t>в 4</w:t>
      </w:r>
      <w:r w:rsidR="00E8344D" w:rsidRPr="000272DF">
        <w:t xml:space="preserve"> «</w:t>
      </w:r>
      <w:r w:rsidR="00A249D7">
        <w:t>В</w:t>
      </w:r>
      <w:r w:rsidR="00E8344D" w:rsidRPr="000272DF">
        <w:t xml:space="preserve">» </w:t>
      </w:r>
      <w:r w:rsidRPr="000272DF">
        <w:t xml:space="preserve"> классе эти показатели </w:t>
      </w:r>
      <w:r w:rsidR="00E8344D" w:rsidRPr="000272DF">
        <w:t xml:space="preserve">следующие: </w:t>
      </w:r>
      <w:r w:rsidRPr="000272DF">
        <w:t xml:space="preserve"> 4% (высокий) и </w:t>
      </w:r>
      <w:r w:rsidR="002F5A6C" w:rsidRPr="000272DF">
        <w:t>56</w:t>
      </w:r>
      <w:r w:rsidRPr="000272DF">
        <w:t>% (выше среднего)</w:t>
      </w:r>
      <w:r w:rsidR="00017B72" w:rsidRPr="000272DF">
        <w:t xml:space="preserve">, 34% средний, </w:t>
      </w:r>
      <w:r w:rsidR="002F5A6C" w:rsidRPr="000272DF">
        <w:t>6</w:t>
      </w:r>
      <w:r w:rsidR="00017B72" w:rsidRPr="000272DF">
        <w:t>% ниже среднего</w:t>
      </w:r>
      <w:r w:rsidRPr="000272DF">
        <w:t>. В 4</w:t>
      </w:r>
      <w:r w:rsidR="00E8344D" w:rsidRPr="000272DF">
        <w:t xml:space="preserve"> «</w:t>
      </w:r>
      <w:r w:rsidR="00A249D7">
        <w:t>Б</w:t>
      </w:r>
      <w:r w:rsidR="00E8344D" w:rsidRPr="000272DF">
        <w:t xml:space="preserve">» </w:t>
      </w:r>
      <w:r w:rsidRPr="000272DF">
        <w:t xml:space="preserve">классе: высокий уровень готовности  показали </w:t>
      </w:r>
      <w:r w:rsidR="00017B72" w:rsidRPr="000272DF">
        <w:t>6</w:t>
      </w:r>
      <w:r w:rsidRPr="000272DF">
        <w:t xml:space="preserve">% обучающихся, выше среднего </w:t>
      </w:r>
      <w:r w:rsidR="00E8344D" w:rsidRPr="000272DF">
        <w:t xml:space="preserve">- </w:t>
      </w:r>
      <w:r w:rsidR="00017B72" w:rsidRPr="000272DF">
        <w:t>45%,  39</w:t>
      </w:r>
      <w:r w:rsidRPr="000272DF">
        <w:t xml:space="preserve">% </w:t>
      </w:r>
      <w:r w:rsidR="00E8344D" w:rsidRPr="000272DF">
        <w:t xml:space="preserve">- </w:t>
      </w:r>
      <w:r w:rsidRPr="000272DF">
        <w:t xml:space="preserve">средний, </w:t>
      </w:r>
      <w:r w:rsidR="00017B72" w:rsidRPr="000272DF">
        <w:t>1</w:t>
      </w:r>
      <w:r w:rsidRPr="000272DF">
        <w:t xml:space="preserve">0% </w:t>
      </w:r>
      <w:r w:rsidR="00E8344D" w:rsidRPr="000272DF">
        <w:t xml:space="preserve">- </w:t>
      </w:r>
      <w:r w:rsidR="00017B72" w:rsidRPr="000272DF">
        <w:t>ниже среднего.</w:t>
      </w:r>
      <w:r w:rsidR="00A249D7" w:rsidRPr="00A249D7">
        <w:t xml:space="preserve"> </w:t>
      </w:r>
      <w:r w:rsidR="00A249D7" w:rsidRPr="000272DF">
        <w:t>4 «</w:t>
      </w:r>
      <w:r w:rsidR="00A249D7">
        <w:t>Г</w:t>
      </w:r>
      <w:r w:rsidR="00A249D7" w:rsidRPr="000272DF">
        <w:t xml:space="preserve">» класе: высокий уровень готовности  показали 6% обучающихся, выше среднего - </w:t>
      </w:r>
      <w:r w:rsidR="00A249D7">
        <w:t>3</w:t>
      </w:r>
      <w:r w:rsidR="00A249D7" w:rsidRPr="000272DF">
        <w:t xml:space="preserve">5%,  </w:t>
      </w:r>
      <w:r w:rsidR="00A249D7">
        <w:t>44</w:t>
      </w:r>
      <w:r w:rsidR="00A249D7" w:rsidRPr="000272DF">
        <w:t xml:space="preserve">% - средний, </w:t>
      </w:r>
      <w:r w:rsidR="00A249D7">
        <w:t>15</w:t>
      </w:r>
      <w:r w:rsidR="00A249D7" w:rsidRPr="000272DF">
        <w:t>% - ниже среднего</w:t>
      </w:r>
    </w:p>
    <w:p w:rsidR="00BA36D1" w:rsidRPr="000272DF" w:rsidRDefault="00E8344D" w:rsidP="00B70E01">
      <w:pPr>
        <w:jc w:val="both"/>
        <w:outlineLvl w:val="2"/>
      </w:pPr>
      <w:r w:rsidRPr="000272DF">
        <w:t xml:space="preserve">Выводы:  </w:t>
      </w:r>
      <w:r w:rsidR="00BA36D1" w:rsidRPr="000272DF">
        <w:t xml:space="preserve">55% обучающихся имеют высокий  и выше среднего уровень готовности к обучению </w:t>
      </w:r>
      <w:r w:rsidRPr="000272DF">
        <w:t>на основном уровне</w:t>
      </w:r>
      <w:r w:rsidR="00BA36D1" w:rsidRPr="000272DF">
        <w:t xml:space="preserve">, низкий - </w:t>
      </w:r>
      <w:r w:rsidR="00017B72" w:rsidRPr="000272DF">
        <w:t>1</w:t>
      </w:r>
      <w:r w:rsidR="00BA36D1" w:rsidRPr="000272DF">
        <w:t>3%</w:t>
      </w:r>
      <w:r w:rsidRPr="000272DF">
        <w:t xml:space="preserve">, </w:t>
      </w:r>
      <w:r w:rsidR="00BA36D1" w:rsidRPr="000272DF">
        <w:t xml:space="preserve">эти обучающиеся требуют особого внимания при адаптационном периоде в 5 классе. </w:t>
      </w:r>
    </w:p>
    <w:p w:rsidR="00BA36D1" w:rsidRPr="000272DF" w:rsidRDefault="00BA36D1" w:rsidP="00B70E01">
      <w:pPr>
        <w:ind w:firstLine="708"/>
        <w:jc w:val="both"/>
        <w:outlineLvl w:val="2"/>
      </w:pPr>
      <w:r w:rsidRPr="000272DF">
        <w:t xml:space="preserve"> 201</w:t>
      </w:r>
      <w:r w:rsidR="00140601">
        <w:t>9</w:t>
      </w:r>
      <w:r w:rsidRPr="000272DF">
        <w:t>-20</w:t>
      </w:r>
      <w:r w:rsidR="00140601">
        <w:t>20</w:t>
      </w:r>
      <w:r w:rsidRPr="000272DF">
        <w:t xml:space="preserve"> учебном году продолжалась  работа по проведению мониторинга  по изучению качества знаний. Успешность освоения планируемых результатов начального образования у учащихся выпускных классов  определялась по результатам </w:t>
      </w:r>
      <w:r w:rsidR="00090203">
        <w:t xml:space="preserve">четвертных и годовых оценок,  </w:t>
      </w:r>
      <w:r w:rsidRPr="000272DF">
        <w:t>региональных</w:t>
      </w:r>
      <w:r w:rsidR="006A4FE6" w:rsidRPr="000272DF">
        <w:t xml:space="preserve"> </w:t>
      </w:r>
      <w:r w:rsidRPr="000272DF">
        <w:t>мониторинговых исследований качества образования</w:t>
      </w:r>
      <w:r w:rsidR="00090203">
        <w:t xml:space="preserve"> (ГП4)</w:t>
      </w:r>
      <w:r w:rsidRPr="000272DF">
        <w:t>.</w:t>
      </w:r>
    </w:p>
    <w:p w:rsidR="00BA36D1" w:rsidRPr="000272DF" w:rsidRDefault="00BA36D1" w:rsidP="00B70E01">
      <w:pPr>
        <w:jc w:val="both"/>
        <w:outlineLvl w:val="2"/>
      </w:pPr>
    </w:p>
    <w:p w:rsidR="00C77D16" w:rsidRPr="00EE66DB" w:rsidRDefault="000D457C" w:rsidP="00B70E01">
      <w:pPr>
        <w:ind w:firstLine="567"/>
        <w:jc w:val="both"/>
        <w:rPr>
          <w:b/>
          <w:i/>
        </w:rPr>
      </w:pPr>
      <w:r w:rsidRPr="00EE66DB">
        <w:rPr>
          <w:b/>
          <w:i/>
        </w:rPr>
        <w:t>Таблица 16. Результаты в</w:t>
      </w:r>
      <w:r w:rsidR="00C77D16" w:rsidRPr="00EE66DB">
        <w:rPr>
          <w:b/>
          <w:i/>
        </w:rPr>
        <w:t>ыполнени</w:t>
      </w:r>
      <w:r w:rsidRPr="00EE66DB">
        <w:rPr>
          <w:b/>
          <w:i/>
        </w:rPr>
        <w:t>я</w:t>
      </w:r>
      <w:r w:rsidR="00C77D16" w:rsidRPr="00EE66DB">
        <w:rPr>
          <w:b/>
          <w:i/>
        </w:rPr>
        <w:t xml:space="preserve"> группового проекта (коммуникативные и регулятивные УУД)</w:t>
      </w:r>
      <w:r w:rsidR="00EE66DB" w:rsidRPr="00EE66DB">
        <w:rPr>
          <w:b/>
          <w:bCs/>
          <w:color w:val="000000"/>
        </w:rPr>
        <w:t xml:space="preserve"> </w:t>
      </w:r>
      <w:r w:rsidR="00EE66DB">
        <w:rPr>
          <w:b/>
          <w:bCs/>
          <w:color w:val="000000"/>
        </w:rPr>
        <w:t>201</w:t>
      </w:r>
      <w:r w:rsidR="00090203">
        <w:rPr>
          <w:b/>
          <w:bCs/>
          <w:color w:val="000000"/>
        </w:rPr>
        <w:t>9</w:t>
      </w:r>
      <w:r w:rsidR="00EE66DB">
        <w:rPr>
          <w:b/>
          <w:bCs/>
          <w:color w:val="000000"/>
        </w:rPr>
        <w:t>/20</w:t>
      </w:r>
      <w:r w:rsidR="00090203">
        <w:rPr>
          <w:b/>
          <w:bCs/>
          <w:color w:val="000000"/>
        </w:rPr>
        <w:t>20</w:t>
      </w:r>
      <w:r w:rsidR="00EE66DB">
        <w:rPr>
          <w:b/>
          <w:bCs/>
          <w:color w:val="000000"/>
        </w:rPr>
        <w:t xml:space="preserve"> уч. год</w:t>
      </w:r>
    </w:p>
    <w:p w:rsidR="006A4FE6" w:rsidRDefault="006A4FE6" w:rsidP="00B70E01">
      <w:pPr>
        <w:ind w:firstLine="567"/>
        <w:jc w:val="both"/>
        <w:rPr>
          <w:b/>
          <w:i/>
          <w:highlight w:val="yellow"/>
        </w:rPr>
      </w:pPr>
    </w:p>
    <w:p w:rsidR="00FA7290" w:rsidRDefault="00FA7290" w:rsidP="00FA7290"/>
    <w:tbl>
      <w:tblPr>
        <w:tblW w:w="10237" w:type="dxa"/>
        <w:tblLayout w:type="fixed"/>
        <w:tblCellMar>
          <w:left w:w="30" w:type="dxa"/>
          <w:right w:w="30" w:type="dxa"/>
        </w:tblCellMar>
        <w:tblLook w:val="0000" w:firstRow="0" w:lastRow="0" w:firstColumn="0" w:lastColumn="0" w:noHBand="0" w:noVBand="0"/>
      </w:tblPr>
      <w:tblGrid>
        <w:gridCol w:w="1731"/>
        <w:gridCol w:w="3511"/>
        <w:gridCol w:w="80"/>
        <w:gridCol w:w="645"/>
        <w:gridCol w:w="726"/>
        <w:gridCol w:w="850"/>
        <w:gridCol w:w="992"/>
        <w:gridCol w:w="851"/>
        <w:gridCol w:w="851"/>
      </w:tblGrid>
      <w:tr w:rsidR="00CF5450" w:rsidRPr="00A0744E" w:rsidTr="00CF5450">
        <w:trPr>
          <w:trHeight w:val="655"/>
        </w:trPr>
        <w:tc>
          <w:tcPr>
            <w:tcW w:w="1731" w:type="dxa"/>
            <w:tcBorders>
              <w:top w:val="single" w:sz="12" w:space="0" w:color="auto"/>
              <w:left w:val="single" w:sz="12" w:space="0" w:color="auto"/>
              <w:bottom w:val="single" w:sz="12" w:space="0" w:color="auto"/>
              <w:right w:val="nil"/>
            </w:tcBorders>
            <w:shd w:val="solid" w:color="FF99CC" w:fill="auto"/>
          </w:tcPr>
          <w:p w:rsidR="00CF5450" w:rsidRPr="00226CF6" w:rsidRDefault="00CF5450" w:rsidP="00090203">
            <w:pPr>
              <w:autoSpaceDE w:val="0"/>
              <w:autoSpaceDN w:val="0"/>
              <w:adjustRightInd w:val="0"/>
              <w:jc w:val="center"/>
              <w:rPr>
                <w:b/>
                <w:bCs/>
                <w:color w:val="000000"/>
                <w:highlight w:val="yellow"/>
              </w:rPr>
            </w:pPr>
            <w:r w:rsidRPr="00A0744E">
              <w:rPr>
                <w:b/>
                <w:bCs/>
                <w:color w:val="000000"/>
              </w:rPr>
              <w:t>201</w:t>
            </w:r>
            <w:r w:rsidR="00090203">
              <w:rPr>
                <w:b/>
                <w:bCs/>
                <w:color w:val="000000"/>
              </w:rPr>
              <w:t>9</w:t>
            </w:r>
            <w:r w:rsidRPr="00A0744E">
              <w:rPr>
                <w:b/>
                <w:bCs/>
                <w:color w:val="000000"/>
              </w:rPr>
              <w:t>-20</w:t>
            </w:r>
            <w:r w:rsidR="00090203">
              <w:rPr>
                <w:b/>
                <w:bCs/>
                <w:color w:val="000000"/>
              </w:rPr>
              <w:t>20</w:t>
            </w:r>
            <w:r w:rsidRPr="00A0744E">
              <w:rPr>
                <w:b/>
                <w:bCs/>
                <w:color w:val="000000"/>
              </w:rPr>
              <w:t xml:space="preserve"> учебный год</w:t>
            </w:r>
          </w:p>
        </w:tc>
        <w:tc>
          <w:tcPr>
            <w:tcW w:w="3511" w:type="dxa"/>
            <w:tcBorders>
              <w:top w:val="single" w:sz="12" w:space="0" w:color="auto"/>
              <w:left w:val="nil"/>
              <w:bottom w:val="single" w:sz="12" w:space="0" w:color="auto"/>
              <w:right w:val="nil"/>
            </w:tcBorders>
            <w:shd w:val="solid" w:color="FF99CC" w:fill="auto"/>
          </w:tcPr>
          <w:p w:rsidR="00CF5450" w:rsidRPr="00226CF6" w:rsidRDefault="00CF5450" w:rsidP="00FF21D5">
            <w:pPr>
              <w:autoSpaceDE w:val="0"/>
              <w:autoSpaceDN w:val="0"/>
              <w:adjustRightInd w:val="0"/>
              <w:jc w:val="center"/>
              <w:rPr>
                <w:b/>
                <w:bCs/>
                <w:color w:val="000000"/>
                <w:highlight w:val="yellow"/>
              </w:rPr>
            </w:pPr>
          </w:p>
        </w:tc>
        <w:tc>
          <w:tcPr>
            <w:tcW w:w="80" w:type="dxa"/>
            <w:tcBorders>
              <w:top w:val="single" w:sz="12" w:space="0" w:color="auto"/>
              <w:left w:val="nil"/>
              <w:bottom w:val="single" w:sz="12" w:space="0" w:color="auto"/>
              <w:right w:val="single" w:sz="12" w:space="0" w:color="auto"/>
            </w:tcBorders>
            <w:shd w:val="solid" w:color="FF99CC" w:fill="auto"/>
          </w:tcPr>
          <w:p w:rsidR="00CF5450" w:rsidRPr="00226CF6" w:rsidRDefault="00CF5450" w:rsidP="00FF21D5">
            <w:pPr>
              <w:autoSpaceDE w:val="0"/>
              <w:autoSpaceDN w:val="0"/>
              <w:adjustRightInd w:val="0"/>
              <w:jc w:val="center"/>
              <w:rPr>
                <w:b/>
                <w:bCs/>
                <w:color w:val="000000"/>
                <w:highlight w:val="yellow"/>
              </w:rPr>
            </w:pPr>
          </w:p>
        </w:tc>
        <w:tc>
          <w:tcPr>
            <w:tcW w:w="645" w:type="dxa"/>
            <w:tcBorders>
              <w:top w:val="single" w:sz="12" w:space="0" w:color="auto"/>
              <w:left w:val="single" w:sz="12" w:space="0" w:color="auto"/>
              <w:bottom w:val="single" w:sz="12" w:space="0" w:color="auto"/>
              <w:right w:val="single" w:sz="4" w:space="0" w:color="auto"/>
            </w:tcBorders>
            <w:shd w:val="solid" w:color="FF99CC" w:fill="auto"/>
            <w:vAlign w:val="center"/>
          </w:tcPr>
          <w:p w:rsidR="00CF5450" w:rsidRDefault="00CF5450">
            <w:pPr>
              <w:jc w:val="center"/>
              <w:rPr>
                <w:color w:val="000000"/>
                <w:sz w:val="22"/>
                <w:szCs w:val="22"/>
              </w:rPr>
            </w:pPr>
            <w:r w:rsidRPr="00226CF6">
              <w:rPr>
                <w:color w:val="000000"/>
                <w:sz w:val="22"/>
                <w:szCs w:val="22"/>
              </w:rPr>
              <w:t>Среднее значение по классу (%)</w:t>
            </w:r>
          </w:p>
          <w:p w:rsidR="00CF5450" w:rsidRPr="00226CF6" w:rsidRDefault="00CF5450">
            <w:pPr>
              <w:jc w:val="center"/>
              <w:rPr>
                <w:color w:val="000000"/>
                <w:sz w:val="22"/>
                <w:szCs w:val="22"/>
              </w:rPr>
            </w:pPr>
            <w:r>
              <w:rPr>
                <w:color w:val="000000"/>
                <w:sz w:val="22"/>
                <w:szCs w:val="22"/>
              </w:rPr>
              <w:t>4а</w:t>
            </w:r>
          </w:p>
        </w:tc>
        <w:tc>
          <w:tcPr>
            <w:tcW w:w="726" w:type="dxa"/>
            <w:tcBorders>
              <w:top w:val="single" w:sz="12" w:space="0" w:color="auto"/>
              <w:left w:val="single" w:sz="4" w:space="0" w:color="auto"/>
              <w:bottom w:val="single" w:sz="12" w:space="0" w:color="auto"/>
              <w:right w:val="single" w:sz="12" w:space="0" w:color="auto"/>
            </w:tcBorders>
            <w:shd w:val="solid" w:color="FF99CC" w:fill="auto"/>
            <w:vAlign w:val="center"/>
          </w:tcPr>
          <w:p w:rsidR="00CF5450" w:rsidRPr="00A0744E" w:rsidRDefault="00CF5450" w:rsidP="00CF5450">
            <w:pPr>
              <w:jc w:val="center"/>
              <w:rPr>
                <w:color w:val="000000"/>
                <w:sz w:val="22"/>
                <w:szCs w:val="22"/>
              </w:rPr>
            </w:pPr>
            <w:r w:rsidRPr="00A0744E">
              <w:rPr>
                <w:color w:val="000000"/>
                <w:sz w:val="22"/>
                <w:szCs w:val="22"/>
              </w:rPr>
              <w:t>Среднее значение по классу (%)</w:t>
            </w:r>
          </w:p>
          <w:p w:rsidR="00CF5450" w:rsidRPr="00226CF6" w:rsidRDefault="00CF5450">
            <w:pPr>
              <w:jc w:val="center"/>
              <w:rPr>
                <w:color w:val="000000"/>
                <w:sz w:val="22"/>
                <w:szCs w:val="22"/>
              </w:rPr>
            </w:pPr>
            <w:r w:rsidRPr="00A0744E">
              <w:rPr>
                <w:color w:val="000000"/>
              </w:rPr>
              <w:t>4Б</w:t>
            </w:r>
          </w:p>
        </w:tc>
        <w:tc>
          <w:tcPr>
            <w:tcW w:w="850" w:type="dxa"/>
            <w:tcBorders>
              <w:top w:val="single" w:sz="12" w:space="0" w:color="auto"/>
              <w:left w:val="single" w:sz="12" w:space="0" w:color="auto"/>
              <w:bottom w:val="single" w:sz="12" w:space="0" w:color="auto"/>
              <w:right w:val="single" w:sz="12" w:space="0" w:color="auto"/>
            </w:tcBorders>
            <w:shd w:val="solid" w:color="FF99CC" w:fill="auto"/>
          </w:tcPr>
          <w:p w:rsidR="00CF5450" w:rsidRPr="00A0744E" w:rsidRDefault="00CF5450" w:rsidP="00A0744E">
            <w:pPr>
              <w:jc w:val="center"/>
              <w:rPr>
                <w:color w:val="000000"/>
                <w:sz w:val="22"/>
                <w:szCs w:val="22"/>
              </w:rPr>
            </w:pPr>
            <w:r w:rsidRPr="00A0744E">
              <w:rPr>
                <w:color w:val="000000"/>
                <w:sz w:val="22"/>
                <w:szCs w:val="22"/>
              </w:rPr>
              <w:t>Среднее значение по классу (%)</w:t>
            </w:r>
          </w:p>
          <w:p w:rsidR="00CF5450" w:rsidRPr="00A0744E" w:rsidRDefault="00CF5450" w:rsidP="00FF21D5">
            <w:pPr>
              <w:autoSpaceDE w:val="0"/>
              <w:autoSpaceDN w:val="0"/>
              <w:adjustRightInd w:val="0"/>
              <w:jc w:val="center"/>
              <w:rPr>
                <w:color w:val="000000"/>
              </w:rPr>
            </w:pPr>
            <w:r w:rsidRPr="00A0744E">
              <w:rPr>
                <w:color w:val="000000"/>
              </w:rPr>
              <w:t>4в</w:t>
            </w:r>
          </w:p>
        </w:tc>
        <w:tc>
          <w:tcPr>
            <w:tcW w:w="992" w:type="dxa"/>
            <w:tcBorders>
              <w:top w:val="single" w:sz="12" w:space="0" w:color="auto"/>
              <w:left w:val="single" w:sz="12" w:space="0" w:color="auto"/>
              <w:bottom w:val="single" w:sz="12" w:space="0" w:color="auto"/>
              <w:right w:val="single" w:sz="12" w:space="0" w:color="auto"/>
            </w:tcBorders>
            <w:shd w:val="solid" w:color="FF99CC" w:fill="auto"/>
          </w:tcPr>
          <w:p w:rsidR="00CF5450" w:rsidRPr="00A0744E" w:rsidRDefault="00CF5450" w:rsidP="00FF21D5">
            <w:pPr>
              <w:autoSpaceDE w:val="0"/>
              <w:autoSpaceDN w:val="0"/>
              <w:adjustRightInd w:val="0"/>
              <w:jc w:val="center"/>
              <w:rPr>
                <w:color w:val="000000"/>
              </w:rPr>
            </w:pPr>
          </w:p>
          <w:p w:rsidR="00CF5450" w:rsidRPr="00A0744E" w:rsidRDefault="00CF5450" w:rsidP="00A0744E">
            <w:pPr>
              <w:jc w:val="center"/>
              <w:rPr>
                <w:color w:val="000000"/>
                <w:sz w:val="22"/>
                <w:szCs w:val="22"/>
              </w:rPr>
            </w:pPr>
            <w:r w:rsidRPr="00A0744E">
              <w:rPr>
                <w:color w:val="000000"/>
                <w:sz w:val="22"/>
                <w:szCs w:val="22"/>
              </w:rPr>
              <w:t>Среднее значение по классу (%)</w:t>
            </w:r>
          </w:p>
          <w:p w:rsidR="00CF5450" w:rsidRPr="00A0744E" w:rsidRDefault="00CF5450" w:rsidP="00A0744E">
            <w:pPr>
              <w:autoSpaceDE w:val="0"/>
              <w:autoSpaceDN w:val="0"/>
              <w:adjustRightInd w:val="0"/>
              <w:jc w:val="center"/>
              <w:rPr>
                <w:color w:val="000000"/>
              </w:rPr>
            </w:pPr>
            <w:r>
              <w:rPr>
                <w:color w:val="000000"/>
              </w:rPr>
              <w:t>4Г</w:t>
            </w:r>
          </w:p>
        </w:tc>
        <w:tc>
          <w:tcPr>
            <w:tcW w:w="851" w:type="dxa"/>
            <w:tcBorders>
              <w:top w:val="single" w:sz="12" w:space="0" w:color="auto"/>
              <w:left w:val="single" w:sz="12" w:space="0" w:color="auto"/>
              <w:bottom w:val="single" w:sz="12" w:space="0" w:color="auto"/>
              <w:right w:val="single" w:sz="12" w:space="0" w:color="auto"/>
            </w:tcBorders>
            <w:shd w:val="solid" w:color="FF99CC" w:fill="auto"/>
          </w:tcPr>
          <w:p w:rsidR="00CF5450" w:rsidRDefault="00CF5450">
            <w:pPr>
              <w:jc w:val="center"/>
              <w:rPr>
                <w:color w:val="000000"/>
                <w:sz w:val="22"/>
                <w:szCs w:val="22"/>
              </w:rPr>
            </w:pPr>
            <w:r>
              <w:rPr>
                <w:color w:val="000000"/>
                <w:sz w:val="22"/>
                <w:szCs w:val="22"/>
              </w:rPr>
              <w:t>Среднее значение по школе</w:t>
            </w:r>
          </w:p>
          <w:p w:rsidR="00CF5450" w:rsidRDefault="00CF5450">
            <w:pPr>
              <w:jc w:val="center"/>
              <w:rPr>
                <w:color w:val="000000"/>
                <w:sz w:val="22"/>
                <w:szCs w:val="22"/>
              </w:rPr>
            </w:pPr>
            <w:r>
              <w:rPr>
                <w:color w:val="000000"/>
                <w:sz w:val="22"/>
                <w:szCs w:val="22"/>
              </w:rPr>
              <w:t>(%)</w:t>
            </w:r>
          </w:p>
        </w:tc>
        <w:tc>
          <w:tcPr>
            <w:tcW w:w="851" w:type="dxa"/>
            <w:tcBorders>
              <w:top w:val="single" w:sz="12" w:space="0" w:color="auto"/>
              <w:left w:val="single" w:sz="12" w:space="0" w:color="auto"/>
              <w:bottom w:val="single" w:sz="12" w:space="0" w:color="auto"/>
              <w:right w:val="single" w:sz="12" w:space="0" w:color="auto"/>
            </w:tcBorders>
            <w:shd w:val="solid" w:color="FF99CC" w:fill="auto"/>
            <w:vAlign w:val="center"/>
          </w:tcPr>
          <w:p w:rsidR="00CF5450" w:rsidRDefault="00CF5450">
            <w:pPr>
              <w:jc w:val="center"/>
              <w:rPr>
                <w:color w:val="000000"/>
                <w:sz w:val="22"/>
                <w:szCs w:val="22"/>
              </w:rPr>
            </w:pPr>
            <w:r>
              <w:rPr>
                <w:color w:val="000000"/>
                <w:sz w:val="22"/>
                <w:szCs w:val="22"/>
              </w:rPr>
              <w:t>Среднее значение по региону (%)</w:t>
            </w:r>
          </w:p>
        </w:tc>
      </w:tr>
      <w:tr w:rsidR="00CF5450" w:rsidRPr="00A0744E" w:rsidTr="00CF5450">
        <w:trPr>
          <w:trHeight w:val="286"/>
        </w:trPr>
        <w:tc>
          <w:tcPr>
            <w:tcW w:w="1731" w:type="dxa"/>
            <w:tcBorders>
              <w:top w:val="single" w:sz="12" w:space="0" w:color="auto"/>
              <w:left w:val="single" w:sz="12" w:space="0" w:color="auto"/>
              <w:bottom w:val="nil"/>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r w:rsidRPr="00A0744E">
              <w:rPr>
                <w:b/>
                <w:bCs/>
                <w:color w:val="000000"/>
              </w:rPr>
              <w:t>Успешность выполнения</w:t>
            </w:r>
          </w:p>
          <w:p w:rsidR="00CF5450" w:rsidRPr="00A0744E" w:rsidRDefault="00CF5450" w:rsidP="00FF21D5">
            <w:pPr>
              <w:autoSpaceDE w:val="0"/>
              <w:autoSpaceDN w:val="0"/>
              <w:adjustRightInd w:val="0"/>
              <w:jc w:val="center"/>
              <w:rPr>
                <w:b/>
                <w:bCs/>
                <w:color w:val="000000"/>
              </w:rPr>
            </w:pPr>
            <w:r w:rsidRPr="00A0744E">
              <w:rPr>
                <w:b/>
                <w:bCs/>
                <w:color w:val="000000"/>
              </w:rPr>
              <w:t>(% от максимального балла)</w:t>
            </w:r>
          </w:p>
        </w:tc>
        <w:tc>
          <w:tcPr>
            <w:tcW w:w="3591" w:type="dxa"/>
            <w:gridSpan w:val="2"/>
            <w:tcBorders>
              <w:top w:val="single" w:sz="12" w:space="0" w:color="auto"/>
              <w:left w:val="single" w:sz="12" w:space="0" w:color="auto"/>
              <w:bottom w:val="single" w:sz="12" w:space="0" w:color="auto"/>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r w:rsidRPr="00A0744E">
              <w:rPr>
                <w:b/>
                <w:bCs/>
                <w:color w:val="000000"/>
              </w:rPr>
              <w:t>Весь проект (общий балл)</w:t>
            </w:r>
          </w:p>
        </w:tc>
        <w:tc>
          <w:tcPr>
            <w:tcW w:w="645" w:type="dxa"/>
            <w:tcBorders>
              <w:top w:val="single" w:sz="12" w:space="0" w:color="auto"/>
              <w:left w:val="single" w:sz="12" w:space="0" w:color="auto"/>
              <w:bottom w:val="single" w:sz="12" w:space="0" w:color="auto"/>
              <w:right w:val="single" w:sz="4" w:space="0" w:color="auto"/>
            </w:tcBorders>
            <w:shd w:val="solid" w:color="FFFFFF" w:fill="auto"/>
          </w:tcPr>
          <w:p w:rsidR="00CF5450" w:rsidRPr="00226CF6" w:rsidRDefault="00090203" w:rsidP="00090203">
            <w:pPr>
              <w:autoSpaceDE w:val="0"/>
              <w:autoSpaceDN w:val="0"/>
              <w:adjustRightInd w:val="0"/>
              <w:jc w:val="center"/>
              <w:rPr>
                <w:color w:val="000000"/>
              </w:rPr>
            </w:pPr>
            <w:r>
              <w:rPr>
                <w:color w:val="000000"/>
              </w:rPr>
              <w:t>8</w:t>
            </w:r>
            <w:r w:rsidR="00CF5450">
              <w:rPr>
                <w:color w:val="000000"/>
              </w:rPr>
              <w:t>1,</w:t>
            </w:r>
            <w:r>
              <w:rPr>
                <w:color w:val="000000"/>
              </w:rPr>
              <w:t>33</w:t>
            </w:r>
          </w:p>
        </w:tc>
        <w:tc>
          <w:tcPr>
            <w:tcW w:w="726" w:type="dxa"/>
            <w:tcBorders>
              <w:top w:val="single" w:sz="12" w:space="0" w:color="auto"/>
              <w:left w:val="single" w:sz="4" w:space="0" w:color="auto"/>
              <w:bottom w:val="single" w:sz="12" w:space="0" w:color="auto"/>
              <w:right w:val="single" w:sz="12" w:space="0" w:color="auto"/>
            </w:tcBorders>
            <w:shd w:val="solid" w:color="FFFFFF" w:fill="auto"/>
          </w:tcPr>
          <w:p w:rsidR="00CF5450" w:rsidRPr="00226CF6" w:rsidRDefault="00CF5450" w:rsidP="004426D5">
            <w:pPr>
              <w:autoSpaceDE w:val="0"/>
              <w:autoSpaceDN w:val="0"/>
              <w:adjustRightInd w:val="0"/>
              <w:jc w:val="center"/>
              <w:rPr>
                <w:color w:val="000000"/>
              </w:rPr>
            </w:pPr>
            <w:r>
              <w:rPr>
                <w:color w:val="000000"/>
              </w:rPr>
              <w:t>7</w:t>
            </w:r>
            <w:r w:rsidR="004426D5">
              <w:rPr>
                <w:color w:val="000000"/>
              </w:rPr>
              <w:t>5</w:t>
            </w:r>
            <w:r>
              <w:rPr>
                <w:color w:val="000000"/>
              </w:rPr>
              <w:t>,</w:t>
            </w:r>
            <w:r w:rsidR="004426D5">
              <w:rPr>
                <w:color w:val="000000"/>
              </w:rPr>
              <w:t>8</w:t>
            </w:r>
            <w:r>
              <w:rPr>
                <w:color w:val="000000"/>
              </w:rPr>
              <w:t>5</w:t>
            </w:r>
          </w:p>
        </w:tc>
        <w:tc>
          <w:tcPr>
            <w:tcW w:w="850" w:type="dxa"/>
            <w:tcBorders>
              <w:top w:val="single" w:sz="12" w:space="0" w:color="auto"/>
              <w:left w:val="single" w:sz="12" w:space="0" w:color="auto"/>
              <w:bottom w:val="single" w:sz="12" w:space="0" w:color="auto"/>
              <w:right w:val="single" w:sz="12" w:space="0" w:color="auto"/>
            </w:tcBorders>
            <w:vAlign w:val="center"/>
          </w:tcPr>
          <w:p w:rsidR="00CF5450" w:rsidRPr="00A0744E" w:rsidRDefault="004426D5" w:rsidP="004426D5">
            <w:pPr>
              <w:jc w:val="center"/>
              <w:rPr>
                <w:color w:val="000000"/>
                <w:sz w:val="22"/>
                <w:szCs w:val="22"/>
              </w:rPr>
            </w:pPr>
            <w:r>
              <w:rPr>
                <w:color w:val="000000"/>
                <w:sz w:val="22"/>
                <w:szCs w:val="22"/>
              </w:rPr>
              <w:t>78,02</w:t>
            </w:r>
          </w:p>
        </w:tc>
        <w:tc>
          <w:tcPr>
            <w:tcW w:w="992" w:type="dxa"/>
            <w:tcBorders>
              <w:top w:val="single" w:sz="12" w:space="0" w:color="auto"/>
              <w:left w:val="single" w:sz="12" w:space="0" w:color="auto"/>
              <w:bottom w:val="single" w:sz="12" w:space="0" w:color="auto"/>
              <w:right w:val="single" w:sz="12" w:space="0" w:color="auto"/>
            </w:tcBorders>
            <w:vAlign w:val="center"/>
          </w:tcPr>
          <w:p w:rsidR="00CF5450" w:rsidRPr="00A0744E" w:rsidRDefault="00CF5450" w:rsidP="004426D5">
            <w:pPr>
              <w:jc w:val="center"/>
              <w:rPr>
                <w:color w:val="000000"/>
                <w:sz w:val="22"/>
                <w:szCs w:val="22"/>
              </w:rPr>
            </w:pPr>
            <w:r>
              <w:rPr>
                <w:color w:val="000000"/>
                <w:sz w:val="22"/>
                <w:szCs w:val="22"/>
              </w:rPr>
              <w:t>6</w:t>
            </w:r>
            <w:r w:rsidR="004426D5">
              <w:rPr>
                <w:color w:val="000000"/>
                <w:sz w:val="22"/>
                <w:szCs w:val="22"/>
              </w:rPr>
              <w:t>7</w:t>
            </w:r>
            <w:r>
              <w:rPr>
                <w:color w:val="000000"/>
                <w:sz w:val="22"/>
                <w:szCs w:val="22"/>
              </w:rPr>
              <w:t>,</w:t>
            </w:r>
            <w:r w:rsidR="004426D5">
              <w:rPr>
                <w:color w:val="000000"/>
                <w:sz w:val="22"/>
                <w:szCs w:val="22"/>
              </w:rPr>
              <w:t>93</w:t>
            </w:r>
          </w:p>
        </w:tc>
        <w:tc>
          <w:tcPr>
            <w:tcW w:w="851" w:type="dxa"/>
            <w:tcBorders>
              <w:top w:val="single" w:sz="12" w:space="0" w:color="auto"/>
              <w:left w:val="single" w:sz="12" w:space="0" w:color="auto"/>
              <w:bottom w:val="single" w:sz="12" w:space="0" w:color="auto"/>
              <w:right w:val="single" w:sz="12" w:space="0" w:color="auto"/>
            </w:tcBorders>
          </w:tcPr>
          <w:p w:rsidR="00CF5450" w:rsidRPr="00A0744E" w:rsidRDefault="00CF5450" w:rsidP="004426D5">
            <w:pPr>
              <w:autoSpaceDE w:val="0"/>
              <w:autoSpaceDN w:val="0"/>
              <w:adjustRightInd w:val="0"/>
              <w:jc w:val="center"/>
              <w:rPr>
                <w:color w:val="000000"/>
              </w:rPr>
            </w:pPr>
            <w:r>
              <w:rPr>
                <w:color w:val="000000"/>
              </w:rPr>
              <w:t>7</w:t>
            </w:r>
            <w:r w:rsidR="004426D5">
              <w:rPr>
                <w:color w:val="000000"/>
              </w:rPr>
              <w:t>5</w:t>
            </w:r>
            <w:r>
              <w:rPr>
                <w:color w:val="000000"/>
              </w:rPr>
              <w:t>,</w:t>
            </w:r>
            <w:r w:rsidR="004426D5">
              <w:rPr>
                <w:color w:val="000000"/>
              </w:rPr>
              <w:t>8</w:t>
            </w:r>
          </w:p>
        </w:tc>
        <w:tc>
          <w:tcPr>
            <w:tcW w:w="851" w:type="dxa"/>
            <w:tcBorders>
              <w:top w:val="single" w:sz="12" w:space="0" w:color="auto"/>
              <w:left w:val="single" w:sz="12" w:space="0" w:color="auto"/>
              <w:bottom w:val="single" w:sz="12" w:space="0" w:color="auto"/>
              <w:right w:val="single" w:sz="12" w:space="0" w:color="auto"/>
            </w:tcBorders>
          </w:tcPr>
          <w:p w:rsidR="00CF5450" w:rsidRPr="00A0744E" w:rsidRDefault="009B15D8" w:rsidP="009B15D8">
            <w:pPr>
              <w:tabs>
                <w:tab w:val="center" w:pos="395"/>
              </w:tabs>
              <w:autoSpaceDE w:val="0"/>
              <w:autoSpaceDN w:val="0"/>
              <w:adjustRightInd w:val="0"/>
              <w:rPr>
                <w:color w:val="000000"/>
              </w:rPr>
            </w:pPr>
            <w:r>
              <w:rPr>
                <w:color w:val="000000"/>
              </w:rPr>
              <w:tab/>
              <w:t>76,29</w:t>
            </w:r>
          </w:p>
        </w:tc>
      </w:tr>
      <w:tr w:rsidR="00CF5450" w:rsidRPr="00226CF6" w:rsidTr="00CF5450">
        <w:trPr>
          <w:trHeight w:val="434"/>
        </w:trPr>
        <w:tc>
          <w:tcPr>
            <w:tcW w:w="1731" w:type="dxa"/>
            <w:tcBorders>
              <w:top w:val="nil"/>
              <w:left w:val="single" w:sz="12" w:space="0" w:color="auto"/>
              <w:bottom w:val="nil"/>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p>
        </w:tc>
        <w:tc>
          <w:tcPr>
            <w:tcW w:w="3511" w:type="dxa"/>
            <w:tcBorders>
              <w:top w:val="single" w:sz="12" w:space="0" w:color="auto"/>
              <w:left w:val="single" w:sz="12" w:space="0" w:color="auto"/>
              <w:bottom w:val="single" w:sz="12" w:space="0" w:color="auto"/>
              <w:right w:val="nil"/>
            </w:tcBorders>
            <w:shd w:val="solid" w:color="FF99CC" w:fill="auto"/>
          </w:tcPr>
          <w:p w:rsidR="00CF5450" w:rsidRPr="00A0744E" w:rsidRDefault="00CF5450" w:rsidP="00FF21D5">
            <w:pPr>
              <w:autoSpaceDE w:val="0"/>
              <w:autoSpaceDN w:val="0"/>
              <w:adjustRightInd w:val="0"/>
              <w:jc w:val="center"/>
              <w:rPr>
                <w:b/>
                <w:bCs/>
                <w:color w:val="000000"/>
              </w:rPr>
            </w:pPr>
            <w:r w:rsidRPr="00A0744E">
              <w:rPr>
                <w:b/>
                <w:bCs/>
                <w:color w:val="000000"/>
              </w:rPr>
              <w:t>Регулятивные действия</w:t>
            </w:r>
          </w:p>
        </w:tc>
        <w:tc>
          <w:tcPr>
            <w:tcW w:w="80" w:type="dxa"/>
            <w:tcBorders>
              <w:top w:val="single" w:sz="12" w:space="0" w:color="auto"/>
              <w:left w:val="nil"/>
              <w:bottom w:val="single" w:sz="12" w:space="0" w:color="auto"/>
              <w:right w:val="single" w:sz="12" w:space="0" w:color="auto"/>
            </w:tcBorders>
            <w:shd w:val="solid" w:color="FF99CC" w:fill="auto"/>
          </w:tcPr>
          <w:p w:rsidR="00CF5450" w:rsidRPr="00226CF6" w:rsidRDefault="00CF5450" w:rsidP="00FF21D5">
            <w:pPr>
              <w:autoSpaceDE w:val="0"/>
              <w:autoSpaceDN w:val="0"/>
              <w:adjustRightInd w:val="0"/>
              <w:jc w:val="center"/>
              <w:rPr>
                <w:b/>
                <w:bCs/>
                <w:color w:val="000000"/>
                <w:highlight w:val="yellow"/>
              </w:rPr>
            </w:pPr>
          </w:p>
        </w:tc>
        <w:tc>
          <w:tcPr>
            <w:tcW w:w="645" w:type="dxa"/>
            <w:tcBorders>
              <w:top w:val="single" w:sz="12" w:space="0" w:color="auto"/>
              <w:left w:val="single" w:sz="12" w:space="0" w:color="auto"/>
              <w:bottom w:val="single" w:sz="12" w:space="0" w:color="auto"/>
              <w:right w:val="single" w:sz="4" w:space="0" w:color="auto"/>
            </w:tcBorders>
            <w:shd w:val="solid" w:color="FFFFFF" w:fill="auto"/>
            <w:vAlign w:val="center"/>
          </w:tcPr>
          <w:p w:rsidR="00CF5450" w:rsidRDefault="00CF5450" w:rsidP="00090203">
            <w:pPr>
              <w:jc w:val="center"/>
              <w:rPr>
                <w:color w:val="000000"/>
                <w:sz w:val="22"/>
                <w:szCs w:val="22"/>
              </w:rPr>
            </w:pPr>
            <w:r>
              <w:rPr>
                <w:color w:val="000000"/>
                <w:sz w:val="22"/>
                <w:szCs w:val="22"/>
              </w:rPr>
              <w:t>7</w:t>
            </w:r>
            <w:r w:rsidR="00090203">
              <w:rPr>
                <w:color w:val="000000"/>
                <w:sz w:val="22"/>
                <w:szCs w:val="22"/>
              </w:rPr>
              <w:t>6</w:t>
            </w:r>
            <w:r>
              <w:rPr>
                <w:color w:val="000000"/>
                <w:sz w:val="22"/>
                <w:szCs w:val="22"/>
              </w:rPr>
              <w:t>,00</w:t>
            </w:r>
          </w:p>
        </w:tc>
        <w:tc>
          <w:tcPr>
            <w:tcW w:w="726" w:type="dxa"/>
            <w:tcBorders>
              <w:top w:val="single" w:sz="12" w:space="0" w:color="auto"/>
              <w:left w:val="single" w:sz="4" w:space="0" w:color="auto"/>
              <w:bottom w:val="single" w:sz="12" w:space="0" w:color="auto"/>
              <w:right w:val="single" w:sz="12" w:space="0" w:color="auto"/>
            </w:tcBorders>
            <w:shd w:val="solid" w:color="FFFFFF" w:fill="auto"/>
            <w:vAlign w:val="center"/>
          </w:tcPr>
          <w:p w:rsidR="00CF5450" w:rsidRDefault="00CF5450" w:rsidP="004426D5">
            <w:pPr>
              <w:jc w:val="center"/>
              <w:rPr>
                <w:color w:val="000000"/>
                <w:sz w:val="22"/>
                <w:szCs w:val="22"/>
              </w:rPr>
            </w:pPr>
            <w:r>
              <w:rPr>
                <w:color w:val="000000"/>
                <w:sz w:val="22"/>
                <w:szCs w:val="22"/>
              </w:rPr>
              <w:t>7</w:t>
            </w:r>
            <w:r w:rsidR="004426D5">
              <w:rPr>
                <w:color w:val="000000"/>
                <w:sz w:val="22"/>
                <w:szCs w:val="22"/>
              </w:rPr>
              <w:t>0</w:t>
            </w:r>
            <w:r>
              <w:rPr>
                <w:color w:val="000000"/>
                <w:sz w:val="22"/>
                <w:szCs w:val="22"/>
              </w:rPr>
              <w:t>,</w:t>
            </w:r>
            <w:r w:rsidR="004426D5">
              <w:rPr>
                <w:color w:val="000000"/>
                <w:sz w:val="22"/>
                <w:szCs w:val="22"/>
              </w:rPr>
              <w:t>00</w:t>
            </w:r>
          </w:p>
        </w:tc>
        <w:tc>
          <w:tcPr>
            <w:tcW w:w="850" w:type="dxa"/>
            <w:tcBorders>
              <w:top w:val="single" w:sz="12" w:space="0" w:color="auto"/>
              <w:left w:val="single" w:sz="12" w:space="0" w:color="auto"/>
              <w:bottom w:val="single" w:sz="12" w:space="0" w:color="auto"/>
              <w:right w:val="single" w:sz="12" w:space="0" w:color="auto"/>
            </w:tcBorders>
            <w:vAlign w:val="center"/>
          </w:tcPr>
          <w:p w:rsidR="00CF5450" w:rsidRDefault="004426D5" w:rsidP="00A0744E">
            <w:pPr>
              <w:jc w:val="center"/>
              <w:rPr>
                <w:color w:val="000000"/>
                <w:sz w:val="22"/>
                <w:szCs w:val="22"/>
              </w:rPr>
            </w:pPr>
            <w:r>
              <w:rPr>
                <w:color w:val="000000"/>
                <w:sz w:val="22"/>
                <w:szCs w:val="22"/>
              </w:rPr>
              <w:t>70,87</w:t>
            </w:r>
          </w:p>
        </w:tc>
        <w:tc>
          <w:tcPr>
            <w:tcW w:w="992" w:type="dxa"/>
            <w:tcBorders>
              <w:top w:val="single" w:sz="12" w:space="0" w:color="auto"/>
              <w:left w:val="single" w:sz="12" w:space="0" w:color="auto"/>
              <w:bottom w:val="single" w:sz="12" w:space="0" w:color="auto"/>
              <w:right w:val="single" w:sz="12" w:space="0" w:color="auto"/>
            </w:tcBorders>
          </w:tcPr>
          <w:p w:rsidR="00CF5450" w:rsidRPr="00A0744E" w:rsidRDefault="004426D5" w:rsidP="004426D5">
            <w:pPr>
              <w:autoSpaceDE w:val="0"/>
              <w:autoSpaceDN w:val="0"/>
              <w:adjustRightInd w:val="0"/>
              <w:jc w:val="center"/>
              <w:rPr>
                <w:color w:val="000000"/>
              </w:rPr>
            </w:pPr>
            <w:r>
              <w:rPr>
                <w:color w:val="000000"/>
              </w:rPr>
              <w:t>61,36</w:t>
            </w:r>
          </w:p>
        </w:tc>
        <w:tc>
          <w:tcPr>
            <w:tcW w:w="851" w:type="dxa"/>
            <w:tcBorders>
              <w:top w:val="single" w:sz="12" w:space="0" w:color="auto"/>
              <w:left w:val="single" w:sz="12" w:space="0" w:color="auto"/>
              <w:bottom w:val="single" w:sz="12" w:space="0" w:color="auto"/>
              <w:right w:val="single" w:sz="12" w:space="0" w:color="auto"/>
            </w:tcBorders>
          </w:tcPr>
          <w:p w:rsidR="00CF5450" w:rsidRDefault="004426D5">
            <w:pPr>
              <w:jc w:val="center"/>
              <w:rPr>
                <w:color w:val="000000"/>
                <w:sz w:val="22"/>
                <w:szCs w:val="22"/>
              </w:rPr>
            </w:pPr>
            <w:r>
              <w:rPr>
                <w:color w:val="000000"/>
                <w:sz w:val="22"/>
                <w:szCs w:val="22"/>
              </w:rPr>
              <w:t>70</w:t>
            </w:r>
          </w:p>
        </w:tc>
        <w:tc>
          <w:tcPr>
            <w:tcW w:w="851" w:type="dxa"/>
            <w:tcBorders>
              <w:top w:val="single" w:sz="12" w:space="0" w:color="auto"/>
              <w:left w:val="single" w:sz="12" w:space="0" w:color="auto"/>
              <w:bottom w:val="single" w:sz="12" w:space="0" w:color="auto"/>
              <w:right w:val="single" w:sz="12" w:space="0" w:color="auto"/>
            </w:tcBorders>
            <w:vAlign w:val="center"/>
          </w:tcPr>
          <w:p w:rsidR="00CF5450" w:rsidRDefault="00CF5450" w:rsidP="009B15D8">
            <w:pPr>
              <w:jc w:val="center"/>
              <w:rPr>
                <w:color w:val="000000"/>
                <w:sz w:val="22"/>
                <w:szCs w:val="22"/>
              </w:rPr>
            </w:pPr>
            <w:r>
              <w:rPr>
                <w:color w:val="000000"/>
                <w:sz w:val="22"/>
                <w:szCs w:val="22"/>
              </w:rPr>
              <w:t>71,</w:t>
            </w:r>
            <w:r w:rsidR="009B15D8">
              <w:rPr>
                <w:color w:val="000000"/>
                <w:sz w:val="22"/>
                <w:szCs w:val="22"/>
              </w:rPr>
              <w:t>1</w:t>
            </w:r>
          </w:p>
        </w:tc>
      </w:tr>
      <w:tr w:rsidR="00CF5450" w:rsidRPr="00226CF6" w:rsidTr="00CF5450">
        <w:trPr>
          <w:trHeight w:val="382"/>
        </w:trPr>
        <w:tc>
          <w:tcPr>
            <w:tcW w:w="1731" w:type="dxa"/>
            <w:tcBorders>
              <w:top w:val="nil"/>
              <w:left w:val="single" w:sz="12" w:space="0" w:color="auto"/>
              <w:bottom w:val="single" w:sz="12" w:space="0" w:color="auto"/>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p>
        </w:tc>
        <w:tc>
          <w:tcPr>
            <w:tcW w:w="3591" w:type="dxa"/>
            <w:gridSpan w:val="2"/>
            <w:tcBorders>
              <w:top w:val="single" w:sz="12" w:space="0" w:color="auto"/>
              <w:left w:val="single" w:sz="12" w:space="0" w:color="auto"/>
              <w:bottom w:val="single" w:sz="12" w:space="0" w:color="auto"/>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r w:rsidRPr="00A0744E">
              <w:rPr>
                <w:b/>
                <w:bCs/>
                <w:color w:val="000000"/>
              </w:rPr>
              <w:t>Коммуникативные действия</w:t>
            </w:r>
          </w:p>
        </w:tc>
        <w:tc>
          <w:tcPr>
            <w:tcW w:w="645" w:type="dxa"/>
            <w:tcBorders>
              <w:top w:val="single" w:sz="12" w:space="0" w:color="auto"/>
              <w:left w:val="single" w:sz="12" w:space="0" w:color="auto"/>
              <w:bottom w:val="single" w:sz="12" w:space="0" w:color="auto"/>
              <w:right w:val="single" w:sz="4" w:space="0" w:color="auto"/>
            </w:tcBorders>
            <w:shd w:val="solid" w:color="FFFFFF" w:fill="auto"/>
          </w:tcPr>
          <w:p w:rsidR="00CF5450" w:rsidRPr="00226CF6" w:rsidRDefault="00090203" w:rsidP="00A0744E">
            <w:pPr>
              <w:autoSpaceDE w:val="0"/>
              <w:autoSpaceDN w:val="0"/>
              <w:adjustRightInd w:val="0"/>
              <w:jc w:val="center"/>
              <w:rPr>
                <w:color w:val="000000"/>
              </w:rPr>
            </w:pPr>
            <w:r>
              <w:rPr>
                <w:color w:val="000000"/>
              </w:rPr>
              <w:t>88</w:t>
            </w:r>
          </w:p>
        </w:tc>
        <w:tc>
          <w:tcPr>
            <w:tcW w:w="726" w:type="dxa"/>
            <w:tcBorders>
              <w:top w:val="single" w:sz="12" w:space="0" w:color="auto"/>
              <w:left w:val="single" w:sz="4" w:space="0" w:color="auto"/>
              <w:bottom w:val="single" w:sz="12" w:space="0" w:color="auto"/>
              <w:right w:val="single" w:sz="12" w:space="0" w:color="auto"/>
            </w:tcBorders>
            <w:shd w:val="solid" w:color="FFFFFF" w:fill="auto"/>
          </w:tcPr>
          <w:p w:rsidR="00CF5450" w:rsidRPr="00226CF6" w:rsidRDefault="00CF5450" w:rsidP="004426D5">
            <w:pPr>
              <w:autoSpaceDE w:val="0"/>
              <w:autoSpaceDN w:val="0"/>
              <w:adjustRightInd w:val="0"/>
              <w:jc w:val="center"/>
              <w:rPr>
                <w:color w:val="000000"/>
              </w:rPr>
            </w:pPr>
            <w:r>
              <w:rPr>
                <w:color w:val="000000"/>
              </w:rPr>
              <w:t>83,</w:t>
            </w:r>
            <w:r w:rsidR="004426D5">
              <w:rPr>
                <w:color w:val="000000"/>
              </w:rPr>
              <w:t>17</w:t>
            </w:r>
          </w:p>
        </w:tc>
        <w:tc>
          <w:tcPr>
            <w:tcW w:w="850" w:type="dxa"/>
            <w:tcBorders>
              <w:top w:val="single" w:sz="12" w:space="0" w:color="auto"/>
              <w:left w:val="single" w:sz="12" w:space="0" w:color="auto"/>
              <w:bottom w:val="single" w:sz="12" w:space="0" w:color="auto"/>
              <w:right w:val="single" w:sz="12" w:space="0" w:color="auto"/>
            </w:tcBorders>
            <w:vAlign w:val="center"/>
          </w:tcPr>
          <w:p w:rsidR="00CF5450" w:rsidRPr="00A0744E" w:rsidRDefault="004426D5">
            <w:pPr>
              <w:jc w:val="center"/>
              <w:rPr>
                <w:color w:val="000000"/>
                <w:sz w:val="22"/>
                <w:szCs w:val="22"/>
              </w:rPr>
            </w:pPr>
            <w:r>
              <w:rPr>
                <w:color w:val="000000"/>
                <w:sz w:val="22"/>
                <w:szCs w:val="22"/>
              </w:rPr>
              <w:t>86,96</w:t>
            </w:r>
          </w:p>
        </w:tc>
        <w:tc>
          <w:tcPr>
            <w:tcW w:w="992" w:type="dxa"/>
            <w:tcBorders>
              <w:top w:val="single" w:sz="12" w:space="0" w:color="auto"/>
              <w:left w:val="single" w:sz="12" w:space="0" w:color="auto"/>
              <w:bottom w:val="single" w:sz="12" w:space="0" w:color="auto"/>
              <w:right w:val="single" w:sz="12" w:space="0" w:color="auto"/>
            </w:tcBorders>
            <w:vAlign w:val="center"/>
          </w:tcPr>
          <w:p w:rsidR="00CF5450" w:rsidRPr="00A0744E" w:rsidRDefault="004426D5" w:rsidP="004426D5">
            <w:pPr>
              <w:jc w:val="center"/>
              <w:rPr>
                <w:color w:val="000000"/>
                <w:sz w:val="22"/>
                <w:szCs w:val="22"/>
              </w:rPr>
            </w:pPr>
            <w:r>
              <w:rPr>
                <w:color w:val="000000"/>
                <w:sz w:val="22"/>
                <w:szCs w:val="22"/>
              </w:rPr>
              <w:t>76,14</w:t>
            </w:r>
          </w:p>
        </w:tc>
        <w:tc>
          <w:tcPr>
            <w:tcW w:w="851" w:type="dxa"/>
            <w:tcBorders>
              <w:top w:val="single" w:sz="12" w:space="0" w:color="auto"/>
              <w:left w:val="single" w:sz="12" w:space="0" w:color="auto"/>
              <w:bottom w:val="single" w:sz="12" w:space="0" w:color="auto"/>
              <w:right w:val="single" w:sz="12" w:space="0" w:color="auto"/>
            </w:tcBorders>
          </w:tcPr>
          <w:p w:rsidR="00CF5450" w:rsidRPr="00A0744E" w:rsidRDefault="004426D5" w:rsidP="00FF21D5">
            <w:pPr>
              <w:autoSpaceDE w:val="0"/>
              <w:autoSpaceDN w:val="0"/>
              <w:adjustRightInd w:val="0"/>
              <w:jc w:val="center"/>
              <w:rPr>
                <w:color w:val="000000"/>
              </w:rPr>
            </w:pPr>
            <w:r>
              <w:rPr>
                <w:color w:val="000000"/>
              </w:rPr>
              <w:t>83,6</w:t>
            </w:r>
          </w:p>
        </w:tc>
        <w:tc>
          <w:tcPr>
            <w:tcW w:w="851" w:type="dxa"/>
            <w:tcBorders>
              <w:top w:val="single" w:sz="12" w:space="0" w:color="auto"/>
              <w:left w:val="single" w:sz="12" w:space="0" w:color="auto"/>
              <w:bottom w:val="single" w:sz="12" w:space="0" w:color="auto"/>
              <w:right w:val="single" w:sz="12" w:space="0" w:color="auto"/>
            </w:tcBorders>
          </w:tcPr>
          <w:p w:rsidR="00CF5450" w:rsidRPr="00A0744E" w:rsidRDefault="00CF5450" w:rsidP="009B15D8">
            <w:pPr>
              <w:autoSpaceDE w:val="0"/>
              <w:autoSpaceDN w:val="0"/>
              <w:adjustRightInd w:val="0"/>
              <w:jc w:val="center"/>
              <w:rPr>
                <w:color w:val="000000"/>
              </w:rPr>
            </w:pPr>
            <w:r>
              <w:rPr>
                <w:color w:val="000000"/>
              </w:rPr>
              <w:t>82,</w:t>
            </w:r>
            <w:r w:rsidR="009B15D8">
              <w:rPr>
                <w:color w:val="000000"/>
              </w:rPr>
              <w:t>76</w:t>
            </w:r>
          </w:p>
        </w:tc>
      </w:tr>
      <w:tr w:rsidR="00CF5450" w:rsidRPr="00226CF6" w:rsidTr="00CF5450">
        <w:trPr>
          <w:trHeight w:val="1133"/>
        </w:trPr>
        <w:tc>
          <w:tcPr>
            <w:tcW w:w="1731" w:type="dxa"/>
            <w:tcBorders>
              <w:top w:val="single" w:sz="12" w:space="0" w:color="auto"/>
              <w:left w:val="single" w:sz="12" w:space="0" w:color="auto"/>
              <w:bottom w:val="nil"/>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r w:rsidRPr="00A0744E">
              <w:rPr>
                <w:b/>
                <w:bCs/>
                <w:color w:val="000000"/>
              </w:rPr>
              <w:lastRenderedPageBreak/>
              <w:t>Уровни достижений</w:t>
            </w:r>
          </w:p>
          <w:p w:rsidR="00CF5450" w:rsidRPr="00A0744E" w:rsidRDefault="00CF5450" w:rsidP="00FF21D5">
            <w:pPr>
              <w:autoSpaceDE w:val="0"/>
              <w:autoSpaceDN w:val="0"/>
              <w:adjustRightInd w:val="0"/>
              <w:jc w:val="center"/>
              <w:rPr>
                <w:b/>
                <w:bCs/>
                <w:color w:val="000000"/>
              </w:rPr>
            </w:pPr>
            <w:r w:rsidRPr="00A0744E">
              <w:rPr>
                <w:b/>
                <w:bCs/>
                <w:color w:val="000000"/>
              </w:rPr>
              <w:t>(% учащихся)</w:t>
            </w:r>
          </w:p>
        </w:tc>
        <w:tc>
          <w:tcPr>
            <w:tcW w:w="3591" w:type="dxa"/>
            <w:gridSpan w:val="2"/>
            <w:tcBorders>
              <w:top w:val="single" w:sz="12" w:space="0" w:color="auto"/>
              <w:left w:val="single" w:sz="12" w:space="0" w:color="auto"/>
              <w:bottom w:val="single" w:sz="12" w:space="0" w:color="auto"/>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r w:rsidRPr="00A0744E">
              <w:rPr>
                <w:b/>
                <w:bCs/>
                <w:color w:val="000000"/>
              </w:rPr>
              <w:t>Достигли базового уровня (включая повышенный)</w:t>
            </w:r>
          </w:p>
        </w:tc>
        <w:tc>
          <w:tcPr>
            <w:tcW w:w="645" w:type="dxa"/>
            <w:tcBorders>
              <w:top w:val="single" w:sz="12" w:space="0" w:color="auto"/>
              <w:left w:val="single" w:sz="12" w:space="0" w:color="auto"/>
              <w:bottom w:val="single" w:sz="12" w:space="0" w:color="auto"/>
              <w:right w:val="single" w:sz="4" w:space="0" w:color="auto"/>
            </w:tcBorders>
            <w:shd w:val="solid" w:color="FFFFFF" w:fill="auto"/>
          </w:tcPr>
          <w:p w:rsidR="00CF5450" w:rsidRPr="00226CF6" w:rsidRDefault="00090203" w:rsidP="00A0744E">
            <w:pPr>
              <w:autoSpaceDE w:val="0"/>
              <w:autoSpaceDN w:val="0"/>
              <w:adjustRightInd w:val="0"/>
              <w:jc w:val="center"/>
              <w:rPr>
                <w:color w:val="000000"/>
              </w:rPr>
            </w:pPr>
            <w:r>
              <w:rPr>
                <w:color w:val="000000"/>
              </w:rPr>
              <w:t>96</w:t>
            </w:r>
          </w:p>
        </w:tc>
        <w:tc>
          <w:tcPr>
            <w:tcW w:w="726" w:type="dxa"/>
            <w:tcBorders>
              <w:top w:val="single" w:sz="12" w:space="0" w:color="auto"/>
              <w:left w:val="single" w:sz="4" w:space="0" w:color="auto"/>
              <w:bottom w:val="single" w:sz="12" w:space="0" w:color="auto"/>
              <w:right w:val="single" w:sz="12" w:space="0" w:color="auto"/>
            </w:tcBorders>
            <w:shd w:val="solid" w:color="FFFFFF" w:fill="auto"/>
          </w:tcPr>
          <w:p w:rsidR="00CF5450" w:rsidRPr="00226CF6" w:rsidRDefault="004426D5" w:rsidP="004426D5">
            <w:pPr>
              <w:autoSpaceDE w:val="0"/>
              <w:autoSpaceDN w:val="0"/>
              <w:adjustRightInd w:val="0"/>
              <w:jc w:val="center"/>
              <w:rPr>
                <w:color w:val="000000"/>
              </w:rPr>
            </w:pPr>
            <w:r>
              <w:rPr>
                <w:color w:val="000000"/>
              </w:rPr>
              <w:t>96,15</w:t>
            </w:r>
          </w:p>
        </w:tc>
        <w:tc>
          <w:tcPr>
            <w:tcW w:w="850" w:type="dxa"/>
            <w:tcBorders>
              <w:top w:val="single" w:sz="12" w:space="0" w:color="auto"/>
              <w:left w:val="single" w:sz="12" w:space="0" w:color="auto"/>
              <w:bottom w:val="single" w:sz="12" w:space="0" w:color="auto"/>
              <w:right w:val="single" w:sz="12" w:space="0" w:color="auto"/>
            </w:tcBorders>
            <w:vAlign w:val="center"/>
          </w:tcPr>
          <w:p w:rsidR="00CF5450" w:rsidRPr="00A0744E" w:rsidRDefault="004426D5">
            <w:pPr>
              <w:jc w:val="center"/>
              <w:rPr>
                <w:color w:val="000000"/>
                <w:sz w:val="22"/>
                <w:szCs w:val="22"/>
              </w:rPr>
            </w:pPr>
            <w:r>
              <w:rPr>
                <w:color w:val="000000"/>
                <w:sz w:val="22"/>
                <w:szCs w:val="22"/>
              </w:rPr>
              <w:t>100</w:t>
            </w:r>
          </w:p>
        </w:tc>
        <w:tc>
          <w:tcPr>
            <w:tcW w:w="992" w:type="dxa"/>
            <w:tcBorders>
              <w:top w:val="single" w:sz="12" w:space="0" w:color="auto"/>
              <w:left w:val="single" w:sz="12" w:space="0" w:color="auto"/>
              <w:bottom w:val="single" w:sz="12" w:space="0" w:color="auto"/>
              <w:right w:val="single" w:sz="12" w:space="0" w:color="auto"/>
            </w:tcBorders>
            <w:vAlign w:val="center"/>
          </w:tcPr>
          <w:p w:rsidR="00CF5450" w:rsidRPr="00A0744E" w:rsidRDefault="004426D5">
            <w:pPr>
              <w:jc w:val="center"/>
              <w:rPr>
                <w:color w:val="000000"/>
                <w:sz w:val="22"/>
                <w:szCs w:val="22"/>
              </w:rPr>
            </w:pPr>
            <w:r>
              <w:rPr>
                <w:color w:val="000000"/>
                <w:sz w:val="22"/>
                <w:szCs w:val="22"/>
              </w:rPr>
              <w:t>100</w:t>
            </w:r>
          </w:p>
        </w:tc>
        <w:tc>
          <w:tcPr>
            <w:tcW w:w="851" w:type="dxa"/>
            <w:tcBorders>
              <w:top w:val="single" w:sz="12" w:space="0" w:color="auto"/>
              <w:left w:val="single" w:sz="12" w:space="0" w:color="auto"/>
              <w:bottom w:val="single" w:sz="12" w:space="0" w:color="auto"/>
              <w:right w:val="single" w:sz="12" w:space="0" w:color="auto"/>
            </w:tcBorders>
          </w:tcPr>
          <w:p w:rsidR="00CF5450" w:rsidRPr="00A0744E" w:rsidRDefault="004426D5" w:rsidP="00FF21D5">
            <w:pPr>
              <w:autoSpaceDE w:val="0"/>
              <w:autoSpaceDN w:val="0"/>
              <w:adjustRightInd w:val="0"/>
              <w:jc w:val="center"/>
              <w:rPr>
                <w:color w:val="000000"/>
              </w:rPr>
            </w:pPr>
            <w:r>
              <w:rPr>
                <w:color w:val="000000"/>
              </w:rPr>
              <w:t>98</w:t>
            </w:r>
          </w:p>
        </w:tc>
        <w:tc>
          <w:tcPr>
            <w:tcW w:w="851" w:type="dxa"/>
            <w:tcBorders>
              <w:top w:val="single" w:sz="12" w:space="0" w:color="auto"/>
              <w:left w:val="single" w:sz="12" w:space="0" w:color="auto"/>
              <w:bottom w:val="single" w:sz="12" w:space="0" w:color="auto"/>
              <w:right w:val="single" w:sz="12" w:space="0" w:color="auto"/>
            </w:tcBorders>
          </w:tcPr>
          <w:p w:rsidR="00CF5450" w:rsidRPr="00A0744E" w:rsidRDefault="00CF5450" w:rsidP="009B15D8">
            <w:pPr>
              <w:autoSpaceDE w:val="0"/>
              <w:autoSpaceDN w:val="0"/>
              <w:adjustRightInd w:val="0"/>
              <w:jc w:val="center"/>
              <w:rPr>
                <w:color w:val="000000"/>
              </w:rPr>
            </w:pPr>
            <w:r>
              <w:rPr>
                <w:color w:val="000000"/>
              </w:rPr>
              <w:t>96,</w:t>
            </w:r>
            <w:r w:rsidR="009B15D8">
              <w:rPr>
                <w:color w:val="000000"/>
              </w:rPr>
              <w:t>06</w:t>
            </w:r>
          </w:p>
        </w:tc>
      </w:tr>
      <w:tr w:rsidR="00CF5450" w:rsidRPr="00226CF6" w:rsidTr="00CF5450">
        <w:trPr>
          <w:trHeight w:val="449"/>
        </w:trPr>
        <w:tc>
          <w:tcPr>
            <w:tcW w:w="1731" w:type="dxa"/>
            <w:tcBorders>
              <w:top w:val="nil"/>
              <w:left w:val="single" w:sz="12" w:space="0" w:color="auto"/>
              <w:bottom w:val="single" w:sz="12" w:space="0" w:color="auto"/>
              <w:right w:val="single" w:sz="12" w:space="0" w:color="auto"/>
            </w:tcBorders>
            <w:shd w:val="solid" w:color="FF99CC" w:fill="auto"/>
          </w:tcPr>
          <w:p w:rsidR="00CF5450" w:rsidRPr="00A0744E" w:rsidRDefault="00CF5450" w:rsidP="00FF21D5">
            <w:pPr>
              <w:autoSpaceDE w:val="0"/>
              <w:autoSpaceDN w:val="0"/>
              <w:adjustRightInd w:val="0"/>
              <w:jc w:val="center"/>
              <w:rPr>
                <w:b/>
                <w:bCs/>
                <w:color w:val="000000"/>
              </w:rPr>
            </w:pPr>
          </w:p>
        </w:tc>
        <w:tc>
          <w:tcPr>
            <w:tcW w:w="3511" w:type="dxa"/>
            <w:tcBorders>
              <w:top w:val="single" w:sz="12" w:space="0" w:color="auto"/>
              <w:left w:val="single" w:sz="12" w:space="0" w:color="auto"/>
              <w:bottom w:val="single" w:sz="12" w:space="0" w:color="auto"/>
              <w:right w:val="nil"/>
            </w:tcBorders>
            <w:shd w:val="solid" w:color="FF99CC" w:fill="auto"/>
          </w:tcPr>
          <w:p w:rsidR="00CF5450" w:rsidRPr="00A0744E" w:rsidRDefault="00CF5450" w:rsidP="00FF21D5">
            <w:pPr>
              <w:autoSpaceDE w:val="0"/>
              <w:autoSpaceDN w:val="0"/>
              <w:adjustRightInd w:val="0"/>
              <w:jc w:val="center"/>
              <w:rPr>
                <w:b/>
                <w:bCs/>
                <w:color w:val="000000"/>
              </w:rPr>
            </w:pPr>
            <w:r w:rsidRPr="00A0744E">
              <w:rPr>
                <w:b/>
                <w:bCs/>
                <w:color w:val="000000"/>
              </w:rPr>
              <w:t>Повышенный</w:t>
            </w:r>
          </w:p>
        </w:tc>
        <w:tc>
          <w:tcPr>
            <w:tcW w:w="80" w:type="dxa"/>
            <w:tcBorders>
              <w:top w:val="single" w:sz="12" w:space="0" w:color="auto"/>
              <w:left w:val="nil"/>
              <w:bottom w:val="single" w:sz="12" w:space="0" w:color="auto"/>
              <w:right w:val="single" w:sz="12" w:space="0" w:color="auto"/>
            </w:tcBorders>
            <w:shd w:val="solid" w:color="FF99CC" w:fill="auto"/>
          </w:tcPr>
          <w:p w:rsidR="00CF5450" w:rsidRPr="00226CF6" w:rsidRDefault="00CF5450" w:rsidP="00FF21D5">
            <w:pPr>
              <w:autoSpaceDE w:val="0"/>
              <w:autoSpaceDN w:val="0"/>
              <w:adjustRightInd w:val="0"/>
              <w:jc w:val="center"/>
              <w:rPr>
                <w:b/>
                <w:bCs/>
                <w:color w:val="000000"/>
                <w:highlight w:val="yellow"/>
              </w:rPr>
            </w:pPr>
          </w:p>
        </w:tc>
        <w:tc>
          <w:tcPr>
            <w:tcW w:w="645" w:type="dxa"/>
            <w:tcBorders>
              <w:top w:val="single" w:sz="12" w:space="0" w:color="auto"/>
              <w:left w:val="single" w:sz="12" w:space="0" w:color="auto"/>
              <w:bottom w:val="single" w:sz="12" w:space="0" w:color="auto"/>
              <w:right w:val="single" w:sz="4" w:space="0" w:color="auto"/>
            </w:tcBorders>
            <w:shd w:val="solid" w:color="FFFFFF" w:fill="auto"/>
            <w:vAlign w:val="center"/>
          </w:tcPr>
          <w:p w:rsidR="00CF5450" w:rsidRDefault="00090203">
            <w:pPr>
              <w:jc w:val="center"/>
              <w:rPr>
                <w:color w:val="000000"/>
                <w:sz w:val="22"/>
                <w:szCs w:val="22"/>
              </w:rPr>
            </w:pPr>
            <w:r>
              <w:rPr>
                <w:color w:val="000000"/>
                <w:sz w:val="22"/>
                <w:szCs w:val="22"/>
              </w:rPr>
              <w:t>60</w:t>
            </w:r>
          </w:p>
        </w:tc>
        <w:tc>
          <w:tcPr>
            <w:tcW w:w="726" w:type="dxa"/>
            <w:tcBorders>
              <w:top w:val="single" w:sz="12" w:space="0" w:color="auto"/>
              <w:left w:val="single" w:sz="4" w:space="0" w:color="auto"/>
              <w:bottom w:val="single" w:sz="12" w:space="0" w:color="auto"/>
              <w:right w:val="single" w:sz="12" w:space="0" w:color="auto"/>
            </w:tcBorders>
            <w:shd w:val="solid" w:color="FFFFFF" w:fill="auto"/>
            <w:vAlign w:val="center"/>
          </w:tcPr>
          <w:p w:rsidR="00CF5450" w:rsidRDefault="004426D5">
            <w:pPr>
              <w:jc w:val="center"/>
              <w:rPr>
                <w:color w:val="000000"/>
                <w:sz w:val="22"/>
                <w:szCs w:val="22"/>
              </w:rPr>
            </w:pPr>
            <w:r>
              <w:rPr>
                <w:color w:val="000000"/>
                <w:sz w:val="22"/>
                <w:szCs w:val="22"/>
              </w:rPr>
              <w:t>53,85</w:t>
            </w:r>
          </w:p>
        </w:tc>
        <w:tc>
          <w:tcPr>
            <w:tcW w:w="850" w:type="dxa"/>
            <w:tcBorders>
              <w:top w:val="single" w:sz="12" w:space="0" w:color="auto"/>
              <w:left w:val="single" w:sz="12" w:space="0" w:color="auto"/>
              <w:bottom w:val="single" w:sz="12" w:space="0" w:color="auto"/>
              <w:right w:val="single" w:sz="12" w:space="0" w:color="auto"/>
            </w:tcBorders>
            <w:vAlign w:val="center"/>
          </w:tcPr>
          <w:p w:rsidR="00CF5450" w:rsidRDefault="004426D5" w:rsidP="004426D5">
            <w:pPr>
              <w:jc w:val="center"/>
              <w:rPr>
                <w:color w:val="000000"/>
                <w:sz w:val="22"/>
                <w:szCs w:val="22"/>
              </w:rPr>
            </w:pPr>
            <w:r>
              <w:rPr>
                <w:color w:val="000000"/>
                <w:sz w:val="22"/>
                <w:szCs w:val="22"/>
              </w:rPr>
              <w:t>60,87</w:t>
            </w:r>
          </w:p>
        </w:tc>
        <w:tc>
          <w:tcPr>
            <w:tcW w:w="992" w:type="dxa"/>
            <w:tcBorders>
              <w:top w:val="single" w:sz="12" w:space="0" w:color="auto"/>
              <w:left w:val="single" w:sz="12" w:space="0" w:color="auto"/>
              <w:bottom w:val="single" w:sz="12" w:space="0" w:color="auto"/>
              <w:right w:val="single" w:sz="12" w:space="0" w:color="auto"/>
            </w:tcBorders>
          </w:tcPr>
          <w:p w:rsidR="00CF5450" w:rsidRPr="00A0744E" w:rsidRDefault="004426D5" w:rsidP="004426D5">
            <w:pPr>
              <w:autoSpaceDE w:val="0"/>
              <w:autoSpaceDN w:val="0"/>
              <w:adjustRightInd w:val="0"/>
              <w:jc w:val="center"/>
              <w:rPr>
                <w:color w:val="000000"/>
              </w:rPr>
            </w:pPr>
            <w:r>
              <w:rPr>
                <w:color w:val="000000"/>
              </w:rPr>
              <w:t>27</w:t>
            </w:r>
            <w:r w:rsidR="00CF5450">
              <w:rPr>
                <w:color w:val="000000"/>
              </w:rPr>
              <w:t>,2</w:t>
            </w:r>
            <w:r>
              <w:rPr>
                <w:color w:val="000000"/>
              </w:rPr>
              <w:t>7</w:t>
            </w:r>
          </w:p>
        </w:tc>
        <w:tc>
          <w:tcPr>
            <w:tcW w:w="851" w:type="dxa"/>
            <w:tcBorders>
              <w:top w:val="single" w:sz="12" w:space="0" w:color="auto"/>
              <w:left w:val="single" w:sz="12" w:space="0" w:color="auto"/>
              <w:bottom w:val="single" w:sz="12" w:space="0" w:color="auto"/>
              <w:right w:val="single" w:sz="12" w:space="0" w:color="auto"/>
            </w:tcBorders>
          </w:tcPr>
          <w:p w:rsidR="00CF5450" w:rsidRDefault="004426D5">
            <w:pPr>
              <w:jc w:val="center"/>
              <w:rPr>
                <w:color w:val="000000"/>
                <w:sz w:val="22"/>
                <w:szCs w:val="22"/>
              </w:rPr>
            </w:pPr>
            <w:r>
              <w:rPr>
                <w:color w:val="000000"/>
                <w:sz w:val="22"/>
                <w:szCs w:val="22"/>
              </w:rPr>
              <w:t>50,5</w:t>
            </w:r>
          </w:p>
        </w:tc>
        <w:tc>
          <w:tcPr>
            <w:tcW w:w="851" w:type="dxa"/>
            <w:tcBorders>
              <w:top w:val="single" w:sz="12" w:space="0" w:color="auto"/>
              <w:left w:val="single" w:sz="12" w:space="0" w:color="auto"/>
              <w:bottom w:val="single" w:sz="12" w:space="0" w:color="auto"/>
              <w:right w:val="single" w:sz="12" w:space="0" w:color="auto"/>
            </w:tcBorders>
            <w:vAlign w:val="center"/>
          </w:tcPr>
          <w:p w:rsidR="00CF5450" w:rsidRDefault="00CF5450" w:rsidP="009B15D8">
            <w:pPr>
              <w:jc w:val="center"/>
              <w:rPr>
                <w:color w:val="000000"/>
                <w:sz w:val="22"/>
                <w:szCs w:val="22"/>
              </w:rPr>
            </w:pPr>
            <w:r>
              <w:rPr>
                <w:color w:val="000000"/>
                <w:sz w:val="22"/>
                <w:szCs w:val="22"/>
              </w:rPr>
              <w:t>4</w:t>
            </w:r>
            <w:r w:rsidR="009B15D8">
              <w:rPr>
                <w:color w:val="000000"/>
                <w:sz w:val="22"/>
                <w:szCs w:val="22"/>
              </w:rPr>
              <w:t>6</w:t>
            </w:r>
            <w:r>
              <w:rPr>
                <w:color w:val="000000"/>
                <w:sz w:val="22"/>
                <w:szCs w:val="22"/>
              </w:rPr>
              <w:t>,</w:t>
            </w:r>
            <w:r w:rsidR="009B15D8">
              <w:rPr>
                <w:color w:val="000000"/>
                <w:sz w:val="22"/>
                <w:szCs w:val="22"/>
              </w:rPr>
              <w:t>81</w:t>
            </w:r>
          </w:p>
        </w:tc>
      </w:tr>
    </w:tbl>
    <w:p w:rsidR="00FA7290" w:rsidRDefault="00FA7290" w:rsidP="00FA7290"/>
    <w:p w:rsidR="00226CF6" w:rsidRDefault="00226CF6" w:rsidP="00FA7290"/>
    <w:tbl>
      <w:tblPr>
        <w:tblW w:w="10180" w:type="dxa"/>
        <w:tblInd w:w="98" w:type="dxa"/>
        <w:tblLook w:val="04A0" w:firstRow="1" w:lastRow="0" w:firstColumn="1" w:lastColumn="0" w:noHBand="0" w:noVBand="1"/>
      </w:tblPr>
      <w:tblGrid>
        <w:gridCol w:w="2720"/>
        <w:gridCol w:w="2480"/>
        <w:gridCol w:w="2720"/>
        <w:gridCol w:w="2260"/>
      </w:tblGrid>
      <w:tr w:rsidR="00FA7290" w:rsidRPr="00FA7290" w:rsidTr="00FA7290">
        <w:trPr>
          <w:trHeight w:val="645"/>
        </w:trPr>
        <w:tc>
          <w:tcPr>
            <w:tcW w:w="2720" w:type="dxa"/>
            <w:vMerge w:val="restart"/>
            <w:tcBorders>
              <w:top w:val="single" w:sz="8" w:space="0" w:color="auto"/>
              <w:left w:val="single" w:sz="8" w:space="0" w:color="auto"/>
              <w:bottom w:val="single" w:sz="8" w:space="0" w:color="000000"/>
              <w:right w:val="single" w:sz="8" w:space="0" w:color="auto"/>
            </w:tcBorders>
            <w:shd w:val="clear" w:color="000000" w:fill="F2DDDC"/>
            <w:vAlign w:val="center"/>
            <w:hideMark/>
          </w:tcPr>
          <w:p w:rsidR="00FA7290" w:rsidRPr="00FA7290" w:rsidRDefault="007145FD" w:rsidP="00A416B6">
            <w:pPr>
              <w:jc w:val="center"/>
              <w:rPr>
                <w:b/>
                <w:bCs/>
                <w:sz w:val="20"/>
                <w:szCs w:val="20"/>
              </w:rPr>
            </w:pPr>
            <w:r>
              <w:rPr>
                <w:b/>
                <w:bCs/>
                <w:sz w:val="20"/>
                <w:szCs w:val="20"/>
              </w:rPr>
              <w:t>201</w:t>
            </w:r>
            <w:r w:rsidR="00A416B6">
              <w:rPr>
                <w:b/>
                <w:bCs/>
                <w:sz w:val="20"/>
                <w:szCs w:val="20"/>
              </w:rPr>
              <w:t>9</w:t>
            </w:r>
            <w:r>
              <w:rPr>
                <w:b/>
                <w:bCs/>
                <w:sz w:val="20"/>
                <w:szCs w:val="20"/>
              </w:rPr>
              <w:t>-20</w:t>
            </w:r>
            <w:r w:rsidR="00A416B6">
              <w:rPr>
                <w:b/>
                <w:bCs/>
                <w:sz w:val="20"/>
                <w:szCs w:val="20"/>
              </w:rPr>
              <w:t>20</w:t>
            </w:r>
            <w:r w:rsidRPr="00FA7290">
              <w:rPr>
                <w:b/>
                <w:bCs/>
                <w:sz w:val="20"/>
                <w:szCs w:val="20"/>
              </w:rPr>
              <w:t> </w:t>
            </w:r>
            <w:r w:rsidR="00FA7290" w:rsidRPr="00FA7290">
              <w:rPr>
                <w:b/>
                <w:bCs/>
                <w:sz w:val="20"/>
                <w:szCs w:val="20"/>
              </w:rPr>
              <w:t> </w:t>
            </w:r>
          </w:p>
        </w:tc>
        <w:tc>
          <w:tcPr>
            <w:tcW w:w="7460" w:type="dxa"/>
            <w:gridSpan w:val="3"/>
            <w:tcBorders>
              <w:top w:val="single" w:sz="8" w:space="0" w:color="auto"/>
              <w:left w:val="nil"/>
              <w:bottom w:val="single" w:sz="8" w:space="0" w:color="auto"/>
              <w:right w:val="single" w:sz="8" w:space="0" w:color="000000"/>
            </w:tcBorders>
            <w:shd w:val="clear" w:color="000000" w:fill="F2DDDC"/>
            <w:vAlign w:val="center"/>
            <w:hideMark/>
          </w:tcPr>
          <w:p w:rsidR="00FA7290" w:rsidRPr="00FA7290" w:rsidRDefault="00FA7290" w:rsidP="00FA7290">
            <w:pPr>
              <w:jc w:val="center"/>
              <w:rPr>
                <w:b/>
                <w:bCs/>
                <w:sz w:val="20"/>
                <w:szCs w:val="20"/>
              </w:rPr>
            </w:pPr>
            <w:r w:rsidRPr="00FA7290">
              <w:rPr>
                <w:b/>
                <w:bCs/>
                <w:sz w:val="20"/>
                <w:szCs w:val="20"/>
              </w:rPr>
              <w:t>Уровни достижений (% обучающихся, результаты которых соответствуют данному уровню достижений)</w:t>
            </w:r>
          </w:p>
        </w:tc>
      </w:tr>
      <w:tr w:rsidR="00FA7290" w:rsidRPr="00FA7290" w:rsidTr="00FA7290">
        <w:trPr>
          <w:trHeight w:val="315"/>
        </w:trPr>
        <w:tc>
          <w:tcPr>
            <w:tcW w:w="2720" w:type="dxa"/>
            <w:vMerge/>
            <w:tcBorders>
              <w:top w:val="single" w:sz="8" w:space="0" w:color="auto"/>
              <w:left w:val="single" w:sz="8" w:space="0" w:color="auto"/>
              <w:bottom w:val="single" w:sz="8" w:space="0" w:color="000000"/>
              <w:right w:val="single" w:sz="8" w:space="0" w:color="auto"/>
            </w:tcBorders>
            <w:vAlign w:val="center"/>
            <w:hideMark/>
          </w:tcPr>
          <w:p w:rsidR="00FA7290" w:rsidRPr="00FA7290" w:rsidRDefault="00FA7290" w:rsidP="00FA7290">
            <w:pPr>
              <w:rPr>
                <w:b/>
                <w:bCs/>
                <w:sz w:val="20"/>
                <w:szCs w:val="20"/>
              </w:rPr>
            </w:pPr>
          </w:p>
        </w:tc>
        <w:tc>
          <w:tcPr>
            <w:tcW w:w="2480" w:type="dxa"/>
            <w:tcBorders>
              <w:top w:val="nil"/>
              <w:left w:val="nil"/>
              <w:bottom w:val="single" w:sz="8" w:space="0" w:color="auto"/>
              <w:right w:val="single" w:sz="8" w:space="0" w:color="auto"/>
            </w:tcBorders>
            <w:shd w:val="clear" w:color="000000" w:fill="F2DDDC"/>
            <w:vAlign w:val="center"/>
            <w:hideMark/>
          </w:tcPr>
          <w:p w:rsidR="00FA7290" w:rsidRPr="00FA7290" w:rsidRDefault="00FA7290" w:rsidP="00FA7290">
            <w:pPr>
              <w:jc w:val="center"/>
              <w:rPr>
                <w:b/>
                <w:bCs/>
                <w:sz w:val="20"/>
                <w:szCs w:val="20"/>
              </w:rPr>
            </w:pPr>
            <w:r w:rsidRPr="00FA7290">
              <w:rPr>
                <w:b/>
                <w:bCs/>
                <w:sz w:val="20"/>
                <w:szCs w:val="20"/>
              </w:rPr>
              <w:t>Ниже базового</w:t>
            </w:r>
          </w:p>
        </w:tc>
        <w:tc>
          <w:tcPr>
            <w:tcW w:w="2720" w:type="dxa"/>
            <w:tcBorders>
              <w:top w:val="nil"/>
              <w:left w:val="nil"/>
              <w:bottom w:val="single" w:sz="8" w:space="0" w:color="auto"/>
              <w:right w:val="single" w:sz="8" w:space="0" w:color="auto"/>
            </w:tcBorders>
            <w:shd w:val="clear" w:color="000000" w:fill="F2DDDC"/>
            <w:vAlign w:val="center"/>
            <w:hideMark/>
          </w:tcPr>
          <w:p w:rsidR="00FA7290" w:rsidRPr="00FA7290" w:rsidRDefault="00FA7290" w:rsidP="00FA7290">
            <w:pPr>
              <w:jc w:val="center"/>
              <w:rPr>
                <w:b/>
                <w:bCs/>
                <w:sz w:val="20"/>
                <w:szCs w:val="20"/>
              </w:rPr>
            </w:pPr>
            <w:r w:rsidRPr="00FA7290">
              <w:rPr>
                <w:b/>
                <w:bCs/>
                <w:sz w:val="20"/>
                <w:szCs w:val="20"/>
              </w:rPr>
              <w:t>Базовый</w:t>
            </w:r>
          </w:p>
        </w:tc>
        <w:tc>
          <w:tcPr>
            <w:tcW w:w="2260" w:type="dxa"/>
            <w:tcBorders>
              <w:top w:val="nil"/>
              <w:left w:val="nil"/>
              <w:bottom w:val="single" w:sz="8" w:space="0" w:color="auto"/>
              <w:right w:val="single" w:sz="8" w:space="0" w:color="auto"/>
            </w:tcBorders>
            <w:shd w:val="clear" w:color="000000" w:fill="F2DDDC"/>
            <w:vAlign w:val="center"/>
            <w:hideMark/>
          </w:tcPr>
          <w:p w:rsidR="00FA7290" w:rsidRPr="00FA7290" w:rsidRDefault="00FA7290" w:rsidP="00FA7290">
            <w:pPr>
              <w:jc w:val="center"/>
              <w:rPr>
                <w:b/>
                <w:bCs/>
                <w:sz w:val="20"/>
                <w:szCs w:val="20"/>
              </w:rPr>
            </w:pPr>
            <w:r w:rsidRPr="00FA7290">
              <w:rPr>
                <w:b/>
                <w:bCs/>
                <w:sz w:val="20"/>
                <w:szCs w:val="20"/>
              </w:rPr>
              <w:t>Повышенный</w:t>
            </w:r>
          </w:p>
        </w:tc>
      </w:tr>
      <w:tr w:rsidR="00AF3C6E" w:rsidRPr="00FA7290" w:rsidTr="00FA7290">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AF3C6E" w:rsidRPr="00FA7290" w:rsidRDefault="00AF3C6E" w:rsidP="00FA7290">
            <w:pPr>
              <w:jc w:val="center"/>
              <w:rPr>
                <w:b/>
                <w:bCs/>
                <w:color w:val="000000"/>
                <w:sz w:val="22"/>
                <w:szCs w:val="22"/>
              </w:rPr>
            </w:pPr>
            <w:r w:rsidRPr="00FA7290">
              <w:rPr>
                <w:b/>
                <w:bCs/>
                <w:color w:val="000000"/>
                <w:sz w:val="22"/>
                <w:szCs w:val="22"/>
              </w:rPr>
              <w:t>Класс</w:t>
            </w:r>
            <w:r>
              <w:rPr>
                <w:b/>
                <w:bCs/>
                <w:color w:val="000000"/>
                <w:sz w:val="22"/>
                <w:szCs w:val="22"/>
              </w:rPr>
              <w:t xml:space="preserve"> 4а</w:t>
            </w:r>
            <w:r w:rsidRPr="00FA7290">
              <w:rPr>
                <w:b/>
                <w:bCs/>
                <w:color w:val="000000"/>
                <w:sz w:val="22"/>
                <w:szCs w:val="22"/>
              </w:rPr>
              <w:t>(%)</w:t>
            </w:r>
          </w:p>
        </w:tc>
        <w:tc>
          <w:tcPr>
            <w:tcW w:w="248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4,00%</w:t>
            </w:r>
          </w:p>
        </w:tc>
        <w:tc>
          <w:tcPr>
            <w:tcW w:w="272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36,00%</w:t>
            </w:r>
          </w:p>
        </w:tc>
        <w:tc>
          <w:tcPr>
            <w:tcW w:w="226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60,00%</w:t>
            </w:r>
          </w:p>
        </w:tc>
      </w:tr>
      <w:tr w:rsidR="00AF3C6E" w:rsidRPr="00FA7290" w:rsidTr="00FA7290">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AF3C6E" w:rsidRPr="00FA7290" w:rsidRDefault="00AF3C6E" w:rsidP="00FA7290">
            <w:pPr>
              <w:jc w:val="center"/>
              <w:rPr>
                <w:b/>
                <w:bCs/>
                <w:color w:val="000000"/>
                <w:sz w:val="22"/>
                <w:szCs w:val="22"/>
              </w:rPr>
            </w:pPr>
            <w:r>
              <w:rPr>
                <w:b/>
                <w:bCs/>
                <w:color w:val="000000"/>
                <w:sz w:val="22"/>
                <w:szCs w:val="22"/>
              </w:rPr>
              <w:t>4б</w:t>
            </w:r>
          </w:p>
        </w:tc>
        <w:tc>
          <w:tcPr>
            <w:tcW w:w="248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3,85%</w:t>
            </w:r>
          </w:p>
        </w:tc>
        <w:tc>
          <w:tcPr>
            <w:tcW w:w="272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42,31%</w:t>
            </w:r>
          </w:p>
        </w:tc>
        <w:tc>
          <w:tcPr>
            <w:tcW w:w="226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53,85%</w:t>
            </w:r>
          </w:p>
        </w:tc>
      </w:tr>
      <w:tr w:rsidR="00AF3C6E" w:rsidRPr="00FA7290" w:rsidTr="00FA7290">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AF3C6E" w:rsidRPr="00FA7290" w:rsidRDefault="00AF3C6E" w:rsidP="00FA7290">
            <w:pPr>
              <w:jc w:val="center"/>
              <w:rPr>
                <w:b/>
                <w:bCs/>
                <w:color w:val="000000"/>
                <w:sz w:val="22"/>
                <w:szCs w:val="22"/>
              </w:rPr>
            </w:pPr>
            <w:r>
              <w:rPr>
                <w:b/>
                <w:bCs/>
                <w:color w:val="000000"/>
                <w:sz w:val="22"/>
                <w:szCs w:val="22"/>
              </w:rPr>
              <w:t>4в</w:t>
            </w:r>
          </w:p>
        </w:tc>
        <w:tc>
          <w:tcPr>
            <w:tcW w:w="248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bookmarkStart w:id="2" w:name="RANGE!B27"/>
            <w:r>
              <w:rPr>
                <w:color w:val="000000"/>
                <w:sz w:val="22"/>
                <w:szCs w:val="22"/>
              </w:rPr>
              <w:t>0,00%</w:t>
            </w:r>
            <w:bookmarkEnd w:id="2"/>
          </w:p>
        </w:tc>
        <w:tc>
          <w:tcPr>
            <w:tcW w:w="272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bookmarkStart w:id="3" w:name="RANGE!C27"/>
            <w:r>
              <w:rPr>
                <w:color w:val="000000"/>
                <w:sz w:val="22"/>
                <w:szCs w:val="22"/>
              </w:rPr>
              <w:t>39,13%</w:t>
            </w:r>
            <w:bookmarkEnd w:id="3"/>
          </w:p>
        </w:tc>
        <w:tc>
          <w:tcPr>
            <w:tcW w:w="226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bookmarkStart w:id="4" w:name="RANGE!D27"/>
            <w:r>
              <w:rPr>
                <w:color w:val="000000"/>
                <w:sz w:val="22"/>
                <w:szCs w:val="22"/>
              </w:rPr>
              <w:t>60,87%</w:t>
            </w:r>
            <w:bookmarkEnd w:id="4"/>
          </w:p>
        </w:tc>
      </w:tr>
      <w:tr w:rsidR="00AF3C6E" w:rsidRPr="00FA7290" w:rsidTr="00FA7290">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AF3C6E" w:rsidRDefault="00AF3C6E" w:rsidP="00FA7290">
            <w:pPr>
              <w:jc w:val="center"/>
              <w:rPr>
                <w:b/>
                <w:bCs/>
                <w:color w:val="000000"/>
                <w:sz w:val="22"/>
                <w:szCs w:val="22"/>
              </w:rPr>
            </w:pPr>
            <w:r>
              <w:rPr>
                <w:b/>
                <w:bCs/>
                <w:color w:val="000000"/>
                <w:sz w:val="22"/>
                <w:szCs w:val="22"/>
              </w:rPr>
              <w:t>4г</w:t>
            </w:r>
          </w:p>
        </w:tc>
        <w:tc>
          <w:tcPr>
            <w:tcW w:w="248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0,00%</w:t>
            </w:r>
          </w:p>
        </w:tc>
        <w:tc>
          <w:tcPr>
            <w:tcW w:w="272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72,73%</w:t>
            </w:r>
          </w:p>
        </w:tc>
        <w:tc>
          <w:tcPr>
            <w:tcW w:w="226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27,27%</w:t>
            </w:r>
          </w:p>
        </w:tc>
      </w:tr>
      <w:tr w:rsidR="00AF3C6E" w:rsidRPr="00FA7290" w:rsidTr="00FA7290">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AF3C6E" w:rsidRPr="00FA7290" w:rsidRDefault="00AF3C6E" w:rsidP="00FA7290">
            <w:pPr>
              <w:jc w:val="center"/>
              <w:rPr>
                <w:b/>
                <w:bCs/>
                <w:color w:val="000000"/>
                <w:sz w:val="22"/>
                <w:szCs w:val="22"/>
              </w:rPr>
            </w:pPr>
            <w:r>
              <w:rPr>
                <w:b/>
                <w:bCs/>
                <w:color w:val="000000"/>
                <w:sz w:val="22"/>
                <w:szCs w:val="22"/>
              </w:rPr>
              <w:t>Школа</w:t>
            </w:r>
          </w:p>
        </w:tc>
        <w:tc>
          <w:tcPr>
            <w:tcW w:w="2480" w:type="dxa"/>
            <w:tcBorders>
              <w:top w:val="nil"/>
              <w:left w:val="nil"/>
              <w:bottom w:val="single" w:sz="8" w:space="0" w:color="auto"/>
              <w:right w:val="single" w:sz="8" w:space="0" w:color="auto"/>
            </w:tcBorders>
            <w:shd w:val="clear" w:color="auto" w:fill="auto"/>
            <w:vAlign w:val="center"/>
            <w:hideMark/>
          </w:tcPr>
          <w:p w:rsidR="00AF3C6E" w:rsidRPr="00FA7290" w:rsidRDefault="00AF3C6E" w:rsidP="00FA7290">
            <w:pPr>
              <w:jc w:val="center"/>
              <w:rPr>
                <w:color w:val="000000"/>
                <w:sz w:val="22"/>
                <w:szCs w:val="22"/>
              </w:rPr>
            </w:pPr>
            <w:r>
              <w:rPr>
                <w:color w:val="000000"/>
                <w:sz w:val="22"/>
                <w:szCs w:val="22"/>
              </w:rPr>
              <w:t>3,92</w:t>
            </w:r>
          </w:p>
        </w:tc>
        <w:tc>
          <w:tcPr>
            <w:tcW w:w="2720" w:type="dxa"/>
            <w:tcBorders>
              <w:top w:val="nil"/>
              <w:left w:val="nil"/>
              <w:bottom w:val="single" w:sz="8" w:space="0" w:color="auto"/>
              <w:right w:val="single" w:sz="8" w:space="0" w:color="auto"/>
            </w:tcBorders>
            <w:shd w:val="clear" w:color="auto" w:fill="auto"/>
            <w:vAlign w:val="center"/>
            <w:hideMark/>
          </w:tcPr>
          <w:p w:rsidR="00AF3C6E" w:rsidRPr="00FA7290" w:rsidRDefault="00AF3C6E" w:rsidP="00FA7290">
            <w:pPr>
              <w:jc w:val="center"/>
              <w:rPr>
                <w:color w:val="000000"/>
                <w:sz w:val="22"/>
                <w:szCs w:val="22"/>
              </w:rPr>
            </w:pPr>
            <w:r>
              <w:rPr>
                <w:color w:val="000000"/>
                <w:sz w:val="22"/>
                <w:szCs w:val="22"/>
              </w:rPr>
              <w:t>47,5</w:t>
            </w:r>
          </w:p>
        </w:tc>
        <w:tc>
          <w:tcPr>
            <w:tcW w:w="2260" w:type="dxa"/>
            <w:tcBorders>
              <w:top w:val="nil"/>
              <w:left w:val="nil"/>
              <w:bottom w:val="single" w:sz="8" w:space="0" w:color="auto"/>
              <w:right w:val="single" w:sz="8" w:space="0" w:color="auto"/>
            </w:tcBorders>
            <w:shd w:val="clear" w:color="auto" w:fill="auto"/>
            <w:vAlign w:val="center"/>
            <w:hideMark/>
          </w:tcPr>
          <w:p w:rsidR="00AF3C6E" w:rsidRPr="00FA7290" w:rsidRDefault="00AF3C6E" w:rsidP="00FA7290">
            <w:pPr>
              <w:jc w:val="center"/>
              <w:rPr>
                <w:color w:val="000000"/>
                <w:sz w:val="22"/>
                <w:szCs w:val="22"/>
              </w:rPr>
            </w:pPr>
            <w:r>
              <w:rPr>
                <w:color w:val="000000"/>
                <w:sz w:val="22"/>
                <w:szCs w:val="22"/>
              </w:rPr>
              <w:t>50,4</w:t>
            </w:r>
          </w:p>
        </w:tc>
      </w:tr>
      <w:tr w:rsidR="00AF3C6E" w:rsidRPr="00FA7290" w:rsidTr="00FA7290">
        <w:trPr>
          <w:trHeight w:val="315"/>
        </w:trPr>
        <w:tc>
          <w:tcPr>
            <w:tcW w:w="2720" w:type="dxa"/>
            <w:tcBorders>
              <w:top w:val="nil"/>
              <w:left w:val="single" w:sz="8" w:space="0" w:color="auto"/>
              <w:bottom w:val="single" w:sz="8" w:space="0" w:color="auto"/>
              <w:right w:val="single" w:sz="8" w:space="0" w:color="auto"/>
            </w:tcBorders>
            <w:shd w:val="clear" w:color="auto" w:fill="auto"/>
            <w:vAlign w:val="center"/>
            <w:hideMark/>
          </w:tcPr>
          <w:p w:rsidR="00AF3C6E" w:rsidRPr="00FA7290" w:rsidRDefault="00AF3C6E" w:rsidP="00DC7416">
            <w:pPr>
              <w:jc w:val="center"/>
              <w:rPr>
                <w:b/>
                <w:bCs/>
                <w:color w:val="000000"/>
                <w:sz w:val="22"/>
                <w:szCs w:val="22"/>
              </w:rPr>
            </w:pPr>
            <w:r w:rsidRPr="00FA7290">
              <w:rPr>
                <w:b/>
                <w:bCs/>
                <w:color w:val="000000"/>
                <w:sz w:val="22"/>
                <w:szCs w:val="22"/>
              </w:rPr>
              <w:t>Регион (%)</w:t>
            </w:r>
          </w:p>
        </w:tc>
        <w:tc>
          <w:tcPr>
            <w:tcW w:w="248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3,94%</w:t>
            </w:r>
          </w:p>
        </w:tc>
        <w:tc>
          <w:tcPr>
            <w:tcW w:w="272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49,26%</w:t>
            </w:r>
          </w:p>
        </w:tc>
        <w:tc>
          <w:tcPr>
            <w:tcW w:w="2260" w:type="dxa"/>
            <w:tcBorders>
              <w:top w:val="nil"/>
              <w:left w:val="nil"/>
              <w:bottom w:val="single" w:sz="8" w:space="0" w:color="auto"/>
              <w:right w:val="single" w:sz="8" w:space="0" w:color="auto"/>
            </w:tcBorders>
            <w:shd w:val="clear" w:color="auto" w:fill="auto"/>
            <w:vAlign w:val="center"/>
            <w:hideMark/>
          </w:tcPr>
          <w:p w:rsidR="00AF3C6E" w:rsidRDefault="00AF3C6E">
            <w:pPr>
              <w:jc w:val="center"/>
              <w:rPr>
                <w:color w:val="000000"/>
                <w:sz w:val="22"/>
                <w:szCs w:val="22"/>
              </w:rPr>
            </w:pPr>
            <w:r>
              <w:rPr>
                <w:color w:val="000000"/>
                <w:sz w:val="22"/>
                <w:szCs w:val="22"/>
              </w:rPr>
              <w:t>46,81%</w:t>
            </w:r>
          </w:p>
        </w:tc>
      </w:tr>
    </w:tbl>
    <w:p w:rsidR="00FA7290" w:rsidRDefault="00FA7290" w:rsidP="006A4FE6"/>
    <w:p w:rsidR="00EE66DB" w:rsidRPr="006C3073" w:rsidRDefault="00EE66DB" w:rsidP="00EE66DB">
      <w:pPr>
        <w:ind w:firstLine="567"/>
        <w:jc w:val="both"/>
        <w:rPr>
          <w:b/>
          <w:bCs/>
          <w:color w:val="000000"/>
          <w:szCs w:val="22"/>
        </w:rPr>
      </w:pPr>
      <w:r>
        <w:rPr>
          <w:b/>
          <w:i/>
        </w:rPr>
        <w:t xml:space="preserve">Таблица 16.1 </w:t>
      </w:r>
      <w:r w:rsidRPr="00EE66DB">
        <w:rPr>
          <w:b/>
        </w:rPr>
        <w:t>Сравнительный анализ</w:t>
      </w:r>
      <w:r w:rsidRPr="006C3073">
        <w:rPr>
          <w:b/>
          <w:i/>
        </w:rPr>
        <w:t xml:space="preserve"> </w:t>
      </w:r>
      <w:r w:rsidRPr="006C3073">
        <w:rPr>
          <w:b/>
          <w:bCs/>
          <w:color w:val="000000"/>
          <w:szCs w:val="22"/>
        </w:rPr>
        <w:t>сформированности</w:t>
      </w:r>
      <w:r w:rsidR="00F051B1">
        <w:rPr>
          <w:b/>
          <w:bCs/>
          <w:color w:val="000000"/>
          <w:szCs w:val="22"/>
        </w:rPr>
        <w:t xml:space="preserve"> </w:t>
      </w:r>
      <w:r w:rsidRPr="006C3073">
        <w:rPr>
          <w:b/>
          <w:bCs/>
          <w:color w:val="000000"/>
          <w:szCs w:val="22"/>
        </w:rPr>
        <w:t xml:space="preserve">метапредметных результатов по итогам </w:t>
      </w:r>
      <w:r>
        <w:rPr>
          <w:b/>
          <w:bCs/>
          <w:color w:val="000000"/>
          <w:szCs w:val="22"/>
        </w:rPr>
        <w:t xml:space="preserve">группового проекта </w:t>
      </w:r>
      <w:r w:rsidRPr="006C3073">
        <w:rPr>
          <w:b/>
          <w:bCs/>
          <w:color w:val="000000"/>
          <w:szCs w:val="22"/>
        </w:rPr>
        <w:t xml:space="preserve">за </w:t>
      </w:r>
      <w:r w:rsidR="00090203">
        <w:rPr>
          <w:b/>
          <w:bCs/>
          <w:color w:val="000000"/>
          <w:szCs w:val="22"/>
        </w:rPr>
        <w:t>6 лет</w:t>
      </w:r>
    </w:p>
    <w:p w:rsidR="00C77D16" w:rsidRPr="00C66C80" w:rsidRDefault="00C77D16" w:rsidP="00B70E01">
      <w:pPr>
        <w:ind w:firstLine="567"/>
        <w:jc w:val="both"/>
        <w:rPr>
          <w:b/>
          <w:i/>
          <w:highlight w:val="yellow"/>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993"/>
        <w:gridCol w:w="1134"/>
        <w:gridCol w:w="1275"/>
        <w:gridCol w:w="1134"/>
        <w:gridCol w:w="1276"/>
        <w:gridCol w:w="1276"/>
      </w:tblGrid>
      <w:tr w:rsidR="00090203" w:rsidRPr="00C66C80" w:rsidTr="00090203">
        <w:trPr>
          <w:trHeight w:val="1468"/>
        </w:trPr>
        <w:tc>
          <w:tcPr>
            <w:tcW w:w="2977" w:type="dxa"/>
            <w:gridSpan w:val="2"/>
            <w:hideMark/>
          </w:tcPr>
          <w:p w:rsidR="00090203" w:rsidRPr="0091283B" w:rsidRDefault="00090203" w:rsidP="00C77D16">
            <w:pPr>
              <w:jc w:val="center"/>
              <w:rPr>
                <w:b/>
                <w:bCs/>
                <w:color w:val="000000"/>
                <w:szCs w:val="22"/>
              </w:rPr>
            </w:pPr>
            <w:r w:rsidRPr="0091283B">
              <w:rPr>
                <w:b/>
                <w:bCs/>
                <w:color w:val="000000"/>
                <w:szCs w:val="22"/>
              </w:rPr>
              <w:t>МП- Групповые проекты</w:t>
            </w:r>
          </w:p>
        </w:tc>
        <w:tc>
          <w:tcPr>
            <w:tcW w:w="993" w:type="dxa"/>
          </w:tcPr>
          <w:p w:rsidR="00090203" w:rsidRPr="0091283B" w:rsidRDefault="00090203" w:rsidP="00C77D16">
            <w:pPr>
              <w:jc w:val="center"/>
              <w:rPr>
                <w:color w:val="000000"/>
              </w:rPr>
            </w:pPr>
            <w:r w:rsidRPr="0091283B">
              <w:rPr>
                <w:color w:val="000000"/>
              </w:rPr>
              <w:t>по школе (%)</w:t>
            </w:r>
          </w:p>
          <w:p w:rsidR="00090203" w:rsidRPr="0091283B" w:rsidRDefault="00090203" w:rsidP="00C77D16">
            <w:pPr>
              <w:jc w:val="center"/>
              <w:rPr>
                <w:color w:val="000000"/>
              </w:rPr>
            </w:pPr>
            <w:r w:rsidRPr="0091283B">
              <w:rPr>
                <w:color w:val="000000"/>
              </w:rPr>
              <w:t>2015г</w:t>
            </w:r>
          </w:p>
        </w:tc>
        <w:tc>
          <w:tcPr>
            <w:tcW w:w="1134" w:type="dxa"/>
            <w:hideMark/>
          </w:tcPr>
          <w:p w:rsidR="00090203" w:rsidRPr="0091283B" w:rsidRDefault="00090203" w:rsidP="00EE66DB">
            <w:pPr>
              <w:jc w:val="center"/>
              <w:rPr>
                <w:color w:val="000000"/>
                <w:szCs w:val="22"/>
              </w:rPr>
            </w:pPr>
            <w:r w:rsidRPr="0091283B">
              <w:rPr>
                <w:color w:val="000000"/>
                <w:szCs w:val="22"/>
              </w:rPr>
              <w:t>по  школе (%)</w:t>
            </w:r>
          </w:p>
          <w:p w:rsidR="00090203" w:rsidRPr="0091283B" w:rsidRDefault="00090203" w:rsidP="00EE66DB">
            <w:pPr>
              <w:jc w:val="center"/>
              <w:rPr>
                <w:color w:val="000000"/>
                <w:szCs w:val="22"/>
              </w:rPr>
            </w:pPr>
            <w:r w:rsidRPr="0091283B">
              <w:rPr>
                <w:color w:val="000000"/>
                <w:szCs w:val="22"/>
              </w:rPr>
              <w:t>2016г</w:t>
            </w:r>
          </w:p>
        </w:tc>
        <w:tc>
          <w:tcPr>
            <w:tcW w:w="1275" w:type="dxa"/>
          </w:tcPr>
          <w:p w:rsidR="00090203" w:rsidRPr="0091283B" w:rsidRDefault="00090203" w:rsidP="0002243B">
            <w:pPr>
              <w:jc w:val="center"/>
              <w:rPr>
                <w:color w:val="000000"/>
                <w:szCs w:val="22"/>
              </w:rPr>
            </w:pPr>
            <w:r w:rsidRPr="0091283B">
              <w:rPr>
                <w:color w:val="000000"/>
                <w:szCs w:val="22"/>
              </w:rPr>
              <w:t>по  школе (%)</w:t>
            </w:r>
          </w:p>
          <w:p w:rsidR="00090203" w:rsidRPr="0091283B" w:rsidRDefault="00090203" w:rsidP="0002243B">
            <w:pPr>
              <w:jc w:val="center"/>
              <w:rPr>
                <w:color w:val="000000"/>
                <w:szCs w:val="22"/>
              </w:rPr>
            </w:pPr>
            <w:r w:rsidRPr="0091283B">
              <w:rPr>
                <w:color w:val="000000"/>
                <w:szCs w:val="22"/>
              </w:rPr>
              <w:t>201</w:t>
            </w:r>
            <w:r>
              <w:rPr>
                <w:color w:val="000000"/>
                <w:szCs w:val="22"/>
              </w:rPr>
              <w:t>7</w:t>
            </w:r>
            <w:r w:rsidRPr="0091283B">
              <w:rPr>
                <w:color w:val="000000"/>
                <w:szCs w:val="22"/>
              </w:rPr>
              <w:t>г</w:t>
            </w:r>
          </w:p>
        </w:tc>
        <w:tc>
          <w:tcPr>
            <w:tcW w:w="1134" w:type="dxa"/>
          </w:tcPr>
          <w:p w:rsidR="00090203" w:rsidRPr="0091283B" w:rsidRDefault="00090203" w:rsidP="00A0744E">
            <w:pPr>
              <w:jc w:val="center"/>
              <w:rPr>
                <w:color w:val="000000"/>
                <w:szCs w:val="22"/>
              </w:rPr>
            </w:pPr>
            <w:r w:rsidRPr="0091283B">
              <w:rPr>
                <w:color w:val="000000"/>
                <w:szCs w:val="22"/>
              </w:rPr>
              <w:t>по  школе (%)</w:t>
            </w:r>
          </w:p>
          <w:p w:rsidR="00090203" w:rsidRPr="0091283B" w:rsidRDefault="00090203" w:rsidP="00A0744E">
            <w:pPr>
              <w:jc w:val="center"/>
              <w:rPr>
                <w:color w:val="000000"/>
                <w:szCs w:val="22"/>
              </w:rPr>
            </w:pPr>
            <w:r w:rsidRPr="0091283B">
              <w:rPr>
                <w:color w:val="000000"/>
                <w:szCs w:val="22"/>
              </w:rPr>
              <w:t>201</w:t>
            </w:r>
            <w:r>
              <w:rPr>
                <w:color w:val="000000"/>
                <w:szCs w:val="22"/>
              </w:rPr>
              <w:t>8</w:t>
            </w:r>
            <w:r w:rsidRPr="0091283B">
              <w:rPr>
                <w:color w:val="000000"/>
                <w:szCs w:val="22"/>
              </w:rPr>
              <w:t>г</w:t>
            </w:r>
          </w:p>
        </w:tc>
        <w:tc>
          <w:tcPr>
            <w:tcW w:w="1276" w:type="dxa"/>
          </w:tcPr>
          <w:p w:rsidR="00090203" w:rsidRPr="0091283B" w:rsidRDefault="00090203" w:rsidP="00AC3D94">
            <w:pPr>
              <w:jc w:val="center"/>
              <w:rPr>
                <w:color w:val="000000"/>
                <w:szCs w:val="22"/>
              </w:rPr>
            </w:pPr>
            <w:r w:rsidRPr="0091283B">
              <w:rPr>
                <w:color w:val="000000"/>
                <w:szCs w:val="22"/>
              </w:rPr>
              <w:t>по  школе (%)</w:t>
            </w:r>
          </w:p>
          <w:p w:rsidR="00090203" w:rsidRPr="0091283B" w:rsidRDefault="00090203" w:rsidP="00AC3D94">
            <w:pPr>
              <w:jc w:val="center"/>
              <w:rPr>
                <w:color w:val="000000"/>
                <w:szCs w:val="22"/>
              </w:rPr>
            </w:pPr>
            <w:r w:rsidRPr="0091283B">
              <w:rPr>
                <w:color w:val="000000"/>
                <w:szCs w:val="22"/>
              </w:rPr>
              <w:t>201</w:t>
            </w:r>
            <w:r>
              <w:rPr>
                <w:color w:val="000000"/>
                <w:szCs w:val="22"/>
              </w:rPr>
              <w:t xml:space="preserve">9 </w:t>
            </w:r>
            <w:r w:rsidRPr="0091283B">
              <w:rPr>
                <w:color w:val="000000"/>
                <w:szCs w:val="22"/>
              </w:rPr>
              <w:t>г</w:t>
            </w:r>
          </w:p>
        </w:tc>
        <w:tc>
          <w:tcPr>
            <w:tcW w:w="1276" w:type="dxa"/>
          </w:tcPr>
          <w:p w:rsidR="00090203" w:rsidRPr="0091283B" w:rsidRDefault="00090203" w:rsidP="00090203">
            <w:pPr>
              <w:jc w:val="center"/>
              <w:rPr>
                <w:color w:val="000000"/>
                <w:szCs w:val="22"/>
              </w:rPr>
            </w:pPr>
            <w:r w:rsidRPr="0091283B">
              <w:rPr>
                <w:color w:val="000000"/>
                <w:szCs w:val="22"/>
              </w:rPr>
              <w:t>по  школе (%)</w:t>
            </w:r>
          </w:p>
          <w:p w:rsidR="00090203" w:rsidRPr="0091283B" w:rsidRDefault="00090203" w:rsidP="00090203">
            <w:pPr>
              <w:jc w:val="center"/>
              <w:rPr>
                <w:color w:val="000000"/>
                <w:szCs w:val="22"/>
              </w:rPr>
            </w:pPr>
            <w:r w:rsidRPr="0091283B">
              <w:rPr>
                <w:color w:val="000000"/>
                <w:szCs w:val="22"/>
              </w:rPr>
              <w:t>20</w:t>
            </w:r>
            <w:r>
              <w:rPr>
                <w:color w:val="000000"/>
                <w:szCs w:val="22"/>
              </w:rPr>
              <w:t xml:space="preserve">20 </w:t>
            </w:r>
            <w:r w:rsidRPr="0091283B">
              <w:rPr>
                <w:color w:val="000000"/>
                <w:szCs w:val="22"/>
              </w:rPr>
              <w:t>г</w:t>
            </w:r>
          </w:p>
        </w:tc>
      </w:tr>
      <w:tr w:rsidR="00AF3C6E" w:rsidRPr="00C66C80" w:rsidTr="00090203">
        <w:trPr>
          <w:trHeight w:val="343"/>
        </w:trPr>
        <w:tc>
          <w:tcPr>
            <w:tcW w:w="1560" w:type="dxa"/>
            <w:vMerge w:val="restart"/>
            <w:hideMark/>
          </w:tcPr>
          <w:p w:rsidR="00AF3C6E" w:rsidRPr="0091283B" w:rsidRDefault="00AF3C6E" w:rsidP="00C77D16">
            <w:pPr>
              <w:jc w:val="center"/>
              <w:rPr>
                <w:b/>
                <w:bCs/>
                <w:color w:val="000000"/>
                <w:szCs w:val="22"/>
              </w:rPr>
            </w:pPr>
            <w:r w:rsidRPr="0091283B">
              <w:rPr>
                <w:b/>
                <w:bCs/>
                <w:color w:val="000000"/>
                <w:szCs w:val="22"/>
              </w:rPr>
              <w:t>Успешность выполнения</w:t>
            </w:r>
            <w:r w:rsidRPr="0091283B">
              <w:rPr>
                <w:b/>
                <w:bCs/>
                <w:color w:val="000000"/>
                <w:szCs w:val="22"/>
              </w:rPr>
              <w:br/>
              <w:t>(% от максимального балла)</w:t>
            </w:r>
          </w:p>
        </w:tc>
        <w:tc>
          <w:tcPr>
            <w:tcW w:w="1417" w:type="dxa"/>
            <w:noWrap/>
            <w:hideMark/>
          </w:tcPr>
          <w:p w:rsidR="00AF3C6E" w:rsidRPr="0091283B" w:rsidRDefault="00AF3C6E" w:rsidP="00C77D16">
            <w:pPr>
              <w:jc w:val="center"/>
              <w:rPr>
                <w:b/>
                <w:bCs/>
                <w:color w:val="000000"/>
                <w:szCs w:val="22"/>
              </w:rPr>
            </w:pPr>
            <w:r w:rsidRPr="0091283B">
              <w:rPr>
                <w:b/>
                <w:bCs/>
                <w:color w:val="000000"/>
                <w:szCs w:val="22"/>
              </w:rPr>
              <w:t>Весь проект (общий балл)</w:t>
            </w:r>
          </w:p>
        </w:tc>
        <w:tc>
          <w:tcPr>
            <w:tcW w:w="993" w:type="dxa"/>
          </w:tcPr>
          <w:p w:rsidR="00AF3C6E" w:rsidRPr="0091283B" w:rsidRDefault="00AF3C6E" w:rsidP="00C77D16">
            <w:pPr>
              <w:jc w:val="center"/>
              <w:rPr>
                <w:b/>
                <w:color w:val="000000"/>
              </w:rPr>
            </w:pPr>
            <w:r w:rsidRPr="0091283B">
              <w:rPr>
                <w:b/>
                <w:color w:val="000000"/>
              </w:rPr>
              <w:t>69.33</w:t>
            </w:r>
          </w:p>
        </w:tc>
        <w:tc>
          <w:tcPr>
            <w:tcW w:w="1134" w:type="dxa"/>
            <w:hideMark/>
          </w:tcPr>
          <w:p w:rsidR="00AF3C6E" w:rsidRPr="0091283B" w:rsidRDefault="00AF3C6E" w:rsidP="0091283B">
            <w:pPr>
              <w:jc w:val="center"/>
              <w:rPr>
                <w:color w:val="000000"/>
                <w:szCs w:val="22"/>
              </w:rPr>
            </w:pPr>
            <w:r>
              <w:rPr>
                <w:color w:val="000000"/>
                <w:szCs w:val="22"/>
              </w:rPr>
              <w:t>72</w:t>
            </w:r>
            <w:r w:rsidRPr="0091283B">
              <w:rPr>
                <w:color w:val="000000"/>
                <w:szCs w:val="22"/>
              </w:rPr>
              <w:t>%</w:t>
            </w:r>
          </w:p>
        </w:tc>
        <w:tc>
          <w:tcPr>
            <w:tcW w:w="1275" w:type="dxa"/>
          </w:tcPr>
          <w:p w:rsidR="00AF3C6E" w:rsidRDefault="00AF3C6E" w:rsidP="0091283B">
            <w:pPr>
              <w:jc w:val="center"/>
              <w:rPr>
                <w:color w:val="000000"/>
                <w:szCs w:val="22"/>
              </w:rPr>
            </w:pPr>
            <w:r>
              <w:rPr>
                <w:color w:val="000000"/>
                <w:szCs w:val="22"/>
              </w:rPr>
              <w:t>78.12</w:t>
            </w:r>
          </w:p>
        </w:tc>
        <w:tc>
          <w:tcPr>
            <w:tcW w:w="1134" w:type="dxa"/>
          </w:tcPr>
          <w:p w:rsidR="00AF3C6E" w:rsidRDefault="00AF3C6E" w:rsidP="0091283B">
            <w:pPr>
              <w:jc w:val="center"/>
              <w:rPr>
                <w:color w:val="000000"/>
                <w:szCs w:val="22"/>
              </w:rPr>
            </w:pPr>
            <w:r>
              <w:rPr>
                <w:color w:val="000000"/>
                <w:szCs w:val="22"/>
              </w:rPr>
              <w:t>73,9</w:t>
            </w:r>
          </w:p>
        </w:tc>
        <w:tc>
          <w:tcPr>
            <w:tcW w:w="1276" w:type="dxa"/>
          </w:tcPr>
          <w:p w:rsidR="00AF3C6E" w:rsidRDefault="00AF3C6E" w:rsidP="0091283B">
            <w:pPr>
              <w:jc w:val="center"/>
              <w:rPr>
                <w:color w:val="000000"/>
                <w:szCs w:val="22"/>
              </w:rPr>
            </w:pPr>
            <w:r>
              <w:rPr>
                <w:color w:val="000000"/>
                <w:szCs w:val="22"/>
              </w:rPr>
              <w:t>72,5</w:t>
            </w:r>
          </w:p>
        </w:tc>
        <w:tc>
          <w:tcPr>
            <w:tcW w:w="1276" w:type="dxa"/>
          </w:tcPr>
          <w:p w:rsidR="00AF3C6E" w:rsidRPr="00A0744E" w:rsidRDefault="00AF3C6E" w:rsidP="00AF3C6E">
            <w:pPr>
              <w:autoSpaceDE w:val="0"/>
              <w:autoSpaceDN w:val="0"/>
              <w:adjustRightInd w:val="0"/>
              <w:jc w:val="center"/>
              <w:rPr>
                <w:color w:val="000000"/>
              </w:rPr>
            </w:pPr>
            <w:r>
              <w:rPr>
                <w:color w:val="000000"/>
              </w:rPr>
              <w:t>75,8</w:t>
            </w:r>
          </w:p>
        </w:tc>
      </w:tr>
      <w:tr w:rsidR="00AF3C6E" w:rsidRPr="00C66C80" w:rsidTr="00090203">
        <w:trPr>
          <w:trHeight w:val="523"/>
        </w:trPr>
        <w:tc>
          <w:tcPr>
            <w:tcW w:w="1560" w:type="dxa"/>
            <w:vMerge/>
            <w:hideMark/>
          </w:tcPr>
          <w:p w:rsidR="00AF3C6E" w:rsidRPr="0091283B" w:rsidRDefault="00AF3C6E" w:rsidP="003D5AFA">
            <w:pPr>
              <w:rPr>
                <w:b/>
                <w:bCs/>
                <w:color w:val="000000"/>
                <w:szCs w:val="22"/>
              </w:rPr>
            </w:pPr>
          </w:p>
        </w:tc>
        <w:tc>
          <w:tcPr>
            <w:tcW w:w="1417" w:type="dxa"/>
            <w:noWrap/>
            <w:hideMark/>
          </w:tcPr>
          <w:p w:rsidR="00AF3C6E" w:rsidRPr="0091283B" w:rsidRDefault="00AF3C6E" w:rsidP="00C77D16">
            <w:pPr>
              <w:jc w:val="center"/>
              <w:rPr>
                <w:b/>
                <w:bCs/>
                <w:color w:val="000000"/>
                <w:szCs w:val="22"/>
              </w:rPr>
            </w:pPr>
            <w:r w:rsidRPr="0091283B">
              <w:rPr>
                <w:b/>
                <w:bCs/>
                <w:color w:val="000000"/>
                <w:szCs w:val="22"/>
              </w:rPr>
              <w:t>Регулятивные действия</w:t>
            </w:r>
          </w:p>
        </w:tc>
        <w:tc>
          <w:tcPr>
            <w:tcW w:w="993" w:type="dxa"/>
          </w:tcPr>
          <w:p w:rsidR="00AF3C6E" w:rsidRPr="0091283B" w:rsidRDefault="00AF3C6E" w:rsidP="00C77D16">
            <w:pPr>
              <w:jc w:val="center"/>
              <w:rPr>
                <w:b/>
                <w:color w:val="000000"/>
              </w:rPr>
            </w:pPr>
            <w:r w:rsidRPr="0091283B">
              <w:rPr>
                <w:b/>
                <w:color w:val="000000"/>
              </w:rPr>
              <w:t>66.65</w:t>
            </w:r>
          </w:p>
        </w:tc>
        <w:tc>
          <w:tcPr>
            <w:tcW w:w="1134" w:type="dxa"/>
            <w:hideMark/>
          </w:tcPr>
          <w:p w:rsidR="00AF3C6E" w:rsidRPr="0091283B" w:rsidRDefault="00AF3C6E" w:rsidP="0091283B">
            <w:pPr>
              <w:jc w:val="center"/>
              <w:rPr>
                <w:color w:val="000000"/>
                <w:szCs w:val="22"/>
              </w:rPr>
            </w:pPr>
            <w:r w:rsidRPr="0091283B">
              <w:rPr>
                <w:color w:val="000000"/>
                <w:szCs w:val="22"/>
              </w:rPr>
              <w:t>70,6 %</w:t>
            </w:r>
          </w:p>
        </w:tc>
        <w:tc>
          <w:tcPr>
            <w:tcW w:w="1275" w:type="dxa"/>
          </w:tcPr>
          <w:p w:rsidR="00AF3C6E" w:rsidRPr="0091283B" w:rsidRDefault="00AF3C6E" w:rsidP="0091283B">
            <w:pPr>
              <w:jc w:val="center"/>
              <w:rPr>
                <w:color w:val="000000"/>
                <w:szCs w:val="22"/>
              </w:rPr>
            </w:pPr>
            <w:r>
              <w:rPr>
                <w:color w:val="000000"/>
                <w:szCs w:val="22"/>
              </w:rPr>
              <w:t>73,2</w:t>
            </w:r>
          </w:p>
        </w:tc>
        <w:tc>
          <w:tcPr>
            <w:tcW w:w="1134" w:type="dxa"/>
          </w:tcPr>
          <w:p w:rsidR="00AF3C6E" w:rsidRDefault="00AF3C6E" w:rsidP="0091283B">
            <w:pPr>
              <w:jc w:val="center"/>
              <w:rPr>
                <w:color w:val="000000"/>
                <w:szCs w:val="22"/>
              </w:rPr>
            </w:pPr>
            <w:r>
              <w:rPr>
                <w:color w:val="000000"/>
                <w:szCs w:val="22"/>
              </w:rPr>
              <w:t>69,5</w:t>
            </w:r>
          </w:p>
        </w:tc>
        <w:tc>
          <w:tcPr>
            <w:tcW w:w="1276" w:type="dxa"/>
          </w:tcPr>
          <w:p w:rsidR="00AF3C6E" w:rsidRDefault="00AF3C6E" w:rsidP="0091283B">
            <w:pPr>
              <w:jc w:val="center"/>
              <w:rPr>
                <w:color w:val="000000"/>
                <w:szCs w:val="22"/>
              </w:rPr>
            </w:pPr>
            <w:r>
              <w:rPr>
                <w:color w:val="000000"/>
                <w:szCs w:val="22"/>
              </w:rPr>
              <w:t>67,84</w:t>
            </w:r>
          </w:p>
        </w:tc>
        <w:tc>
          <w:tcPr>
            <w:tcW w:w="1276" w:type="dxa"/>
          </w:tcPr>
          <w:p w:rsidR="00AF3C6E" w:rsidRDefault="00AF3C6E" w:rsidP="00AF3C6E">
            <w:pPr>
              <w:jc w:val="center"/>
              <w:rPr>
                <w:color w:val="000000"/>
                <w:sz w:val="22"/>
                <w:szCs w:val="22"/>
              </w:rPr>
            </w:pPr>
            <w:r>
              <w:rPr>
                <w:color w:val="000000"/>
                <w:sz w:val="22"/>
                <w:szCs w:val="22"/>
              </w:rPr>
              <w:t>70</w:t>
            </w:r>
          </w:p>
        </w:tc>
      </w:tr>
      <w:tr w:rsidR="00AF3C6E" w:rsidRPr="00C66C80" w:rsidTr="00090203">
        <w:trPr>
          <w:trHeight w:val="458"/>
        </w:trPr>
        <w:tc>
          <w:tcPr>
            <w:tcW w:w="1560" w:type="dxa"/>
            <w:vMerge/>
            <w:hideMark/>
          </w:tcPr>
          <w:p w:rsidR="00AF3C6E" w:rsidRPr="0091283B" w:rsidRDefault="00AF3C6E" w:rsidP="003D5AFA">
            <w:pPr>
              <w:rPr>
                <w:b/>
                <w:bCs/>
                <w:color w:val="000000"/>
                <w:szCs w:val="22"/>
              </w:rPr>
            </w:pPr>
          </w:p>
        </w:tc>
        <w:tc>
          <w:tcPr>
            <w:tcW w:w="1417" w:type="dxa"/>
            <w:noWrap/>
            <w:hideMark/>
          </w:tcPr>
          <w:p w:rsidR="00AF3C6E" w:rsidRPr="0091283B" w:rsidRDefault="00AF3C6E" w:rsidP="00C77D16">
            <w:pPr>
              <w:jc w:val="center"/>
              <w:rPr>
                <w:b/>
                <w:bCs/>
                <w:color w:val="000000"/>
                <w:szCs w:val="22"/>
              </w:rPr>
            </w:pPr>
            <w:r w:rsidRPr="0091283B">
              <w:rPr>
                <w:b/>
                <w:bCs/>
                <w:color w:val="000000"/>
                <w:szCs w:val="22"/>
              </w:rPr>
              <w:t>Коммуникативные действия</w:t>
            </w:r>
          </w:p>
        </w:tc>
        <w:tc>
          <w:tcPr>
            <w:tcW w:w="993" w:type="dxa"/>
          </w:tcPr>
          <w:p w:rsidR="00AF3C6E" w:rsidRPr="0091283B" w:rsidRDefault="00AF3C6E" w:rsidP="00C77D16">
            <w:pPr>
              <w:jc w:val="center"/>
              <w:rPr>
                <w:b/>
                <w:color w:val="000000"/>
              </w:rPr>
            </w:pPr>
            <w:r w:rsidRPr="0091283B">
              <w:rPr>
                <w:b/>
                <w:color w:val="000000"/>
              </w:rPr>
              <w:t>72.6</w:t>
            </w:r>
          </w:p>
        </w:tc>
        <w:tc>
          <w:tcPr>
            <w:tcW w:w="1134" w:type="dxa"/>
            <w:hideMark/>
          </w:tcPr>
          <w:p w:rsidR="00AF3C6E" w:rsidRPr="0091283B" w:rsidRDefault="00AF3C6E" w:rsidP="00C77D16">
            <w:pPr>
              <w:jc w:val="center"/>
              <w:rPr>
                <w:color w:val="000000"/>
                <w:szCs w:val="22"/>
              </w:rPr>
            </w:pPr>
            <w:r w:rsidRPr="0091283B">
              <w:rPr>
                <w:color w:val="000000"/>
                <w:szCs w:val="22"/>
              </w:rPr>
              <w:t>46%</w:t>
            </w:r>
          </w:p>
        </w:tc>
        <w:tc>
          <w:tcPr>
            <w:tcW w:w="1275" w:type="dxa"/>
          </w:tcPr>
          <w:p w:rsidR="00AF3C6E" w:rsidRPr="0091283B" w:rsidRDefault="00AF3C6E" w:rsidP="00C77D16">
            <w:pPr>
              <w:jc w:val="center"/>
              <w:rPr>
                <w:color w:val="000000"/>
                <w:szCs w:val="22"/>
              </w:rPr>
            </w:pPr>
            <w:r>
              <w:rPr>
                <w:color w:val="000000"/>
                <w:szCs w:val="22"/>
              </w:rPr>
              <w:t>84%</w:t>
            </w:r>
          </w:p>
        </w:tc>
        <w:tc>
          <w:tcPr>
            <w:tcW w:w="1134" w:type="dxa"/>
          </w:tcPr>
          <w:p w:rsidR="00AF3C6E" w:rsidRDefault="00AF3C6E" w:rsidP="00C77D16">
            <w:pPr>
              <w:jc w:val="center"/>
              <w:rPr>
                <w:color w:val="000000"/>
                <w:szCs w:val="22"/>
              </w:rPr>
            </w:pPr>
            <w:r>
              <w:rPr>
                <w:color w:val="000000"/>
                <w:szCs w:val="22"/>
              </w:rPr>
              <w:t>79,4</w:t>
            </w:r>
          </w:p>
        </w:tc>
        <w:tc>
          <w:tcPr>
            <w:tcW w:w="1276" w:type="dxa"/>
          </w:tcPr>
          <w:p w:rsidR="00AF3C6E" w:rsidRDefault="00AF3C6E" w:rsidP="00C77D16">
            <w:pPr>
              <w:jc w:val="center"/>
              <w:rPr>
                <w:color w:val="000000"/>
                <w:szCs w:val="22"/>
              </w:rPr>
            </w:pPr>
            <w:r>
              <w:rPr>
                <w:color w:val="000000"/>
                <w:szCs w:val="22"/>
              </w:rPr>
              <w:t>78,62</w:t>
            </w:r>
          </w:p>
        </w:tc>
        <w:tc>
          <w:tcPr>
            <w:tcW w:w="1276" w:type="dxa"/>
          </w:tcPr>
          <w:p w:rsidR="00AF3C6E" w:rsidRPr="00A0744E" w:rsidRDefault="00AF3C6E" w:rsidP="00AF3C6E">
            <w:pPr>
              <w:autoSpaceDE w:val="0"/>
              <w:autoSpaceDN w:val="0"/>
              <w:adjustRightInd w:val="0"/>
              <w:jc w:val="center"/>
              <w:rPr>
                <w:color w:val="000000"/>
              </w:rPr>
            </w:pPr>
            <w:r>
              <w:rPr>
                <w:color w:val="000000"/>
              </w:rPr>
              <w:t>83,6</w:t>
            </w:r>
          </w:p>
        </w:tc>
      </w:tr>
      <w:tr w:rsidR="00AF3C6E" w:rsidRPr="00C66C80" w:rsidTr="00090203">
        <w:trPr>
          <w:trHeight w:val="983"/>
        </w:trPr>
        <w:tc>
          <w:tcPr>
            <w:tcW w:w="1560" w:type="dxa"/>
            <w:vMerge w:val="restart"/>
            <w:hideMark/>
          </w:tcPr>
          <w:p w:rsidR="00AF3C6E" w:rsidRPr="0091283B" w:rsidRDefault="00AF3C6E" w:rsidP="00C77D16">
            <w:pPr>
              <w:jc w:val="center"/>
              <w:rPr>
                <w:b/>
                <w:bCs/>
                <w:color w:val="000000"/>
                <w:szCs w:val="22"/>
              </w:rPr>
            </w:pPr>
            <w:r w:rsidRPr="0091283B">
              <w:rPr>
                <w:b/>
                <w:bCs/>
                <w:color w:val="000000"/>
                <w:szCs w:val="22"/>
              </w:rPr>
              <w:t>Уровни достижений</w:t>
            </w:r>
            <w:r w:rsidRPr="0091283B">
              <w:rPr>
                <w:b/>
                <w:bCs/>
                <w:color w:val="000000"/>
                <w:szCs w:val="22"/>
              </w:rPr>
              <w:br/>
              <w:t>(% учащихся)</w:t>
            </w:r>
          </w:p>
        </w:tc>
        <w:tc>
          <w:tcPr>
            <w:tcW w:w="1417" w:type="dxa"/>
            <w:hideMark/>
          </w:tcPr>
          <w:p w:rsidR="00AF3C6E" w:rsidRPr="0091283B" w:rsidRDefault="00AF3C6E" w:rsidP="00C77D16">
            <w:pPr>
              <w:jc w:val="center"/>
              <w:rPr>
                <w:b/>
                <w:bCs/>
                <w:color w:val="000000"/>
                <w:szCs w:val="22"/>
              </w:rPr>
            </w:pPr>
            <w:r w:rsidRPr="0091283B">
              <w:rPr>
                <w:b/>
                <w:bCs/>
                <w:color w:val="000000"/>
                <w:szCs w:val="22"/>
              </w:rPr>
              <w:t>Достигли базового уровня (включая повышенный)</w:t>
            </w:r>
          </w:p>
        </w:tc>
        <w:tc>
          <w:tcPr>
            <w:tcW w:w="993" w:type="dxa"/>
          </w:tcPr>
          <w:p w:rsidR="00AF3C6E" w:rsidRPr="0091283B" w:rsidRDefault="00AF3C6E" w:rsidP="00C77D16">
            <w:pPr>
              <w:jc w:val="center"/>
              <w:rPr>
                <w:b/>
                <w:color w:val="000000"/>
              </w:rPr>
            </w:pPr>
            <w:r w:rsidRPr="0091283B">
              <w:rPr>
                <w:b/>
                <w:color w:val="000000"/>
              </w:rPr>
              <w:t>87.3</w:t>
            </w:r>
          </w:p>
        </w:tc>
        <w:tc>
          <w:tcPr>
            <w:tcW w:w="1134" w:type="dxa"/>
            <w:hideMark/>
          </w:tcPr>
          <w:p w:rsidR="00AF3C6E" w:rsidRPr="0091283B" w:rsidRDefault="00AF3C6E" w:rsidP="0091283B">
            <w:pPr>
              <w:jc w:val="center"/>
              <w:rPr>
                <w:color w:val="000000"/>
                <w:szCs w:val="22"/>
              </w:rPr>
            </w:pPr>
            <w:r w:rsidRPr="0091283B">
              <w:rPr>
                <w:color w:val="000000"/>
                <w:szCs w:val="22"/>
              </w:rPr>
              <w:t>91,6 %</w:t>
            </w:r>
          </w:p>
        </w:tc>
        <w:tc>
          <w:tcPr>
            <w:tcW w:w="1275" w:type="dxa"/>
          </w:tcPr>
          <w:p w:rsidR="00AF3C6E" w:rsidRPr="0091283B" w:rsidRDefault="00AF3C6E" w:rsidP="0091283B">
            <w:pPr>
              <w:jc w:val="center"/>
              <w:rPr>
                <w:color w:val="000000"/>
                <w:szCs w:val="22"/>
              </w:rPr>
            </w:pPr>
            <w:r>
              <w:rPr>
                <w:color w:val="000000"/>
                <w:szCs w:val="22"/>
              </w:rPr>
              <w:t>100%</w:t>
            </w:r>
          </w:p>
        </w:tc>
        <w:tc>
          <w:tcPr>
            <w:tcW w:w="1134" w:type="dxa"/>
          </w:tcPr>
          <w:p w:rsidR="00AF3C6E" w:rsidRPr="00E26A97" w:rsidRDefault="00AF3C6E" w:rsidP="0091283B">
            <w:pPr>
              <w:jc w:val="center"/>
              <w:rPr>
                <w:color w:val="000000"/>
                <w:szCs w:val="22"/>
              </w:rPr>
            </w:pPr>
            <w:r>
              <w:rPr>
                <w:color w:val="000000"/>
                <w:szCs w:val="22"/>
              </w:rPr>
              <w:t>54,7</w:t>
            </w:r>
            <w:r>
              <w:rPr>
                <w:color w:val="000000"/>
                <w:szCs w:val="22"/>
                <w:lang w:val="en-US"/>
              </w:rPr>
              <w:t>/</w:t>
            </w:r>
            <w:r>
              <w:rPr>
                <w:color w:val="000000"/>
                <w:szCs w:val="22"/>
              </w:rPr>
              <w:t>91,5</w:t>
            </w:r>
          </w:p>
        </w:tc>
        <w:tc>
          <w:tcPr>
            <w:tcW w:w="1276" w:type="dxa"/>
          </w:tcPr>
          <w:p w:rsidR="00AF3C6E" w:rsidRDefault="00AF3C6E" w:rsidP="0091283B">
            <w:pPr>
              <w:jc w:val="center"/>
              <w:rPr>
                <w:color w:val="000000"/>
                <w:szCs w:val="22"/>
              </w:rPr>
            </w:pPr>
            <w:r>
              <w:rPr>
                <w:color w:val="000000"/>
                <w:szCs w:val="22"/>
              </w:rPr>
              <w:t>96,81</w:t>
            </w:r>
          </w:p>
        </w:tc>
        <w:tc>
          <w:tcPr>
            <w:tcW w:w="1276" w:type="dxa"/>
          </w:tcPr>
          <w:p w:rsidR="00AF3C6E" w:rsidRPr="00A0744E" w:rsidRDefault="00AF3C6E" w:rsidP="00AF3C6E">
            <w:pPr>
              <w:autoSpaceDE w:val="0"/>
              <w:autoSpaceDN w:val="0"/>
              <w:adjustRightInd w:val="0"/>
              <w:jc w:val="center"/>
              <w:rPr>
                <w:color w:val="000000"/>
              </w:rPr>
            </w:pPr>
            <w:r>
              <w:rPr>
                <w:color w:val="000000"/>
              </w:rPr>
              <w:t>98</w:t>
            </w:r>
          </w:p>
        </w:tc>
      </w:tr>
      <w:tr w:rsidR="00AF3C6E" w:rsidRPr="00C66C80" w:rsidTr="00090203">
        <w:trPr>
          <w:trHeight w:val="540"/>
        </w:trPr>
        <w:tc>
          <w:tcPr>
            <w:tcW w:w="1560" w:type="dxa"/>
            <w:vMerge/>
            <w:hideMark/>
          </w:tcPr>
          <w:p w:rsidR="00AF3C6E" w:rsidRPr="00C66C80" w:rsidRDefault="00AF3C6E" w:rsidP="003D5AFA">
            <w:pPr>
              <w:rPr>
                <w:b/>
                <w:bCs/>
                <w:color w:val="000000"/>
                <w:szCs w:val="22"/>
                <w:highlight w:val="yellow"/>
              </w:rPr>
            </w:pPr>
          </w:p>
        </w:tc>
        <w:tc>
          <w:tcPr>
            <w:tcW w:w="1417" w:type="dxa"/>
            <w:noWrap/>
            <w:hideMark/>
          </w:tcPr>
          <w:p w:rsidR="00AF3C6E" w:rsidRPr="0091283B" w:rsidRDefault="00AF3C6E" w:rsidP="00C77D16">
            <w:pPr>
              <w:jc w:val="center"/>
              <w:rPr>
                <w:b/>
                <w:bCs/>
                <w:color w:val="000000"/>
                <w:szCs w:val="22"/>
              </w:rPr>
            </w:pPr>
            <w:r w:rsidRPr="0091283B">
              <w:rPr>
                <w:b/>
                <w:bCs/>
                <w:color w:val="000000"/>
                <w:szCs w:val="22"/>
              </w:rPr>
              <w:t>Повышенный</w:t>
            </w:r>
          </w:p>
        </w:tc>
        <w:tc>
          <w:tcPr>
            <w:tcW w:w="993" w:type="dxa"/>
          </w:tcPr>
          <w:p w:rsidR="00AF3C6E" w:rsidRPr="0091283B" w:rsidRDefault="00AF3C6E" w:rsidP="00C77D16">
            <w:pPr>
              <w:jc w:val="center"/>
              <w:rPr>
                <w:b/>
                <w:color w:val="000000"/>
              </w:rPr>
            </w:pPr>
            <w:r w:rsidRPr="0091283B">
              <w:rPr>
                <w:b/>
                <w:color w:val="000000"/>
              </w:rPr>
              <w:t>31.1</w:t>
            </w:r>
          </w:p>
        </w:tc>
        <w:tc>
          <w:tcPr>
            <w:tcW w:w="1134" w:type="dxa"/>
            <w:hideMark/>
          </w:tcPr>
          <w:p w:rsidR="00AF3C6E" w:rsidRPr="0091283B" w:rsidRDefault="00AF3C6E" w:rsidP="00C77D16">
            <w:pPr>
              <w:jc w:val="center"/>
              <w:rPr>
                <w:color w:val="000000"/>
                <w:szCs w:val="22"/>
              </w:rPr>
            </w:pPr>
            <w:r w:rsidRPr="0091283B">
              <w:rPr>
                <w:color w:val="000000"/>
                <w:szCs w:val="22"/>
              </w:rPr>
              <w:t>36%</w:t>
            </w:r>
          </w:p>
        </w:tc>
        <w:tc>
          <w:tcPr>
            <w:tcW w:w="1275" w:type="dxa"/>
          </w:tcPr>
          <w:p w:rsidR="00AF3C6E" w:rsidRPr="0091283B" w:rsidRDefault="00AF3C6E" w:rsidP="00C77D16">
            <w:pPr>
              <w:jc w:val="center"/>
              <w:rPr>
                <w:color w:val="000000"/>
                <w:szCs w:val="22"/>
              </w:rPr>
            </w:pPr>
            <w:r>
              <w:rPr>
                <w:color w:val="000000"/>
                <w:szCs w:val="22"/>
              </w:rPr>
              <w:t>55.48</w:t>
            </w:r>
          </w:p>
        </w:tc>
        <w:tc>
          <w:tcPr>
            <w:tcW w:w="1134" w:type="dxa"/>
          </w:tcPr>
          <w:p w:rsidR="00AF3C6E" w:rsidRDefault="00AF3C6E" w:rsidP="00C77D16">
            <w:pPr>
              <w:jc w:val="center"/>
              <w:rPr>
                <w:color w:val="000000"/>
                <w:szCs w:val="22"/>
              </w:rPr>
            </w:pPr>
            <w:r>
              <w:rPr>
                <w:color w:val="000000"/>
                <w:szCs w:val="22"/>
              </w:rPr>
              <w:t>36,8%</w:t>
            </w:r>
          </w:p>
        </w:tc>
        <w:tc>
          <w:tcPr>
            <w:tcW w:w="1276" w:type="dxa"/>
          </w:tcPr>
          <w:p w:rsidR="00AF3C6E" w:rsidRDefault="00AF3C6E" w:rsidP="00C77D16">
            <w:pPr>
              <w:jc w:val="center"/>
              <w:rPr>
                <w:color w:val="000000"/>
                <w:szCs w:val="22"/>
              </w:rPr>
            </w:pPr>
            <w:r>
              <w:rPr>
                <w:color w:val="000000"/>
                <w:szCs w:val="22"/>
              </w:rPr>
              <w:t>37,6</w:t>
            </w:r>
          </w:p>
        </w:tc>
        <w:tc>
          <w:tcPr>
            <w:tcW w:w="1276" w:type="dxa"/>
          </w:tcPr>
          <w:p w:rsidR="00AF3C6E" w:rsidRDefault="00AF3C6E" w:rsidP="00AF3C6E">
            <w:pPr>
              <w:jc w:val="center"/>
              <w:rPr>
                <w:color w:val="000000"/>
                <w:sz w:val="22"/>
                <w:szCs w:val="22"/>
              </w:rPr>
            </w:pPr>
            <w:r>
              <w:rPr>
                <w:color w:val="000000"/>
                <w:sz w:val="22"/>
                <w:szCs w:val="22"/>
              </w:rPr>
              <w:t>50,5</w:t>
            </w:r>
          </w:p>
        </w:tc>
      </w:tr>
    </w:tbl>
    <w:p w:rsidR="000C1856" w:rsidRDefault="00853539" w:rsidP="00C77D16">
      <w:pPr>
        <w:rPr>
          <w:b/>
          <w:i/>
        </w:rPr>
      </w:pPr>
      <w:r>
        <w:rPr>
          <w:b/>
          <w:i/>
        </w:rPr>
        <w:t xml:space="preserve">      </w:t>
      </w:r>
    </w:p>
    <w:p w:rsidR="00C77D16" w:rsidRDefault="00853539" w:rsidP="00C77D16">
      <w:pPr>
        <w:rPr>
          <w:b/>
          <w:i/>
        </w:rPr>
      </w:pPr>
      <w:r>
        <w:rPr>
          <w:b/>
          <w:i/>
        </w:rPr>
        <w:t xml:space="preserve">  </w:t>
      </w:r>
      <w:r w:rsidR="0091283B" w:rsidRPr="00974830">
        <w:rPr>
          <w:b/>
          <w:i/>
        </w:rPr>
        <w:t>В 20</w:t>
      </w:r>
      <w:r w:rsidR="00AF3C6E">
        <w:rPr>
          <w:b/>
          <w:i/>
        </w:rPr>
        <w:t>20</w:t>
      </w:r>
      <w:r w:rsidR="0091283B" w:rsidRPr="00974830">
        <w:rPr>
          <w:b/>
          <w:i/>
        </w:rPr>
        <w:t xml:space="preserve"> году по сравнению с 201</w:t>
      </w:r>
      <w:r w:rsidR="00AF3C6E">
        <w:rPr>
          <w:b/>
          <w:i/>
        </w:rPr>
        <w:t xml:space="preserve">9 </w:t>
      </w:r>
      <w:r w:rsidR="0091283B" w:rsidRPr="00974830">
        <w:rPr>
          <w:b/>
          <w:i/>
        </w:rPr>
        <w:t>годом</w:t>
      </w:r>
      <w:r w:rsidRPr="00974830">
        <w:rPr>
          <w:b/>
          <w:i/>
        </w:rPr>
        <w:t xml:space="preserve"> о</w:t>
      </w:r>
      <w:r w:rsidR="0091283B" w:rsidRPr="00974830">
        <w:rPr>
          <w:b/>
          <w:i/>
        </w:rPr>
        <w:t>бщий процент выполнения работы</w:t>
      </w:r>
      <w:r w:rsidR="00AF3C6E">
        <w:rPr>
          <w:b/>
          <w:i/>
        </w:rPr>
        <w:t xml:space="preserve"> повысился</w:t>
      </w:r>
      <w:r w:rsidR="004B5724" w:rsidRPr="00974830">
        <w:rPr>
          <w:b/>
          <w:i/>
        </w:rPr>
        <w:t xml:space="preserve"> </w:t>
      </w:r>
      <w:r w:rsidR="0091283B" w:rsidRPr="00974830">
        <w:rPr>
          <w:b/>
          <w:i/>
        </w:rPr>
        <w:t xml:space="preserve">на </w:t>
      </w:r>
      <w:r w:rsidR="00AF3C6E">
        <w:rPr>
          <w:b/>
          <w:i/>
        </w:rPr>
        <w:t>3.3,</w:t>
      </w:r>
      <w:r w:rsidRPr="00974830">
        <w:rPr>
          <w:b/>
          <w:i/>
        </w:rPr>
        <w:t xml:space="preserve">  по сравнению с 2015</w:t>
      </w:r>
      <w:r w:rsidR="00A6577E" w:rsidRPr="00974830">
        <w:rPr>
          <w:b/>
          <w:i/>
        </w:rPr>
        <w:t>-201</w:t>
      </w:r>
      <w:r w:rsidR="00AF3C6E">
        <w:rPr>
          <w:b/>
          <w:i/>
        </w:rPr>
        <w:t>9</w:t>
      </w:r>
      <w:r w:rsidR="00A6577E" w:rsidRPr="00974830">
        <w:rPr>
          <w:b/>
          <w:i/>
        </w:rPr>
        <w:t>г</w:t>
      </w:r>
      <w:r w:rsidRPr="00974830">
        <w:rPr>
          <w:b/>
          <w:i/>
        </w:rPr>
        <w:t>г</w:t>
      </w:r>
      <w:r w:rsidR="0091283B" w:rsidRPr="00974830">
        <w:rPr>
          <w:b/>
          <w:i/>
        </w:rPr>
        <w:t xml:space="preserve">, </w:t>
      </w:r>
      <w:r w:rsidR="004B5724" w:rsidRPr="00974830">
        <w:rPr>
          <w:b/>
          <w:i/>
        </w:rPr>
        <w:t xml:space="preserve"> </w:t>
      </w:r>
      <w:r w:rsidR="0091283B" w:rsidRPr="00974830">
        <w:rPr>
          <w:b/>
          <w:i/>
        </w:rPr>
        <w:t xml:space="preserve">процент обучающихся достигших повышенного уровня увеличился на </w:t>
      </w:r>
      <w:r w:rsidR="00AF3C6E">
        <w:rPr>
          <w:b/>
          <w:i/>
        </w:rPr>
        <w:t>11</w:t>
      </w:r>
      <w:r w:rsidR="0091283B" w:rsidRPr="00974830">
        <w:rPr>
          <w:b/>
          <w:i/>
        </w:rPr>
        <w:t>%,</w:t>
      </w:r>
      <w:r w:rsidRPr="00974830">
        <w:rPr>
          <w:b/>
          <w:i/>
        </w:rPr>
        <w:t xml:space="preserve"> </w:t>
      </w:r>
      <w:r w:rsidR="004B5724" w:rsidRPr="00974830">
        <w:rPr>
          <w:b/>
          <w:i/>
        </w:rPr>
        <w:t xml:space="preserve"> </w:t>
      </w:r>
      <w:r w:rsidR="0091283B" w:rsidRPr="00974830">
        <w:rPr>
          <w:b/>
          <w:i/>
        </w:rPr>
        <w:t xml:space="preserve">достигших базового уровня </w:t>
      </w:r>
      <w:r w:rsidR="00A6577E" w:rsidRPr="00974830">
        <w:rPr>
          <w:b/>
          <w:i/>
        </w:rPr>
        <w:t>повысился на</w:t>
      </w:r>
      <w:r w:rsidRPr="00974830">
        <w:rPr>
          <w:b/>
          <w:i/>
        </w:rPr>
        <w:t xml:space="preserve">  </w:t>
      </w:r>
      <w:r w:rsidR="00BD7F49">
        <w:rPr>
          <w:b/>
          <w:i/>
        </w:rPr>
        <w:t>1,19</w:t>
      </w:r>
      <w:r w:rsidR="0091283B" w:rsidRPr="00974830">
        <w:rPr>
          <w:b/>
          <w:i/>
        </w:rPr>
        <w:t>%</w:t>
      </w:r>
    </w:p>
    <w:p w:rsidR="000C1856" w:rsidRPr="00853539" w:rsidRDefault="000C1856" w:rsidP="00C77D16"/>
    <w:p w:rsidR="000423D6" w:rsidRPr="000423D6" w:rsidRDefault="000423D6" w:rsidP="000423D6">
      <w:pPr>
        <w:jc w:val="both"/>
        <w:outlineLvl w:val="2"/>
        <w:rPr>
          <w:b/>
        </w:rPr>
      </w:pPr>
      <w:r w:rsidRPr="000423D6">
        <w:rPr>
          <w:b/>
        </w:rPr>
        <w:t>Таблица 1</w:t>
      </w:r>
      <w:r w:rsidR="0091283B">
        <w:rPr>
          <w:b/>
        </w:rPr>
        <w:t>7</w:t>
      </w:r>
      <w:r w:rsidRPr="000423D6">
        <w:rPr>
          <w:b/>
        </w:rPr>
        <w:t xml:space="preserve"> Сравнительный анализ результатов ККР</w:t>
      </w:r>
      <w:r w:rsidR="001847C5">
        <w:rPr>
          <w:b/>
        </w:rPr>
        <w:t xml:space="preserve"> и КДР</w:t>
      </w:r>
      <w:r w:rsidRPr="000423D6">
        <w:rPr>
          <w:b/>
        </w:rPr>
        <w:t xml:space="preserve"> за </w:t>
      </w:r>
      <w:r w:rsidR="001847C5">
        <w:rPr>
          <w:b/>
        </w:rPr>
        <w:t>5 лет</w:t>
      </w:r>
    </w:p>
    <w:p w:rsidR="000423D6" w:rsidRPr="000423D6" w:rsidRDefault="000423D6" w:rsidP="000423D6">
      <w:pPr>
        <w:jc w:val="both"/>
        <w:outlineLvl w:val="2"/>
      </w:pPr>
    </w:p>
    <w:tbl>
      <w:tblPr>
        <w:tblW w:w="1063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08"/>
        <w:gridCol w:w="709"/>
        <w:gridCol w:w="709"/>
        <w:gridCol w:w="709"/>
        <w:gridCol w:w="850"/>
        <w:gridCol w:w="709"/>
        <w:gridCol w:w="709"/>
        <w:gridCol w:w="709"/>
        <w:gridCol w:w="850"/>
        <w:gridCol w:w="1134"/>
        <w:gridCol w:w="851"/>
        <w:gridCol w:w="851"/>
      </w:tblGrid>
      <w:tr w:rsidR="00AC3D94" w:rsidRPr="000423D6" w:rsidTr="00AC3D94">
        <w:trPr>
          <w:trHeight w:val="173"/>
        </w:trPr>
        <w:tc>
          <w:tcPr>
            <w:tcW w:w="1135" w:type="dxa"/>
            <w:vMerge w:val="restart"/>
          </w:tcPr>
          <w:p w:rsidR="00AC3D94" w:rsidRPr="000423D6" w:rsidRDefault="00AC3D94" w:rsidP="000423D6">
            <w:pPr>
              <w:jc w:val="both"/>
              <w:outlineLvl w:val="2"/>
            </w:pPr>
          </w:p>
        </w:tc>
        <w:tc>
          <w:tcPr>
            <w:tcW w:w="3685" w:type="dxa"/>
            <w:gridSpan w:val="5"/>
          </w:tcPr>
          <w:p w:rsidR="00AC3D94" w:rsidRPr="000423D6" w:rsidRDefault="00AC3D94" w:rsidP="000423D6">
            <w:pPr>
              <w:jc w:val="center"/>
              <w:outlineLvl w:val="2"/>
            </w:pPr>
            <w:r w:rsidRPr="000423D6">
              <w:t xml:space="preserve">          Успешность </w:t>
            </w:r>
          </w:p>
        </w:tc>
        <w:tc>
          <w:tcPr>
            <w:tcW w:w="709" w:type="dxa"/>
          </w:tcPr>
          <w:p w:rsidR="00AC3D94" w:rsidRPr="000423D6" w:rsidRDefault="00AC3D94" w:rsidP="000423D6">
            <w:pPr>
              <w:jc w:val="center"/>
              <w:outlineLvl w:val="2"/>
            </w:pPr>
          </w:p>
        </w:tc>
        <w:tc>
          <w:tcPr>
            <w:tcW w:w="4253" w:type="dxa"/>
            <w:gridSpan w:val="5"/>
          </w:tcPr>
          <w:p w:rsidR="00AC3D94" w:rsidRPr="000423D6" w:rsidRDefault="00AC3D94" w:rsidP="000423D6">
            <w:pPr>
              <w:jc w:val="center"/>
              <w:outlineLvl w:val="2"/>
            </w:pPr>
            <w:r w:rsidRPr="000423D6">
              <w:t>Повышенный уровень</w:t>
            </w:r>
          </w:p>
        </w:tc>
        <w:tc>
          <w:tcPr>
            <w:tcW w:w="851" w:type="dxa"/>
          </w:tcPr>
          <w:p w:rsidR="00AC3D94" w:rsidRPr="000423D6" w:rsidRDefault="00AC3D94" w:rsidP="000423D6">
            <w:pPr>
              <w:jc w:val="center"/>
              <w:outlineLvl w:val="2"/>
            </w:pPr>
          </w:p>
        </w:tc>
      </w:tr>
      <w:tr w:rsidR="00AC3D94" w:rsidRPr="000423D6" w:rsidTr="00AC3D94">
        <w:trPr>
          <w:trHeight w:val="173"/>
        </w:trPr>
        <w:tc>
          <w:tcPr>
            <w:tcW w:w="1135" w:type="dxa"/>
            <w:vMerge/>
          </w:tcPr>
          <w:p w:rsidR="00AC3D94" w:rsidRPr="000423D6" w:rsidRDefault="00AC3D94" w:rsidP="000423D6">
            <w:pPr>
              <w:jc w:val="both"/>
              <w:outlineLvl w:val="2"/>
            </w:pPr>
          </w:p>
        </w:tc>
        <w:tc>
          <w:tcPr>
            <w:tcW w:w="708" w:type="dxa"/>
          </w:tcPr>
          <w:p w:rsidR="00AC3D94" w:rsidRPr="000423D6" w:rsidRDefault="00AC3D94" w:rsidP="000423D6">
            <w:pPr>
              <w:jc w:val="both"/>
              <w:outlineLvl w:val="2"/>
            </w:pPr>
            <w:r w:rsidRPr="000423D6">
              <w:t>2013-2014</w:t>
            </w:r>
          </w:p>
        </w:tc>
        <w:tc>
          <w:tcPr>
            <w:tcW w:w="709" w:type="dxa"/>
          </w:tcPr>
          <w:p w:rsidR="00AC3D94" w:rsidRPr="000423D6" w:rsidRDefault="00AC3D94" w:rsidP="000423D6">
            <w:pPr>
              <w:jc w:val="both"/>
              <w:outlineLvl w:val="2"/>
            </w:pPr>
            <w:r w:rsidRPr="000423D6">
              <w:t>2014-2015</w:t>
            </w:r>
          </w:p>
        </w:tc>
        <w:tc>
          <w:tcPr>
            <w:tcW w:w="709" w:type="dxa"/>
          </w:tcPr>
          <w:p w:rsidR="00AC3D94" w:rsidRPr="000423D6" w:rsidRDefault="00AC3D94" w:rsidP="000423D6">
            <w:pPr>
              <w:jc w:val="both"/>
              <w:outlineLvl w:val="2"/>
            </w:pPr>
            <w:r w:rsidRPr="000423D6">
              <w:t>2015-2016</w:t>
            </w:r>
          </w:p>
        </w:tc>
        <w:tc>
          <w:tcPr>
            <w:tcW w:w="709" w:type="dxa"/>
          </w:tcPr>
          <w:p w:rsidR="00AC3D94" w:rsidRPr="000423D6" w:rsidRDefault="00AC3D94" w:rsidP="000423D6">
            <w:pPr>
              <w:jc w:val="both"/>
              <w:outlineLvl w:val="2"/>
            </w:pPr>
            <w:r>
              <w:t>2016-2017</w:t>
            </w:r>
          </w:p>
        </w:tc>
        <w:tc>
          <w:tcPr>
            <w:tcW w:w="850" w:type="dxa"/>
          </w:tcPr>
          <w:p w:rsidR="00AC3D94" w:rsidRPr="000423D6" w:rsidRDefault="00AC3D94" w:rsidP="000423D6">
            <w:pPr>
              <w:jc w:val="both"/>
              <w:outlineLvl w:val="2"/>
            </w:pPr>
            <w:r>
              <w:t>2017-2018</w:t>
            </w:r>
          </w:p>
        </w:tc>
        <w:tc>
          <w:tcPr>
            <w:tcW w:w="709" w:type="dxa"/>
          </w:tcPr>
          <w:p w:rsidR="00AC3D94" w:rsidRPr="000423D6" w:rsidRDefault="00AC3D94" w:rsidP="00AC3D94">
            <w:pPr>
              <w:jc w:val="both"/>
              <w:outlineLvl w:val="2"/>
            </w:pPr>
            <w:r>
              <w:t>2018-2019</w:t>
            </w:r>
          </w:p>
        </w:tc>
        <w:tc>
          <w:tcPr>
            <w:tcW w:w="709" w:type="dxa"/>
          </w:tcPr>
          <w:p w:rsidR="00AC3D94" w:rsidRPr="000423D6" w:rsidRDefault="00AC3D94" w:rsidP="000423D6">
            <w:pPr>
              <w:jc w:val="both"/>
              <w:outlineLvl w:val="2"/>
            </w:pPr>
            <w:r w:rsidRPr="000423D6">
              <w:t>2013-2014</w:t>
            </w:r>
          </w:p>
        </w:tc>
        <w:tc>
          <w:tcPr>
            <w:tcW w:w="709" w:type="dxa"/>
          </w:tcPr>
          <w:p w:rsidR="00AC3D94" w:rsidRPr="000423D6" w:rsidRDefault="00AC3D94" w:rsidP="000423D6">
            <w:pPr>
              <w:jc w:val="both"/>
              <w:outlineLvl w:val="2"/>
            </w:pPr>
            <w:r w:rsidRPr="000423D6">
              <w:t>2014-2015</w:t>
            </w:r>
          </w:p>
        </w:tc>
        <w:tc>
          <w:tcPr>
            <w:tcW w:w="850" w:type="dxa"/>
          </w:tcPr>
          <w:p w:rsidR="00AC3D94" w:rsidRPr="000423D6" w:rsidRDefault="00AC3D94" w:rsidP="000423D6">
            <w:pPr>
              <w:jc w:val="both"/>
              <w:outlineLvl w:val="2"/>
            </w:pPr>
            <w:r w:rsidRPr="000423D6">
              <w:t>2015-2016</w:t>
            </w:r>
          </w:p>
        </w:tc>
        <w:tc>
          <w:tcPr>
            <w:tcW w:w="1134" w:type="dxa"/>
          </w:tcPr>
          <w:p w:rsidR="00AC3D94" w:rsidRPr="000423D6" w:rsidRDefault="00AC3D94" w:rsidP="000423D6">
            <w:pPr>
              <w:jc w:val="both"/>
              <w:outlineLvl w:val="2"/>
            </w:pPr>
            <w:r>
              <w:t>2016-2017</w:t>
            </w:r>
          </w:p>
        </w:tc>
        <w:tc>
          <w:tcPr>
            <w:tcW w:w="851" w:type="dxa"/>
          </w:tcPr>
          <w:p w:rsidR="00AC3D94" w:rsidRDefault="00AC3D94" w:rsidP="000423D6">
            <w:pPr>
              <w:jc w:val="both"/>
              <w:outlineLvl w:val="2"/>
            </w:pPr>
            <w:r>
              <w:t>2017-2018</w:t>
            </w:r>
          </w:p>
        </w:tc>
        <w:tc>
          <w:tcPr>
            <w:tcW w:w="851" w:type="dxa"/>
          </w:tcPr>
          <w:p w:rsidR="00AC3D94" w:rsidRDefault="00AC3D94" w:rsidP="00AC3D94">
            <w:pPr>
              <w:jc w:val="both"/>
              <w:outlineLvl w:val="2"/>
            </w:pPr>
            <w:r>
              <w:t>2018-2019</w:t>
            </w:r>
          </w:p>
        </w:tc>
      </w:tr>
      <w:tr w:rsidR="00AC3D94" w:rsidRPr="000423D6" w:rsidTr="00AC3D94">
        <w:tc>
          <w:tcPr>
            <w:tcW w:w="1135" w:type="dxa"/>
          </w:tcPr>
          <w:p w:rsidR="00AC3D94" w:rsidRPr="000423D6" w:rsidRDefault="00AC3D94" w:rsidP="000423D6">
            <w:pPr>
              <w:jc w:val="both"/>
              <w:outlineLvl w:val="2"/>
            </w:pPr>
            <w:r w:rsidRPr="000423D6">
              <w:t>Общеучебные умения (читительская грамотность)</w:t>
            </w:r>
          </w:p>
        </w:tc>
        <w:tc>
          <w:tcPr>
            <w:tcW w:w="708" w:type="dxa"/>
          </w:tcPr>
          <w:p w:rsidR="00AC3D94" w:rsidRPr="000423D6" w:rsidRDefault="00AC3D94" w:rsidP="000423D6">
            <w:pPr>
              <w:jc w:val="both"/>
              <w:outlineLvl w:val="2"/>
            </w:pPr>
            <w:r w:rsidRPr="000423D6">
              <w:t>96%</w:t>
            </w:r>
          </w:p>
        </w:tc>
        <w:tc>
          <w:tcPr>
            <w:tcW w:w="709" w:type="dxa"/>
          </w:tcPr>
          <w:p w:rsidR="00AC3D94" w:rsidRPr="000423D6" w:rsidRDefault="00AC3D94" w:rsidP="0091283B">
            <w:pPr>
              <w:jc w:val="both"/>
              <w:outlineLvl w:val="2"/>
            </w:pPr>
            <w:r>
              <w:t>94%</w:t>
            </w:r>
          </w:p>
        </w:tc>
        <w:tc>
          <w:tcPr>
            <w:tcW w:w="709" w:type="dxa"/>
          </w:tcPr>
          <w:p w:rsidR="00AC3D94" w:rsidRPr="000423D6" w:rsidRDefault="00AC3D94" w:rsidP="000423D6">
            <w:pPr>
              <w:jc w:val="both"/>
              <w:outlineLvl w:val="2"/>
            </w:pPr>
            <w:r w:rsidRPr="000423D6">
              <w:t>94%</w:t>
            </w:r>
          </w:p>
        </w:tc>
        <w:tc>
          <w:tcPr>
            <w:tcW w:w="709" w:type="dxa"/>
          </w:tcPr>
          <w:p w:rsidR="00AC3D94" w:rsidRDefault="00AC3D94" w:rsidP="000423D6">
            <w:pPr>
              <w:jc w:val="center"/>
              <w:outlineLvl w:val="2"/>
            </w:pPr>
            <w:r>
              <w:t>93,7%</w:t>
            </w:r>
          </w:p>
        </w:tc>
        <w:tc>
          <w:tcPr>
            <w:tcW w:w="850" w:type="dxa"/>
          </w:tcPr>
          <w:p w:rsidR="00AC3D94" w:rsidRDefault="00AC3D94" w:rsidP="000423D6">
            <w:pPr>
              <w:jc w:val="center"/>
              <w:outlineLvl w:val="2"/>
            </w:pPr>
            <w:r>
              <w:t>97,3%</w:t>
            </w:r>
          </w:p>
        </w:tc>
        <w:tc>
          <w:tcPr>
            <w:tcW w:w="709" w:type="dxa"/>
          </w:tcPr>
          <w:p w:rsidR="00AC3D94" w:rsidRPr="00CF5450" w:rsidRDefault="00CF5450" w:rsidP="000423D6">
            <w:pPr>
              <w:jc w:val="center"/>
              <w:outlineLvl w:val="2"/>
              <w:rPr>
                <w:b/>
              </w:rPr>
            </w:pPr>
            <w:r w:rsidRPr="00CF5450">
              <w:rPr>
                <w:b/>
              </w:rPr>
              <w:t>89,7</w:t>
            </w:r>
          </w:p>
        </w:tc>
        <w:tc>
          <w:tcPr>
            <w:tcW w:w="709" w:type="dxa"/>
          </w:tcPr>
          <w:p w:rsidR="00AC3D94" w:rsidRPr="000423D6" w:rsidRDefault="00AC3D94" w:rsidP="000423D6">
            <w:pPr>
              <w:jc w:val="center"/>
              <w:outlineLvl w:val="2"/>
            </w:pPr>
            <w:r>
              <w:t>2</w:t>
            </w:r>
            <w:r w:rsidRPr="000423D6">
              <w:t>1%</w:t>
            </w:r>
          </w:p>
        </w:tc>
        <w:tc>
          <w:tcPr>
            <w:tcW w:w="709" w:type="dxa"/>
          </w:tcPr>
          <w:p w:rsidR="00AC3D94" w:rsidRPr="000423D6" w:rsidRDefault="00AC3D94" w:rsidP="00B83CA7">
            <w:pPr>
              <w:jc w:val="both"/>
              <w:outlineLvl w:val="2"/>
            </w:pPr>
            <w:r>
              <w:t>16,</w:t>
            </w:r>
            <w:r w:rsidRPr="000423D6">
              <w:t xml:space="preserve">43%  </w:t>
            </w:r>
          </w:p>
        </w:tc>
        <w:tc>
          <w:tcPr>
            <w:tcW w:w="850" w:type="dxa"/>
          </w:tcPr>
          <w:p w:rsidR="00AC3D94" w:rsidRPr="000423D6" w:rsidRDefault="00AC3D94" w:rsidP="000423D6">
            <w:pPr>
              <w:jc w:val="both"/>
              <w:outlineLvl w:val="2"/>
            </w:pPr>
            <w:r w:rsidRPr="000423D6">
              <w:t>30%</w:t>
            </w:r>
          </w:p>
        </w:tc>
        <w:tc>
          <w:tcPr>
            <w:tcW w:w="1134" w:type="dxa"/>
          </w:tcPr>
          <w:p w:rsidR="00AC3D94" w:rsidRPr="000423D6" w:rsidRDefault="00AC3D94" w:rsidP="000423D6">
            <w:pPr>
              <w:jc w:val="both"/>
              <w:outlineLvl w:val="2"/>
            </w:pPr>
            <w:r>
              <w:t>24,38%</w:t>
            </w:r>
          </w:p>
        </w:tc>
        <w:tc>
          <w:tcPr>
            <w:tcW w:w="851" w:type="dxa"/>
          </w:tcPr>
          <w:p w:rsidR="00AC3D94" w:rsidRDefault="00AC3D94" w:rsidP="000423D6">
            <w:pPr>
              <w:jc w:val="both"/>
              <w:outlineLvl w:val="2"/>
            </w:pPr>
            <w:r>
              <w:t>19,00%</w:t>
            </w:r>
          </w:p>
        </w:tc>
        <w:tc>
          <w:tcPr>
            <w:tcW w:w="851" w:type="dxa"/>
          </w:tcPr>
          <w:p w:rsidR="00AC3D94" w:rsidRPr="00CF5450" w:rsidRDefault="00CF5450" w:rsidP="000423D6">
            <w:pPr>
              <w:jc w:val="both"/>
              <w:outlineLvl w:val="2"/>
              <w:rPr>
                <w:b/>
              </w:rPr>
            </w:pPr>
            <w:r w:rsidRPr="00CF5450">
              <w:rPr>
                <w:b/>
              </w:rPr>
              <w:t>10,61</w:t>
            </w:r>
          </w:p>
        </w:tc>
      </w:tr>
      <w:tr w:rsidR="00AC3D94" w:rsidRPr="000423D6" w:rsidTr="00AC3D94">
        <w:tc>
          <w:tcPr>
            <w:tcW w:w="1135" w:type="dxa"/>
          </w:tcPr>
          <w:p w:rsidR="00AC3D94" w:rsidRPr="000423D6" w:rsidRDefault="00AC3D94" w:rsidP="000423D6">
            <w:pPr>
              <w:jc w:val="both"/>
              <w:outlineLvl w:val="2"/>
            </w:pPr>
            <w:r w:rsidRPr="000423D6">
              <w:t xml:space="preserve">Метапредметные  УУД </w:t>
            </w:r>
          </w:p>
        </w:tc>
        <w:tc>
          <w:tcPr>
            <w:tcW w:w="708" w:type="dxa"/>
          </w:tcPr>
          <w:p w:rsidR="00AC3D94" w:rsidRPr="000423D6" w:rsidRDefault="00AC3D94" w:rsidP="000423D6">
            <w:pPr>
              <w:jc w:val="both"/>
              <w:outlineLvl w:val="2"/>
            </w:pPr>
            <w:r>
              <w:t>-</w:t>
            </w:r>
          </w:p>
        </w:tc>
        <w:tc>
          <w:tcPr>
            <w:tcW w:w="709" w:type="dxa"/>
          </w:tcPr>
          <w:p w:rsidR="00AC3D94" w:rsidRPr="000423D6" w:rsidRDefault="00AC3D94" w:rsidP="0091283B">
            <w:pPr>
              <w:jc w:val="both"/>
              <w:outlineLvl w:val="2"/>
            </w:pPr>
            <w:r w:rsidRPr="000423D6">
              <w:t>87</w:t>
            </w:r>
            <w:r>
              <w:t>,3</w:t>
            </w:r>
            <w:r w:rsidRPr="000423D6">
              <w:t>%</w:t>
            </w:r>
          </w:p>
        </w:tc>
        <w:tc>
          <w:tcPr>
            <w:tcW w:w="709" w:type="dxa"/>
          </w:tcPr>
          <w:p w:rsidR="00AC3D94" w:rsidRPr="000423D6" w:rsidRDefault="00AC3D94" w:rsidP="0091283B">
            <w:pPr>
              <w:jc w:val="both"/>
              <w:outlineLvl w:val="2"/>
            </w:pPr>
            <w:r w:rsidRPr="000423D6">
              <w:t>9</w:t>
            </w:r>
            <w:r>
              <w:t>1.6</w:t>
            </w:r>
            <w:r w:rsidRPr="000423D6">
              <w:t>%</w:t>
            </w:r>
          </w:p>
        </w:tc>
        <w:tc>
          <w:tcPr>
            <w:tcW w:w="709" w:type="dxa"/>
          </w:tcPr>
          <w:p w:rsidR="00AC3D94" w:rsidRPr="000423D6" w:rsidRDefault="00AC3D94" w:rsidP="000423D6">
            <w:pPr>
              <w:jc w:val="both"/>
              <w:outlineLvl w:val="2"/>
            </w:pPr>
            <w:r>
              <w:t>100%</w:t>
            </w:r>
          </w:p>
        </w:tc>
        <w:tc>
          <w:tcPr>
            <w:tcW w:w="850" w:type="dxa"/>
          </w:tcPr>
          <w:p w:rsidR="00AC3D94" w:rsidRPr="000423D6" w:rsidRDefault="00AC3D94" w:rsidP="000423D6">
            <w:pPr>
              <w:jc w:val="both"/>
              <w:outlineLvl w:val="2"/>
            </w:pPr>
            <w:r>
              <w:t>91,5%</w:t>
            </w:r>
          </w:p>
        </w:tc>
        <w:tc>
          <w:tcPr>
            <w:tcW w:w="709" w:type="dxa"/>
          </w:tcPr>
          <w:p w:rsidR="00AC3D94" w:rsidRPr="00AC3D94" w:rsidRDefault="00AC3D94" w:rsidP="000423D6">
            <w:pPr>
              <w:jc w:val="both"/>
              <w:outlineLvl w:val="2"/>
              <w:rPr>
                <w:b/>
              </w:rPr>
            </w:pPr>
            <w:r w:rsidRPr="00AC3D94">
              <w:rPr>
                <w:b/>
              </w:rPr>
              <w:t>96,6</w:t>
            </w:r>
          </w:p>
        </w:tc>
        <w:tc>
          <w:tcPr>
            <w:tcW w:w="709" w:type="dxa"/>
          </w:tcPr>
          <w:p w:rsidR="00AC3D94" w:rsidRPr="000423D6" w:rsidRDefault="00AC3D94" w:rsidP="000423D6">
            <w:pPr>
              <w:jc w:val="both"/>
              <w:outlineLvl w:val="2"/>
            </w:pPr>
            <w:r>
              <w:t>-</w:t>
            </w:r>
          </w:p>
        </w:tc>
        <w:tc>
          <w:tcPr>
            <w:tcW w:w="709" w:type="dxa"/>
          </w:tcPr>
          <w:p w:rsidR="00AC3D94" w:rsidRPr="000423D6" w:rsidRDefault="00AC3D94" w:rsidP="000423D6">
            <w:pPr>
              <w:jc w:val="both"/>
              <w:outlineLvl w:val="2"/>
            </w:pPr>
            <w:r w:rsidRPr="000423D6">
              <w:t>31%</w:t>
            </w:r>
          </w:p>
        </w:tc>
        <w:tc>
          <w:tcPr>
            <w:tcW w:w="850" w:type="dxa"/>
          </w:tcPr>
          <w:p w:rsidR="00AC3D94" w:rsidRPr="000423D6" w:rsidRDefault="00AC3D94" w:rsidP="0091283B">
            <w:pPr>
              <w:jc w:val="both"/>
              <w:outlineLvl w:val="2"/>
            </w:pPr>
            <w:r w:rsidRPr="000423D6">
              <w:t>3</w:t>
            </w:r>
            <w:r>
              <w:t>6</w:t>
            </w:r>
            <w:r w:rsidRPr="000423D6">
              <w:t>%</w:t>
            </w:r>
          </w:p>
        </w:tc>
        <w:tc>
          <w:tcPr>
            <w:tcW w:w="1134" w:type="dxa"/>
          </w:tcPr>
          <w:p w:rsidR="00AC3D94" w:rsidRPr="000423D6" w:rsidRDefault="00AC3D94" w:rsidP="0091283B">
            <w:pPr>
              <w:jc w:val="both"/>
              <w:outlineLvl w:val="2"/>
            </w:pPr>
            <w:r>
              <w:t>55,48%</w:t>
            </w:r>
          </w:p>
        </w:tc>
        <w:tc>
          <w:tcPr>
            <w:tcW w:w="851" w:type="dxa"/>
          </w:tcPr>
          <w:p w:rsidR="00AC3D94" w:rsidRDefault="00AC3D94" w:rsidP="0091283B">
            <w:pPr>
              <w:jc w:val="both"/>
              <w:outlineLvl w:val="2"/>
            </w:pPr>
            <w:r>
              <w:t>36,8%</w:t>
            </w:r>
          </w:p>
        </w:tc>
        <w:tc>
          <w:tcPr>
            <w:tcW w:w="851" w:type="dxa"/>
          </w:tcPr>
          <w:p w:rsidR="00AC3D94" w:rsidRPr="00AC3D94" w:rsidRDefault="00AC3D94" w:rsidP="0091283B">
            <w:pPr>
              <w:jc w:val="both"/>
              <w:outlineLvl w:val="2"/>
              <w:rPr>
                <w:b/>
              </w:rPr>
            </w:pPr>
            <w:r w:rsidRPr="00AC3D94">
              <w:rPr>
                <w:b/>
              </w:rPr>
              <w:t>47,45</w:t>
            </w:r>
          </w:p>
        </w:tc>
      </w:tr>
    </w:tbl>
    <w:p w:rsidR="000C1856" w:rsidRDefault="000C1856" w:rsidP="0083158E">
      <w:pPr>
        <w:ind w:firstLine="567"/>
        <w:jc w:val="both"/>
        <w:rPr>
          <w:b/>
          <w:i/>
        </w:rPr>
      </w:pPr>
    </w:p>
    <w:p w:rsidR="0083158E" w:rsidRDefault="0083158E" w:rsidP="0083158E">
      <w:pPr>
        <w:ind w:firstLine="567"/>
        <w:jc w:val="both"/>
        <w:rPr>
          <w:b/>
          <w:i/>
        </w:rPr>
      </w:pPr>
      <w:r w:rsidRPr="00B83CA7">
        <w:rPr>
          <w:b/>
          <w:i/>
        </w:rPr>
        <w:t xml:space="preserve">Таблица 17. Умение применить полученные знания в нестандартной ситуации, работа с информацией представленной в разном виде (работа с таблицами, схемами, диаграммами), </w:t>
      </w:r>
      <w:r w:rsidRPr="00B83CA7">
        <w:rPr>
          <w:b/>
          <w:bCs/>
          <w:sz w:val="20"/>
          <w:szCs w:val="20"/>
        </w:rPr>
        <w:t>% решаемости заданий повышенного уровня</w:t>
      </w:r>
      <w:r w:rsidRPr="00B83CA7">
        <w:rPr>
          <w:b/>
          <w:i/>
        </w:rPr>
        <w:t xml:space="preserve"> </w:t>
      </w:r>
    </w:p>
    <w:p w:rsidR="00266D85" w:rsidRDefault="00266D85" w:rsidP="0083158E">
      <w:pPr>
        <w:ind w:firstLine="567"/>
        <w:jc w:val="both"/>
        <w:rPr>
          <w:b/>
          <w:i/>
        </w:rPr>
      </w:pPr>
    </w:p>
    <w:tbl>
      <w:tblPr>
        <w:tblW w:w="103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1137"/>
        <w:gridCol w:w="1257"/>
        <w:gridCol w:w="1250"/>
        <w:gridCol w:w="1304"/>
        <w:gridCol w:w="1391"/>
      </w:tblGrid>
      <w:tr w:rsidR="00974830" w:rsidRPr="002541F9" w:rsidTr="002A1788">
        <w:trPr>
          <w:trHeight w:val="430"/>
        </w:trPr>
        <w:tc>
          <w:tcPr>
            <w:tcW w:w="3991" w:type="dxa"/>
            <w:vMerge w:val="restart"/>
            <w:hideMark/>
          </w:tcPr>
          <w:p w:rsidR="00974830" w:rsidRPr="002541F9" w:rsidRDefault="00974830" w:rsidP="0047520D">
            <w:pPr>
              <w:jc w:val="center"/>
              <w:rPr>
                <w:b/>
                <w:bCs/>
                <w:color w:val="000000"/>
                <w:szCs w:val="22"/>
              </w:rPr>
            </w:pPr>
            <w:r w:rsidRPr="002541F9">
              <w:rPr>
                <w:b/>
                <w:bCs/>
                <w:color w:val="000000"/>
                <w:szCs w:val="22"/>
              </w:rPr>
              <w:t>РУ</w:t>
            </w:r>
          </w:p>
        </w:tc>
        <w:tc>
          <w:tcPr>
            <w:tcW w:w="4948" w:type="dxa"/>
            <w:gridSpan w:val="4"/>
            <w:hideMark/>
          </w:tcPr>
          <w:p w:rsidR="00974830" w:rsidRPr="002541F9" w:rsidRDefault="00974830" w:rsidP="0047520D">
            <w:pPr>
              <w:jc w:val="center"/>
              <w:rPr>
                <w:color w:val="000000"/>
                <w:szCs w:val="22"/>
              </w:rPr>
            </w:pPr>
            <w:r w:rsidRPr="002541F9">
              <w:rPr>
                <w:color w:val="000000"/>
                <w:szCs w:val="22"/>
              </w:rPr>
              <w:t>Среднее значение по классу (%)</w:t>
            </w:r>
          </w:p>
        </w:tc>
        <w:tc>
          <w:tcPr>
            <w:tcW w:w="1391" w:type="dxa"/>
            <w:vMerge w:val="restart"/>
          </w:tcPr>
          <w:p w:rsidR="00974830" w:rsidRPr="002541F9" w:rsidRDefault="00974830" w:rsidP="0047520D">
            <w:pPr>
              <w:jc w:val="center"/>
              <w:rPr>
                <w:color w:val="000000"/>
              </w:rPr>
            </w:pPr>
            <w:r w:rsidRPr="002541F9">
              <w:rPr>
                <w:color w:val="000000"/>
                <w:szCs w:val="22"/>
              </w:rPr>
              <w:t xml:space="preserve">Среднее значение по </w:t>
            </w:r>
            <w:r w:rsidRPr="002541F9">
              <w:rPr>
                <w:color w:val="000000"/>
              </w:rPr>
              <w:t xml:space="preserve">школе </w:t>
            </w:r>
            <w:r w:rsidRPr="002541F9">
              <w:rPr>
                <w:color w:val="000000"/>
                <w:szCs w:val="22"/>
              </w:rPr>
              <w:t>(%)</w:t>
            </w:r>
          </w:p>
        </w:tc>
      </w:tr>
      <w:tr w:rsidR="00974830" w:rsidRPr="002541F9" w:rsidTr="00974830">
        <w:trPr>
          <w:trHeight w:val="430"/>
        </w:trPr>
        <w:tc>
          <w:tcPr>
            <w:tcW w:w="3991" w:type="dxa"/>
            <w:vMerge/>
            <w:hideMark/>
          </w:tcPr>
          <w:p w:rsidR="00974830" w:rsidRPr="002541F9" w:rsidRDefault="00974830" w:rsidP="0047520D">
            <w:pPr>
              <w:jc w:val="center"/>
              <w:rPr>
                <w:b/>
                <w:bCs/>
                <w:color w:val="000000"/>
                <w:szCs w:val="22"/>
              </w:rPr>
            </w:pPr>
          </w:p>
        </w:tc>
        <w:tc>
          <w:tcPr>
            <w:tcW w:w="1137" w:type="dxa"/>
            <w:hideMark/>
          </w:tcPr>
          <w:p w:rsidR="00974830" w:rsidRPr="002541F9" w:rsidRDefault="00974830" w:rsidP="0047520D">
            <w:pPr>
              <w:jc w:val="center"/>
              <w:rPr>
                <w:color w:val="000000"/>
                <w:szCs w:val="22"/>
              </w:rPr>
            </w:pPr>
            <w:r w:rsidRPr="002541F9">
              <w:rPr>
                <w:color w:val="000000"/>
                <w:szCs w:val="22"/>
              </w:rPr>
              <w:t>4А</w:t>
            </w:r>
          </w:p>
        </w:tc>
        <w:tc>
          <w:tcPr>
            <w:tcW w:w="1257" w:type="dxa"/>
          </w:tcPr>
          <w:p w:rsidR="00974830" w:rsidRPr="002541F9" w:rsidRDefault="00974830" w:rsidP="0047520D">
            <w:pPr>
              <w:jc w:val="center"/>
              <w:rPr>
                <w:color w:val="000000"/>
                <w:szCs w:val="22"/>
              </w:rPr>
            </w:pPr>
            <w:r w:rsidRPr="002541F9">
              <w:rPr>
                <w:color w:val="000000"/>
                <w:szCs w:val="22"/>
              </w:rPr>
              <w:t>4Б</w:t>
            </w:r>
          </w:p>
        </w:tc>
        <w:tc>
          <w:tcPr>
            <w:tcW w:w="1250" w:type="dxa"/>
          </w:tcPr>
          <w:p w:rsidR="00974830" w:rsidRPr="002541F9" w:rsidRDefault="00974830" w:rsidP="0047520D">
            <w:pPr>
              <w:jc w:val="center"/>
              <w:rPr>
                <w:color w:val="000000"/>
                <w:szCs w:val="22"/>
              </w:rPr>
            </w:pPr>
            <w:r w:rsidRPr="002541F9">
              <w:rPr>
                <w:color w:val="000000"/>
                <w:szCs w:val="22"/>
              </w:rPr>
              <w:t>4В</w:t>
            </w:r>
          </w:p>
        </w:tc>
        <w:tc>
          <w:tcPr>
            <w:tcW w:w="1304" w:type="dxa"/>
          </w:tcPr>
          <w:p w:rsidR="00974830" w:rsidRPr="002541F9" w:rsidRDefault="00974830" w:rsidP="0047520D">
            <w:pPr>
              <w:jc w:val="center"/>
              <w:rPr>
                <w:color w:val="000000"/>
                <w:szCs w:val="22"/>
              </w:rPr>
            </w:pPr>
            <w:r>
              <w:rPr>
                <w:color w:val="000000"/>
                <w:szCs w:val="22"/>
              </w:rPr>
              <w:t>4Г</w:t>
            </w:r>
          </w:p>
        </w:tc>
        <w:tc>
          <w:tcPr>
            <w:tcW w:w="1391" w:type="dxa"/>
            <w:vMerge/>
          </w:tcPr>
          <w:p w:rsidR="00974830" w:rsidRPr="002541F9" w:rsidRDefault="00974830" w:rsidP="0047520D">
            <w:pPr>
              <w:jc w:val="center"/>
              <w:rPr>
                <w:color w:val="000000"/>
                <w:szCs w:val="22"/>
              </w:rPr>
            </w:pPr>
          </w:p>
        </w:tc>
      </w:tr>
      <w:tr w:rsidR="00974830" w:rsidRPr="002541F9" w:rsidTr="00974830">
        <w:trPr>
          <w:trHeight w:val="1045"/>
        </w:trPr>
        <w:tc>
          <w:tcPr>
            <w:tcW w:w="3991" w:type="dxa"/>
            <w:shd w:val="clear" w:color="auto" w:fill="FFFF00"/>
            <w:hideMark/>
          </w:tcPr>
          <w:p w:rsidR="00974830" w:rsidRPr="002541F9" w:rsidRDefault="00974830" w:rsidP="002C2D2D">
            <w:pPr>
              <w:rPr>
                <w:b/>
                <w:bCs/>
                <w:sz w:val="20"/>
                <w:szCs w:val="20"/>
              </w:rPr>
            </w:pPr>
            <w:r w:rsidRPr="002541F9">
              <w:rPr>
                <w:b/>
                <w:bCs/>
                <w:sz w:val="20"/>
                <w:szCs w:val="20"/>
              </w:rPr>
              <w:t xml:space="preserve">% решаемости заданий повышенного уровня </w:t>
            </w:r>
            <w:r w:rsidRPr="002541F9">
              <w:rPr>
                <w:i/>
                <w:iCs/>
                <w:sz w:val="20"/>
                <w:szCs w:val="20"/>
              </w:rPr>
              <w:t>(процент от максимального балла за задания повышенного уровня)</w:t>
            </w:r>
          </w:p>
        </w:tc>
        <w:tc>
          <w:tcPr>
            <w:tcW w:w="1137" w:type="dxa"/>
            <w:shd w:val="clear" w:color="auto" w:fill="FFFF00"/>
            <w:noWrap/>
            <w:hideMark/>
          </w:tcPr>
          <w:p w:rsidR="00974830" w:rsidRPr="002541F9" w:rsidRDefault="00974830" w:rsidP="00FD3872">
            <w:pPr>
              <w:jc w:val="center"/>
              <w:rPr>
                <w:b/>
                <w:i/>
                <w:color w:val="000000"/>
              </w:rPr>
            </w:pPr>
          </w:p>
          <w:p w:rsidR="00974830" w:rsidRPr="002541F9" w:rsidRDefault="00BD7F49" w:rsidP="00FD3872">
            <w:pPr>
              <w:jc w:val="center"/>
              <w:rPr>
                <w:b/>
                <w:i/>
                <w:color w:val="000000"/>
              </w:rPr>
            </w:pPr>
            <w:r w:rsidRPr="002541F9">
              <w:rPr>
                <w:b/>
                <w:i/>
                <w:color w:val="000000"/>
                <w:sz w:val="22"/>
                <w:szCs w:val="22"/>
              </w:rPr>
              <w:t>73,64%</w:t>
            </w:r>
          </w:p>
        </w:tc>
        <w:tc>
          <w:tcPr>
            <w:tcW w:w="1257" w:type="dxa"/>
            <w:shd w:val="clear" w:color="auto" w:fill="FFFF00"/>
          </w:tcPr>
          <w:p w:rsidR="00974830" w:rsidRPr="002541F9" w:rsidRDefault="00974830" w:rsidP="0047520D">
            <w:pPr>
              <w:jc w:val="center"/>
              <w:rPr>
                <w:b/>
                <w:i/>
                <w:color w:val="000000"/>
                <w:szCs w:val="22"/>
              </w:rPr>
            </w:pPr>
          </w:p>
          <w:p w:rsidR="00974830" w:rsidRPr="002541F9" w:rsidRDefault="00974830" w:rsidP="0047520D">
            <w:pPr>
              <w:jc w:val="center"/>
              <w:rPr>
                <w:b/>
                <w:i/>
                <w:color w:val="000000"/>
              </w:rPr>
            </w:pPr>
            <w:r w:rsidRPr="002541F9">
              <w:rPr>
                <w:b/>
                <w:i/>
                <w:color w:val="000000"/>
                <w:szCs w:val="22"/>
              </w:rPr>
              <w:t>63,10%</w:t>
            </w:r>
          </w:p>
        </w:tc>
        <w:tc>
          <w:tcPr>
            <w:tcW w:w="1250" w:type="dxa"/>
            <w:shd w:val="clear" w:color="auto" w:fill="FFFF00"/>
            <w:vAlign w:val="center"/>
          </w:tcPr>
          <w:p w:rsidR="00974830" w:rsidRPr="002541F9" w:rsidRDefault="00BD7F49" w:rsidP="00FD3872">
            <w:pPr>
              <w:jc w:val="center"/>
              <w:rPr>
                <w:b/>
                <w:i/>
                <w:color w:val="000000"/>
                <w:sz w:val="22"/>
                <w:szCs w:val="22"/>
              </w:rPr>
            </w:pPr>
            <w:r>
              <w:rPr>
                <w:b/>
                <w:i/>
                <w:color w:val="000000"/>
                <w:sz w:val="22"/>
                <w:szCs w:val="22"/>
              </w:rPr>
              <w:t>34</w:t>
            </w:r>
          </w:p>
        </w:tc>
        <w:tc>
          <w:tcPr>
            <w:tcW w:w="1304" w:type="dxa"/>
            <w:shd w:val="clear" w:color="auto" w:fill="FFFF00"/>
          </w:tcPr>
          <w:p w:rsidR="00974830" w:rsidRPr="002541F9" w:rsidRDefault="00BD7F49" w:rsidP="0047520D">
            <w:pPr>
              <w:jc w:val="center"/>
              <w:rPr>
                <w:b/>
                <w:i/>
                <w:color w:val="000000"/>
              </w:rPr>
            </w:pPr>
            <w:r w:rsidRPr="002541F9">
              <w:rPr>
                <w:b/>
                <w:i/>
                <w:color w:val="000000"/>
              </w:rPr>
              <w:t>25,48</w:t>
            </w:r>
          </w:p>
        </w:tc>
        <w:tc>
          <w:tcPr>
            <w:tcW w:w="1391" w:type="dxa"/>
            <w:shd w:val="clear" w:color="auto" w:fill="FFFF00"/>
          </w:tcPr>
          <w:p w:rsidR="00974830" w:rsidRPr="002541F9" w:rsidRDefault="00974830" w:rsidP="0047520D">
            <w:pPr>
              <w:jc w:val="center"/>
              <w:rPr>
                <w:b/>
                <w:i/>
                <w:color w:val="000000"/>
              </w:rPr>
            </w:pPr>
          </w:p>
          <w:p w:rsidR="00974830" w:rsidRPr="002541F9" w:rsidRDefault="00BD7F49" w:rsidP="002541F9">
            <w:pPr>
              <w:jc w:val="center"/>
              <w:rPr>
                <w:b/>
                <w:i/>
                <w:color w:val="000000"/>
              </w:rPr>
            </w:pPr>
            <w:r>
              <w:rPr>
                <w:b/>
                <w:i/>
                <w:color w:val="000000"/>
              </w:rPr>
              <w:t>49</w:t>
            </w:r>
          </w:p>
        </w:tc>
      </w:tr>
      <w:tr w:rsidR="00974830" w:rsidRPr="002541F9" w:rsidTr="00974830">
        <w:trPr>
          <w:trHeight w:val="1045"/>
        </w:trPr>
        <w:tc>
          <w:tcPr>
            <w:tcW w:w="3991" w:type="dxa"/>
            <w:hideMark/>
          </w:tcPr>
          <w:p w:rsidR="00974830" w:rsidRPr="002541F9" w:rsidRDefault="00974830" w:rsidP="002C2D2D">
            <w:pPr>
              <w:rPr>
                <w:i/>
                <w:iCs/>
                <w:color w:val="000000"/>
                <w:sz w:val="16"/>
                <w:szCs w:val="16"/>
              </w:rPr>
            </w:pPr>
            <w:r w:rsidRPr="002541F9">
              <w:rPr>
                <w:b/>
                <w:bCs/>
                <w:color w:val="000000"/>
                <w:sz w:val="20"/>
                <w:szCs w:val="20"/>
              </w:rPr>
              <w:t>Процент учащихся, достигших базового уровня</w:t>
            </w:r>
            <w:r w:rsidRPr="002541F9">
              <w:rPr>
                <w:i/>
                <w:iCs/>
                <w:color w:val="000000"/>
                <w:sz w:val="16"/>
                <w:szCs w:val="16"/>
              </w:rPr>
              <w:t xml:space="preserve"> в соответствии с требованиями ФГОС к подготовке учащихся</w:t>
            </w:r>
          </w:p>
        </w:tc>
        <w:tc>
          <w:tcPr>
            <w:tcW w:w="1137" w:type="dxa"/>
            <w:noWrap/>
            <w:hideMark/>
          </w:tcPr>
          <w:p w:rsidR="00974830" w:rsidRPr="002541F9" w:rsidRDefault="00974830" w:rsidP="00FD3872">
            <w:pPr>
              <w:jc w:val="center"/>
              <w:rPr>
                <w:color w:val="000000"/>
              </w:rPr>
            </w:pPr>
            <w:r w:rsidRPr="002541F9">
              <w:rPr>
                <w:color w:val="000000"/>
              </w:rPr>
              <w:t>100</w:t>
            </w:r>
          </w:p>
        </w:tc>
        <w:tc>
          <w:tcPr>
            <w:tcW w:w="1257" w:type="dxa"/>
          </w:tcPr>
          <w:p w:rsidR="00974830" w:rsidRPr="002541F9" w:rsidRDefault="00974830" w:rsidP="0047520D">
            <w:pPr>
              <w:jc w:val="center"/>
              <w:rPr>
                <w:color w:val="000000"/>
              </w:rPr>
            </w:pPr>
            <w:bookmarkStart w:id="5" w:name="RANGE!B8"/>
            <w:r w:rsidRPr="002541F9">
              <w:rPr>
                <w:color w:val="000000"/>
                <w:szCs w:val="22"/>
              </w:rPr>
              <w:t>100,00%</w:t>
            </w:r>
            <w:bookmarkEnd w:id="5"/>
          </w:p>
        </w:tc>
        <w:tc>
          <w:tcPr>
            <w:tcW w:w="1250" w:type="dxa"/>
            <w:vAlign w:val="center"/>
          </w:tcPr>
          <w:p w:rsidR="00974830" w:rsidRPr="002541F9" w:rsidRDefault="00974830" w:rsidP="00FD3872">
            <w:pPr>
              <w:jc w:val="center"/>
              <w:rPr>
                <w:color w:val="000000"/>
                <w:sz w:val="22"/>
                <w:szCs w:val="22"/>
              </w:rPr>
            </w:pPr>
            <w:r w:rsidRPr="002541F9">
              <w:rPr>
                <w:color w:val="000000"/>
                <w:sz w:val="22"/>
                <w:szCs w:val="22"/>
              </w:rPr>
              <w:t>100,00%</w:t>
            </w:r>
          </w:p>
        </w:tc>
        <w:tc>
          <w:tcPr>
            <w:tcW w:w="1304" w:type="dxa"/>
          </w:tcPr>
          <w:p w:rsidR="00974830" w:rsidRPr="002541F9" w:rsidRDefault="00974830" w:rsidP="0047520D">
            <w:pPr>
              <w:jc w:val="center"/>
              <w:rPr>
                <w:b/>
                <w:color w:val="000000"/>
              </w:rPr>
            </w:pPr>
            <w:r>
              <w:rPr>
                <w:b/>
                <w:color w:val="000000"/>
              </w:rPr>
              <w:t>100%</w:t>
            </w:r>
          </w:p>
        </w:tc>
        <w:tc>
          <w:tcPr>
            <w:tcW w:w="1391" w:type="dxa"/>
          </w:tcPr>
          <w:p w:rsidR="00974830" w:rsidRPr="002541F9" w:rsidRDefault="00974830" w:rsidP="0047520D">
            <w:pPr>
              <w:jc w:val="center"/>
              <w:rPr>
                <w:b/>
                <w:color w:val="000000"/>
              </w:rPr>
            </w:pPr>
            <w:r w:rsidRPr="002541F9">
              <w:rPr>
                <w:b/>
                <w:color w:val="000000"/>
              </w:rPr>
              <w:t>100</w:t>
            </w:r>
          </w:p>
        </w:tc>
      </w:tr>
    </w:tbl>
    <w:p w:rsidR="0047520D" w:rsidRPr="002541F9" w:rsidRDefault="0047520D" w:rsidP="0047520D"/>
    <w:p w:rsidR="0047520D" w:rsidRPr="002541F9" w:rsidRDefault="0047520D" w:rsidP="0047520D"/>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1134"/>
        <w:gridCol w:w="1275"/>
        <w:gridCol w:w="1276"/>
        <w:gridCol w:w="1276"/>
        <w:gridCol w:w="1276"/>
      </w:tblGrid>
      <w:tr w:rsidR="00692E72" w:rsidRPr="002541F9" w:rsidTr="002A1788">
        <w:trPr>
          <w:trHeight w:val="430"/>
        </w:trPr>
        <w:tc>
          <w:tcPr>
            <w:tcW w:w="3970" w:type="dxa"/>
            <w:vMerge w:val="restart"/>
            <w:hideMark/>
          </w:tcPr>
          <w:p w:rsidR="00692E72" w:rsidRPr="002541F9" w:rsidRDefault="00692E72" w:rsidP="0047520D">
            <w:pPr>
              <w:jc w:val="center"/>
              <w:rPr>
                <w:b/>
                <w:bCs/>
                <w:color w:val="000000"/>
                <w:szCs w:val="22"/>
              </w:rPr>
            </w:pPr>
            <w:r w:rsidRPr="002541F9">
              <w:rPr>
                <w:b/>
                <w:bCs/>
                <w:color w:val="000000"/>
                <w:szCs w:val="22"/>
              </w:rPr>
              <w:t>МАТЕМАТИКА</w:t>
            </w:r>
          </w:p>
        </w:tc>
        <w:tc>
          <w:tcPr>
            <w:tcW w:w="4961" w:type="dxa"/>
            <w:gridSpan w:val="4"/>
            <w:hideMark/>
          </w:tcPr>
          <w:p w:rsidR="00692E72" w:rsidRPr="002541F9" w:rsidRDefault="00692E72" w:rsidP="0047520D">
            <w:pPr>
              <w:jc w:val="center"/>
              <w:rPr>
                <w:b/>
                <w:color w:val="000000"/>
                <w:szCs w:val="22"/>
              </w:rPr>
            </w:pPr>
            <w:r w:rsidRPr="002541F9">
              <w:rPr>
                <w:color w:val="000000"/>
                <w:szCs w:val="22"/>
              </w:rPr>
              <w:t>Среднее значение по классу (%)</w:t>
            </w:r>
          </w:p>
        </w:tc>
        <w:tc>
          <w:tcPr>
            <w:tcW w:w="1276" w:type="dxa"/>
            <w:vMerge w:val="restart"/>
          </w:tcPr>
          <w:p w:rsidR="00692E72" w:rsidRPr="002541F9" w:rsidRDefault="00692E72" w:rsidP="0047520D">
            <w:pPr>
              <w:jc w:val="center"/>
              <w:rPr>
                <w:b/>
                <w:color w:val="000000"/>
              </w:rPr>
            </w:pPr>
            <w:r w:rsidRPr="002541F9">
              <w:rPr>
                <w:b/>
                <w:color w:val="000000"/>
                <w:szCs w:val="22"/>
              </w:rPr>
              <w:t xml:space="preserve">Среднее значение по </w:t>
            </w:r>
            <w:r w:rsidRPr="002541F9">
              <w:rPr>
                <w:b/>
                <w:color w:val="000000"/>
              </w:rPr>
              <w:t xml:space="preserve">школе </w:t>
            </w:r>
            <w:r w:rsidRPr="002541F9">
              <w:rPr>
                <w:b/>
                <w:color w:val="000000"/>
                <w:szCs w:val="22"/>
              </w:rPr>
              <w:t>(%)</w:t>
            </w:r>
          </w:p>
        </w:tc>
      </w:tr>
      <w:tr w:rsidR="00692E72" w:rsidRPr="002541F9" w:rsidTr="00692E72">
        <w:trPr>
          <w:trHeight w:val="430"/>
        </w:trPr>
        <w:tc>
          <w:tcPr>
            <w:tcW w:w="3970" w:type="dxa"/>
            <w:vMerge/>
            <w:hideMark/>
          </w:tcPr>
          <w:p w:rsidR="00692E72" w:rsidRPr="002541F9" w:rsidRDefault="00692E72" w:rsidP="0047520D">
            <w:pPr>
              <w:jc w:val="center"/>
              <w:rPr>
                <w:b/>
                <w:bCs/>
                <w:color w:val="000000"/>
                <w:szCs w:val="22"/>
              </w:rPr>
            </w:pPr>
          </w:p>
        </w:tc>
        <w:tc>
          <w:tcPr>
            <w:tcW w:w="1134" w:type="dxa"/>
            <w:hideMark/>
          </w:tcPr>
          <w:p w:rsidR="00692E72" w:rsidRPr="002541F9" w:rsidRDefault="00692E72" w:rsidP="0047520D">
            <w:pPr>
              <w:jc w:val="center"/>
              <w:rPr>
                <w:color w:val="000000"/>
              </w:rPr>
            </w:pPr>
            <w:r w:rsidRPr="002541F9">
              <w:rPr>
                <w:color w:val="000000"/>
              </w:rPr>
              <w:t>4А</w:t>
            </w:r>
          </w:p>
        </w:tc>
        <w:tc>
          <w:tcPr>
            <w:tcW w:w="1275" w:type="dxa"/>
          </w:tcPr>
          <w:p w:rsidR="00692E72" w:rsidRPr="002541F9" w:rsidRDefault="00692E72" w:rsidP="0047520D">
            <w:pPr>
              <w:jc w:val="center"/>
              <w:rPr>
                <w:color w:val="000000"/>
              </w:rPr>
            </w:pPr>
            <w:r w:rsidRPr="002541F9">
              <w:rPr>
                <w:color w:val="000000"/>
              </w:rPr>
              <w:t>4Б</w:t>
            </w:r>
          </w:p>
        </w:tc>
        <w:tc>
          <w:tcPr>
            <w:tcW w:w="1276" w:type="dxa"/>
          </w:tcPr>
          <w:p w:rsidR="00692E72" w:rsidRPr="002541F9" w:rsidRDefault="00692E72" w:rsidP="0047520D">
            <w:pPr>
              <w:jc w:val="center"/>
              <w:rPr>
                <w:color w:val="000000"/>
              </w:rPr>
            </w:pPr>
            <w:r w:rsidRPr="002541F9">
              <w:rPr>
                <w:color w:val="000000"/>
              </w:rPr>
              <w:t>4В</w:t>
            </w:r>
          </w:p>
        </w:tc>
        <w:tc>
          <w:tcPr>
            <w:tcW w:w="1276" w:type="dxa"/>
          </w:tcPr>
          <w:p w:rsidR="00692E72" w:rsidRPr="002541F9" w:rsidRDefault="00692E72" w:rsidP="0047520D">
            <w:pPr>
              <w:jc w:val="center"/>
              <w:rPr>
                <w:b/>
                <w:color w:val="000000"/>
                <w:szCs w:val="22"/>
              </w:rPr>
            </w:pPr>
            <w:r>
              <w:rPr>
                <w:b/>
                <w:color w:val="000000"/>
                <w:szCs w:val="22"/>
              </w:rPr>
              <w:t>4Г</w:t>
            </w:r>
          </w:p>
        </w:tc>
        <w:tc>
          <w:tcPr>
            <w:tcW w:w="1276" w:type="dxa"/>
            <w:vMerge/>
          </w:tcPr>
          <w:p w:rsidR="00692E72" w:rsidRPr="002541F9" w:rsidRDefault="00692E72" w:rsidP="0047520D">
            <w:pPr>
              <w:jc w:val="center"/>
              <w:rPr>
                <w:b/>
                <w:color w:val="000000"/>
                <w:szCs w:val="22"/>
              </w:rPr>
            </w:pPr>
          </w:p>
        </w:tc>
      </w:tr>
      <w:tr w:rsidR="00692E72" w:rsidRPr="002541F9" w:rsidTr="00692E72">
        <w:trPr>
          <w:trHeight w:val="1032"/>
        </w:trPr>
        <w:tc>
          <w:tcPr>
            <w:tcW w:w="3970" w:type="dxa"/>
            <w:shd w:val="clear" w:color="auto" w:fill="FFFF00"/>
            <w:hideMark/>
          </w:tcPr>
          <w:p w:rsidR="00692E72" w:rsidRPr="002541F9" w:rsidRDefault="00692E72" w:rsidP="002C2D2D">
            <w:pPr>
              <w:rPr>
                <w:b/>
                <w:bCs/>
                <w:sz w:val="20"/>
                <w:szCs w:val="20"/>
              </w:rPr>
            </w:pPr>
            <w:r w:rsidRPr="002541F9">
              <w:rPr>
                <w:b/>
                <w:bCs/>
                <w:sz w:val="20"/>
                <w:szCs w:val="20"/>
              </w:rPr>
              <w:t xml:space="preserve">% решаемости заданий повышенного уровня </w:t>
            </w:r>
            <w:r w:rsidRPr="002541F9">
              <w:rPr>
                <w:i/>
                <w:iCs/>
                <w:sz w:val="20"/>
                <w:szCs w:val="20"/>
              </w:rPr>
              <w:t>(процент от максимального балла за задания повышенного уровня)</w:t>
            </w:r>
          </w:p>
        </w:tc>
        <w:tc>
          <w:tcPr>
            <w:tcW w:w="1134" w:type="dxa"/>
            <w:shd w:val="clear" w:color="auto" w:fill="FFFF00"/>
            <w:noWrap/>
            <w:hideMark/>
          </w:tcPr>
          <w:p w:rsidR="00692E72" w:rsidRPr="002541F9" w:rsidRDefault="00692E72" w:rsidP="00FD3872">
            <w:pPr>
              <w:jc w:val="center"/>
              <w:rPr>
                <w:b/>
                <w:color w:val="000000"/>
              </w:rPr>
            </w:pPr>
            <w:r w:rsidRPr="002541F9">
              <w:rPr>
                <w:b/>
                <w:color w:val="000000"/>
                <w:szCs w:val="22"/>
              </w:rPr>
              <w:t>75,45%</w:t>
            </w:r>
          </w:p>
        </w:tc>
        <w:tc>
          <w:tcPr>
            <w:tcW w:w="1275" w:type="dxa"/>
            <w:shd w:val="clear" w:color="auto" w:fill="FFFF00"/>
          </w:tcPr>
          <w:p w:rsidR="00692E72" w:rsidRPr="002541F9" w:rsidRDefault="00692E72" w:rsidP="0047520D">
            <w:pPr>
              <w:jc w:val="center"/>
              <w:rPr>
                <w:b/>
                <w:color w:val="000000"/>
              </w:rPr>
            </w:pPr>
            <w:r>
              <w:rPr>
                <w:b/>
                <w:color w:val="000000"/>
                <w:szCs w:val="22"/>
              </w:rPr>
              <w:t>5</w:t>
            </w:r>
            <w:r w:rsidRPr="002541F9">
              <w:rPr>
                <w:b/>
                <w:color w:val="000000"/>
                <w:szCs w:val="22"/>
              </w:rPr>
              <w:t>2,43%</w:t>
            </w:r>
          </w:p>
        </w:tc>
        <w:tc>
          <w:tcPr>
            <w:tcW w:w="1276" w:type="dxa"/>
            <w:shd w:val="clear" w:color="auto" w:fill="FFFF00"/>
          </w:tcPr>
          <w:p w:rsidR="00692E72" w:rsidRPr="002541F9" w:rsidRDefault="00692E72" w:rsidP="00FD3872">
            <w:pPr>
              <w:jc w:val="center"/>
              <w:rPr>
                <w:b/>
                <w:color w:val="000000"/>
                <w:szCs w:val="22"/>
              </w:rPr>
            </w:pPr>
            <w:r>
              <w:rPr>
                <w:b/>
                <w:color w:val="000000"/>
                <w:szCs w:val="22"/>
              </w:rPr>
              <w:t>4</w:t>
            </w:r>
            <w:r w:rsidRPr="002541F9">
              <w:rPr>
                <w:b/>
                <w:color w:val="000000"/>
                <w:szCs w:val="22"/>
              </w:rPr>
              <w:t>7,04%</w:t>
            </w:r>
          </w:p>
        </w:tc>
        <w:tc>
          <w:tcPr>
            <w:tcW w:w="1276" w:type="dxa"/>
            <w:shd w:val="clear" w:color="auto" w:fill="FFFF00"/>
          </w:tcPr>
          <w:p w:rsidR="00692E72" w:rsidRPr="002541F9" w:rsidRDefault="00692E72" w:rsidP="0047520D">
            <w:pPr>
              <w:jc w:val="center"/>
              <w:rPr>
                <w:b/>
                <w:color w:val="000000"/>
              </w:rPr>
            </w:pPr>
            <w:r>
              <w:rPr>
                <w:b/>
                <w:color w:val="000000"/>
              </w:rPr>
              <w:t>37,8</w:t>
            </w:r>
          </w:p>
        </w:tc>
        <w:tc>
          <w:tcPr>
            <w:tcW w:w="1276" w:type="dxa"/>
            <w:shd w:val="clear" w:color="auto" w:fill="FFFF00"/>
          </w:tcPr>
          <w:p w:rsidR="00692E72" w:rsidRPr="002541F9" w:rsidRDefault="00692E72" w:rsidP="00692E72">
            <w:pPr>
              <w:jc w:val="center"/>
              <w:rPr>
                <w:b/>
                <w:color w:val="000000"/>
              </w:rPr>
            </w:pPr>
            <w:r w:rsidRPr="002541F9">
              <w:rPr>
                <w:b/>
                <w:color w:val="000000"/>
              </w:rPr>
              <w:t>5</w:t>
            </w:r>
            <w:r>
              <w:rPr>
                <w:b/>
                <w:color w:val="000000"/>
              </w:rPr>
              <w:t>3,18</w:t>
            </w:r>
            <w:r w:rsidRPr="002541F9">
              <w:rPr>
                <w:b/>
                <w:color w:val="000000"/>
              </w:rPr>
              <w:t>%</w:t>
            </w:r>
          </w:p>
        </w:tc>
      </w:tr>
      <w:tr w:rsidR="00692E72" w:rsidRPr="002541F9" w:rsidTr="00692E72">
        <w:trPr>
          <w:trHeight w:val="1077"/>
        </w:trPr>
        <w:tc>
          <w:tcPr>
            <w:tcW w:w="3970" w:type="dxa"/>
            <w:hideMark/>
          </w:tcPr>
          <w:p w:rsidR="00692E72" w:rsidRPr="002541F9" w:rsidRDefault="00692E72" w:rsidP="002C2D2D">
            <w:pPr>
              <w:rPr>
                <w:i/>
                <w:iCs/>
                <w:color w:val="000000"/>
                <w:sz w:val="16"/>
                <w:szCs w:val="16"/>
              </w:rPr>
            </w:pPr>
            <w:r w:rsidRPr="002541F9">
              <w:rPr>
                <w:b/>
                <w:bCs/>
                <w:color w:val="000000"/>
                <w:sz w:val="20"/>
                <w:szCs w:val="20"/>
              </w:rPr>
              <w:t>Процент учащихся, достигших базового уровня</w:t>
            </w:r>
            <w:r w:rsidRPr="002541F9">
              <w:rPr>
                <w:i/>
                <w:iCs/>
                <w:color w:val="000000"/>
                <w:sz w:val="16"/>
                <w:szCs w:val="16"/>
              </w:rPr>
              <w:t xml:space="preserve"> в соответствии с требованиями ФГОС к подготовке учащихся</w:t>
            </w:r>
          </w:p>
        </w:tc>
        <w:tc>
          <w:tcPr>
            <w:tcW w:w="1134" w:type="dxa"/>
            <w:noWrap/>
            <w:hideMark/>
          </w:tcPr>
          <w:p w:rsidR="00692E72" w:rsidRPr="002541F9" w:rsidRDefault="00692E72" w:rsidP="00692E72">
            <w:pPr>
              <w:jc w:val="center"/>
              <w:rPr>
                <w:color w:val="000000"/>
              </w:rPr>
            </w:pPr>
            <w:r>
              <w:rPr>
                <w:b/>
                <w:color w:val="000000"/>
              </w:rPr>
              <w:t>100,0%</w:t>
            </w:r>
          </w:p>
        </w:tc>
        <w:tc>
          <w:tcPr>
            <w:tcW w:w="1275" w:type="dxa"/>
          </w:tcPr>
          <w:p w:rsidR="00692E72" w:rsidRPr="002541F9" w:rsidRDefault="00692E72" w:rsidP="0047520D">
            <w:pPr>
              <w:jc w:val="center"/>
              <w:rPr>
                <w:color w:val="000000"/>
              </w:rPr>
            </w:pPr>
            <w:r w:rsidRPr="002541F9">
              <w:rPr>
                <w:color w:val="000000"/>
              </w:rPr>
              <w:t>100</w:t>
            </w:r>
            <w:r>
              <w:rPr>
                <w:color w:val="000000"/>
              </w:rPr>
              <w:t>%</w:t>
            </w:r>
          </w:p>
        </w:tc>
        <w:tc>
          <w:tcPr>
            <w:tcW w:w="1276" w:type="dxa"/>
          </w:tcPr>
          <w:p w:rsidR="00692E72" w:rsidRPr="002541F9" w:rsidRDefault="00692E72" w:rsidP="00692E72">
            <w:pPr>
              <w:jc w:val="center"/>
              <w:rPr>
                <w:color w:val="000000"/>
                <w:szCs w:val="22"/>
              </w:rPr>
            </w:pPr>
            <w:r w:rsidRPr="002541F9">
              <w:rPr>
                <w:color w:val="000000"/>
                <w:szCs w:val="22"/>
              </w:rPr>
              <w:t>100,0%</w:t>
            </w:r>
          </w:p>
        </w:tc>
        <w:tc>
          <w:tcPr>
            <w:tcW w:w="1276" w:type="dxa"/>
          </w:tcPr>
          <w:p w:rsidR="00692E72" w:rsidRPr="002541F9" w:rsidRDefault="00692E72" w:rsidP="0047520D">
            <w:pPr>
              <w:jc w:val="center"/>
              <w:rPr>
                <w:b/>
                <w:color w:val="000000"/>
              </w:rPr>
            </w:pPr>
            <w:r>
              <w:rPr>
                <w:color w:val="000000"/>
                <w:szCs w:val="22"/>
              </w:rPr>
              <w:t>100</w:t>
            </w:r>
            <w:r w:rsidRPr="002541F9">
              <w:rPr>
                <w:color w:val="000000"/>
                <w:szCs w:val="22"/>
              </w:rPr>
              <w:t>%</w:t>
            </w:r>
          </w:p>
        </w:tc>
        <w:tc>
          <w:tcPr>
            <w:tcW w:w="1276" w:type="dxa"/>
          </w:tcPr>
          <w:p w:rsidR="00692E72" w:rsidRPr="002541F9" w:rsidRDefault="00692E72" w:rsidP="0047520D">
            <w:pPr>
              <w:jc w:val="center"/>
              <w:rPr>
                <w:b/>
                <w:color w:val="000000"/>
              </w:rPr>
            </w:pPr>
            <w:r>
              <w:rPr>
                <w:b/>
                <w:color w:val="000000"/>
              </w:rPr>
              <w:t>100</w:t>
            </w:r>
            <w:r w:rsidRPr="002541F9">
              <w:rPr>
                <w:b/>
                <w:color w:val="000000"/>
              </w:rPr>
              <w:t>%</w:t>
            </w:r>
          </w:p>
        </w:tc>
      </w:tr>
    </w:tbl>
    <w:p w:rsidR="008C6B0E" w:rsidRPr="00C66C80" w:rsidRDefault="008C6B0E" w:rsidP="00B70E01">
      <w:pPr>
        <w:ind w:firstLine="567"/>
        <w:jc w:val="both"/>
        <w:rPr>
          <w:b/>
          <w:i/>
          <w:highlight w:val="yellow"/>
        </w:rPr>
      </w:pPr>
    </w:p>
    <w:p w:rsidR="00311DD4" w:rsidRDefault="00BA36D1" w:rsidP="00311DD4">
      <w:pPr>
        <w:ind w:firstLine="567"/>
        <w:jc w:val="both"/>
      </w:pPr>
      <w:r w:rsidRPr="00B83CA7">
        <w:rPr>
          <w:b/>
          <w:i/>
        </w:rPr>
        <w:t>Выводы:</w:t>
      </w:r>
      <w:r w:rsidRPr="00B83CA7">
        <w:t xml:space="preserve"> Качество знаний выпускников начальной школы соответствует требованиям стандарта начального общего образования, но необходимо работать над повышением качества обученности младших школьников по</w:t>
      </w:r>
      <w:r w:rsidR="005B38E2" w:rsidRPr="00B83CA7">
        <w:t xml:space="preserve"> рус</w:t>
      </w:r>
      <w:r w:rsidR="00991847" w:rsidRPr="00B83CA7">
        <w:t>с</w:t>
      </w:r>
      <w:r w:rsidR="005B38E2" w:rsidRPr="00B83CA7">
        <w:t>кому языку, умению работать с информацией</w:t>
      </w:r>
      <w:r w:rsidR="000D457C" w:rsidRPr="00B83CA7">
        <w:t>, продолжить работу по формированию ргулятивных и коммуникативных УУД через технологию проект</w:t>
      </w:r>
      <w:r w:rsidR="006F1184">
        <w:t>ной деятельности.</w:t>
      </w:r>
    </w:p>
    <w:p w:rsidR="00FD3872" w:rsidRPr="00EA48EE" w:rsidRDefault="002C03A6" w:rsidP="00FD3872">
      <w:pPr>
        <w:ind w:firstLine="567"/>
        <w:jc w:val="both"/>
        <w:rPr>
          <w:b/>
        </w:rPr>
      </w:pPr>
      <w:r>
        <w:rPr>
          <w:b/>
        </w:rPr>
        <w:t xml:space="preserve">1.4. </w:t>
      </w:r>
      <w:r w:rsidR="00FD3872" w:rsidRPr="00EA48EE">
        <w:rPr>
          <w:b/>
        </w:rPr>
        <w:t>Всероссийские проверочные работы</w:t>
      </w:r>
      <w:r w:rsidR="00BD7F49" w:rsidRPr="00BD7F49">
        <w:rPr>
          <w:color w:val="000000"/>
          <w:shd w:val="clear" w:color="auto" w:fill="FFFFFF"/>
        </w:rPr>
        <w:t xml:space="preserve"> </w:t>
      </w:r>
      <w:r w:rsidR="00BD7F49">
        <w:rPr>
          <w:color w:val="000000"/>
          <w:shd w:val="clear" w:color="auto" w:fill="FFFFFF"/>
        </w:rPr>
        <w:t>в 4-х классах</w:t>
      </w:r>
      <w:r w:rsidR="00BD7F49" w:rsidRPr="006F1184">
        <w:rPr>
          <w:color w:val="000000"/>
          <w:shd w:val="clear" w:color="auto" w:fill="FFFFFF"/>
        </w:rPr>
        <w:t xml:space="preserve"> по русскому языку, математике</w:t>
      </w:r>
      <w:r w:rsidR="00BD7F49">
        <w:rPr>
          <w:color w:val="000000"/>
          <w:shd w:val="clear" w:color="auto" w:fill="FFFFFF"/>
        </w:rPr>
        <w:t xml:space="preserve"> и окружающему миру не проводились из-за пандемии, учителям 5 классов рекомендовать провести </w:t>
      </w:r>
      <w:r w:rsidR="00BD7F49">
        <w:rPr>
          <w:color w:val="000000"/>
          <w:shd w:val="clear" w:color="auto" w:fill="FFFFFF"/>
        </w:rPr>
        <w:lastRenderedPageBreak/>
        <w:t>контрольные работы по материалам ВПР с целью определения реальных образовательных результатов после ДО, простраивания индивидуальных образовательных маршрутов, выявления ресурсов и дефицитов</w:t>
      </w:r>
    </w:p>
    <w:p w:rsidR="00BD7F49" w:rsidRDefault="00BD7F49" w:rsidP="00FD3872">
      <w:pPr>
        <w:ind w:firstLine="567"/>
        <w:jc w:val="both"/>
        <w:rPr>
          <w:b/>
        </w:rPr>
      </w:pPr>
      <w:r>
        <w:rPr>
          <w:b/>
        </w:rPr>
        <w:t>По</w:t>
      </w:r>
      <w:r w:rsidR="0073665A">
        <w:rPr>
          <w:b/>
        </w:rPr>
        <w:t xml:space="preserve"> </w:t>
      </w:r>
      <w:r>
        <w:rPr>
          <w:b/>
        </w:rPr>
        <w:t>результата</w:t>
      </w:r>
      <w:r w:rsidR="0073665A">
        <w:rPr>
          <w:b/>
        </w:rPr>
        <w:t>м</w:t>
      </w:r>
      <w:r>
        <w:rPr>
          <w:b/>
        </w:rPr>
        <w:t xml:space="preserve"> итоговых контрольных работ, проведенных вдистанционной форме можно сделать следующие выводы.</w:t>
      </w:r>
    </w:p>
    <w:p w:rsidR="00BC3A09" w:rsidRDefault="00BD7F49" w:rsidP="00FD3872">
      <w:pPr>
        <w:ind w:firstLine="567"/>
        <w:jc w:val="both"/>
      </w:pPr>
      <w:r>
        <w:rPr>
          <w:b/>
        </w:rPr>
        <w:t xml:space="preserve">Математика: </w:t>
      </w:r>
      <w:r w:rsidR="00BC3A09" w:rsidRPr="00BC3A09">
        <w:t>у обучающихся 4 классов</w:t>
      </w:r>
      <w:r w:rsidR="00BC3A09">
        <w:t xml:space="preserve"> хуже сформированы умения:</w:t>
      </w:r>
    </w:p>
    <w:p w:rsidR="00BC3A09" w:rsidRPr="00BC3A09" w:rsidRDefault="00BC3A09" w:rsidP="00FD3872">
      <w:pPr>
        <w:ind w:firstLine="567"/>
        <w:jc w:val="both"/>
        <w:rPr>
          <w:color w:val="000000"/>
        </w:rPr>
      </w:pPr>
      <w:r w:rsidRPr="00BC3A09">
        <w:rPr>
          <w:color w:val="000000"/>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p w:rsidR="00BC3A09" w:rsidRPr="00BC3A09" w:rsidRDefault="00BC3A09" w:rsidP="00FD3872">
      <w:pPr>
        <w:ind w:firstLine="567"/>
        <w:jc w:val="both"/>
        <w:rPr>
          <w:color w:val="000000"/>
        </w:rPr>
      </w:pPr>
      <w:r w:rsidRPr="00BC3A09">
        <w:rPr>
          <w:color w:val="000000"/>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BC3A09" w:rsidRPr="00BC3A09" w:rsidRDefault="00BC3A09" w:rsidP="00FD3872">
      <w:pPr>
        <w:ind w:firstLine="567"/>
        <w:jc w:val="both"/>
        <w:rPr>
          <w:color w:val="000000"/>
        </w:rPr>
      </w:pPr>
      <w:r w:rsidRPr="00BC3A09">
        <w:rPr>
          <w:color w:val="000000"/>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FD3872" w:rsidRDefault="00BC3A09" w:rsidP="00FD3872">
      <w:pPr>
        <w:ind w:firstLine="567"/>
        <w:jc w:val="both"/>
        <w:rPr>
          <w:color w:val="000000"/>
        </w:rPr>
      </w:pPr>
      <w:r w:rsidRPr="00BC3A09">
        <w:rPr>
          <w:i/>
          <w:iCs/>
          <w:color w:val="00000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BC3A09">
        <w:rPr>
          <w:color w:val="000000"/>
        </w:rPr>
        <w:t xml:space="preserve"> Овладение основами логического и алгоритмического мышления.</w:t>
      </w:r>
    </w:p>
    <w:p w:rsidR="00692E72" w:rsidRDefault="00BD7F49" w:rsidP="00692E72">
      <w:pPr>
        <w:ind w:firstLine="567"/>
        <w:jc w:val="both"/>
      </w:pPr>
      <w:r>
        <w:rPr>
          <w:b/>
        </w:rPr>
        <w:t>Окружающий мир</w:t>
      </w:r>
      <w:r w:rsidR="00692E72">
        <w:rPr>
          <w:b/>
        </w:rPr>
        <w:t xml:space="preserve">: </w:t>
      </w:r>
      <w:r w:rsidR="00692E72" w:rsidRPr="00BC3A09">
        <w:t>у обучающихся 4 классов</w:t>
      </w:r>
      <w:r w:rsidR="00692E72">
        <w:t xml:space="preserve"> хуже сформированы умения:</w:t>
      </w:r>
    </w:p>
    <w:p w:rsidR="00692E72" w:rsidRPr="0021487E" w:rsidRDefault="00692E72" w:rsidP="00692E72">
      <w:pPr>
        <w:ind w:firstLine="567"/>
        <w:jc w:val="both"/>
        <w:rPr>
          <w:color w:val="000000"/>
        </w:rPr>
      </w:pPr>
      <w:r w:rsidRPr="0021487E">
        <w:rPr>
          <w:color w:val="000000"/>
        </w:rPr>
        <w:t>Овладение логическими действиями анализа, синтеза, обобщения, классификации по родовидовым признакам. Использовать готовые модели (глобус, карту, план)</w:t>
      </w:r>
    </w:p>
    <w:p w:rsidR="00692E72" w:rsidRPr="0021487E" w:rsidRDefault="00692E72" w:rsidP="00692E72">
      <w:pPr>
        <w:ind w:firstLine="567"/>
        <w:jc w:val="both"/>
        <w:rPr>
          <w:color w:val="000000"/>
        </w:rPr>
      </w:pPr>
      <w:r w:rsidRPr="0021487E">
        <w:rPr>
          <w:color w:val="000000"/>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 следственных связей, построения рассуждений; осознанно строить речевое высказывание</w:t>
      </w:r>
    </w:p>
    <w:p w:rsidR="00692E72" w:rsidRPr="0021487E" w:rsidRDefault="00692E72" w:rsidP="00692E72">
      <w:pPr>
        <w:ind w:firstLine="567"/>
        <w:jc w:val="both"/>
        <w:rPr>
          <w:color w:val="000000"/>
        </w:rPr>
      </w:pPr>
      <w:r w:rsidRPr="0021487E">
        <w:rPr>
          <w:color w:val="000000"/>
        </w:rPr>
        <w:t>Умение проводить несложные наблюдения в окружающей среде и ставить опыты, используя простейшее лабораторное оборудование;</w:t>
      </w:r>
    </w:p>
    <w:p w:rsidR="00692E72" w:rsidRDefault="00692E72" w:rsidP="00692E72">
      <w:pPr>
        <w:ind w:firstLine="567"/>
        <w:jc w:val="both"/>
        <w:rPr>
          <w:color w:val="000000"/>
        </w:rPr>
      </w:pPr>
      <w:r w:rsidRPr="0021487E">
        <w:rPr>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692E72" w:rsidRPr="0021487E" w:rsidRDefault="00692E72" w:rsidP="00692E72">
      <w:pPr>
        <w:ind w:firstLine="567"/>
        <w:jc w:val="both"/>
        <w:rPr>
          <w:b/>
          <w:color w:val="000000"/>
        </w:rPr>
      </w:pPr>
      <w:r w:rsidRPr="0021487E">
        <w:rPr>
          <w:b/>
          <w:color w:val="000000"/>
        </w:rPr>
        <w:t>Необходимо внести в рабочую программу педагогов разные виды заданий по отработке данных умений, усилить работу внеурочной деятельности по формированию личностных результатов а в частности знание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6B23AC" w:rsidRDefault="006B23AC" w:rsidP="006B23AC">
      <w:pPr>
        <w:ind w:firstLine="567"/>
        <w:jc w:val="both"/>
        <w:rPr>
          <w:b/>
        </w:rPr>
      </w:pPr>
    </w:p>
    <w:p w:rsidR="008B73F2" w:rsidRDefault="00BD7F49" w:rsidP="008B73F2">
      <w:pPr>
        <w:ind w:firstLine="567"/>
        <w:jc w:val="both"/>
      </w:pPr>
      <w:r>
        <w:rPr>
          <w:b/>
        </w:rPr>
        <w:t>Русский язык</w:t>
      </w:r>
      <w:r w:rsidR="008B73F2">
        <w:rPr>
          <w:b/>
        </w:rPr>
        <w:t xml:space="preserve">: </w:t>
      </w:r>
      <w:r w:rsidR="008B73F2" w:rsidRPr="00BC3A09">
        <w:t>у обучающихся 4 классов</w:t>
      </w:r>
      <w:r w:rsidR="008B73F2">
        <w:t xml:space="preserve"> хуже сформированы умения:</w:t>
      </w:r>
    </w:p>
    <w:p w:rsidR="008B73F2" w:rsidRPr="008B73F2" w:rsidRDefault="008B73F2" w:rsidP="008B73F2">
      <w:pPr>
        <w:ind w:firstLine="567"/>
        <w:jc w:val="both"/>
        <w:rPr>
          <w:color w:val="000000"/>
        </w:rPr>
      </w:pPr>
      <w:r w:rsidRPr="008B73F2">
        <w:rPr>
          <w:color w:val="000000"/>
        </w:rPr>
        <w:t>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w:t>
      </w:r>
      <w:r>
        <w:rPr>
          <w:color w:val="000000"/>
        </w:rPr>
        <w:t xml:space="preserve"> орфограммы.</w:t>
      </w:r>
    </w:p>
    <w:p w:rsidR="008B73F2" w:rsidRPr="008B73F2" w:rsidRDefault="008B73F2" w:rsidP="008B73F2">
      <w:pPr>
        <w:ind w:firstLine="567"/>
        <w:jc w:val="both"/>
        <w:rPr>
          <w:color w:val="000000"/>
        </w:rPr>
      </w:pPr>
      <w:r w:rsidRPr="008B73F2">
        <w:rPr>
          <w:color w:val="000000"/>
        </w:rPr>
        <w:t>Умение распознавать однородные члены предложения. Выделять предложения с однородными членами</w:t>
      </w:r>
      <w:r>
        <w:rPr>
          <w:color w:val="000000"/>
        </w:rPr>
        <w:t>.</w:t>
      </w:r>
    </w:p>
    <w:p w:rsidR="008B73F2" w:rsidRPr="008B73F2" w:rsidRDefault="008B73F2" w:rsidP="008B73F2">
      <w:pPr>
        <w:ind w:firstLine="567"/>
        <w:jc w:val="both"/>
        <w:rPr>
          <w:color w:val="000000"/>
        </w:rPr>
      </w:pPr>
      <w:r w:rsidRPr="008B73F2">
        <w:rPr>
          <w:color w:val="00000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8B73F2" w:rsidRPr="008B73F2" w:rsidRDefault="008B73F2" w:rsidP="008B73F2">
      <w:pPr>
        <w:ind w:firstLine="567"/>
        <w:jc w:val="both"/>
        <w:rPr>
          <w:color w:val="000000"/>
        </w:rPr>
      </w:pPr>
      <w:r w:rsidRPr="008B73F2">
        <w:rPr>
          <w:color w:val="000000"/>
        </w:rPr>
        <w:t>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8B73F2" w:rsidRPr="008B73F2" w:rsidRDefault="008B73F2" w:rsidP="008B73F2">
      <w:pPr>
        <w:ind w:firstLine="567"/>
        <w:jc w:val="both"/>
        <w:rPr>
          <w:color w:val="000000"/>
        </w:rPr>
      </w:pPr>
      <w:r>
        <w:rPr>
          <w:color w:val="000000"/>
        </w:rPr>
        <w:t>У</w:t>
      </w:r>
      <w:r w:rsidRPr="008B73F2">
        <w:rPr>
          <w:color w:val="000000"/>
        </w:rPr>
        <w:t>мение выделять главную мысль и идею в тексте.</w:t>
      </w:r>
    </w:p>
    <w:p w:rsidR="008B73F2" w:rsidRPr="0021487E" w:rsidRDefault="008B73F2" w:rsidP="008B73F2">
      <w:pPr>
        <w:ind w:firstLine="567"/>
        <w:jc w:val="both"/>
        <w:rPr>
          <w:b/>
          <w:color w:val="000000"/>
        </w:rPr>
      </w:pPr>
      <w:r w:rsidRPr="0021487E">
        <w:rPr>
          <w:b/>
          <w:color w:val="000000"/>
        </w:rPr>
        <w:t xml:space="preserve">Необходимо внести в рабочую программу педагогов разные виды заданий по отработке данных умений, </w:t>
      </w:r>
      <w:r>
        <w:rPr>
          <w:b/>
          <w:color w:val="000000"/>
        </w:rPr>
        <w:t xml:space="preserve">а также </w:t>
      </w:r>
      <w:r w:rsidRPr="0021487E">
        <w:rPr>
          <w:b/>
          <w:color w:val="000000"/>
        </w:rPr>
        <w:t xml:space="preserve">усилить работу внеурочной деятельности по формированию </w:t>
      </w:r>
      <w:r>
        <w:rPr>
          <w:b/>
          <w:color w:val="000000"/>
        </w:rPr>
        <w:t>читательской грамотности. Организовать работу по формированию умения писать под диктовку с соблюдением орфографических и пунктуационных норм.</w:t>
      </w:r>
    </w:p>
    <w:p w:rsidR="006F1184" w:rsidRPr="00B01F60" w:rsidRDefault="004D42DA" w:rsidP="006F1184">
      <w:pPr>
        <w:pStyle w:val="aff2"/>
        <w:spacing w:after="0"/>
        <w:ind w:left="1068"/>
        <w:rPr>
          <w:rFonts w:ascii="Times New Roman" w:hAnsi="Times New Roman"/>
          <w:sz w:val="24"/>
          <w:szCs w:val="28"/>
        </w:rPr>
      </w:pPr>
      <w:r>
        <w:rPr>
          <w:rFonts w:ascii="Times New Roman" w:hAnsi="Times New Roman"/>
          <w:sz w:val="24"/>
          <w:szCs w:val="28"/>
        </w:rPr>
        <w:t xml:space="preserve">     </w:t>
      </w:r>
    </w:p>
    <w:p w:rsidR="00BA5F19" w:rsidRPr="00B83CA7" w:rsidRDefault="004D42DA" w:rsidP="00B70E01">
      <w:pPr>
        <w:tabs>
          <w:tab w:val="num" w:pos="0"/>
        </w:tabs>
        <w:jc w:val="both"/>
      </w:pPr>
      <w:r>
        <w:rPr>
          <w:bCs/>
        </w:rPr>
        <w:lastRenderedPageBreak/>
        <w:t xml:space="preserve">       </w:t>
      </w:r>
      <w:r w:rsidR="003E4AC9" w:rsidRPr="00B83CA7">
        <w:rPr>
          <w:bCs/>
        </w:rPr>
        <w:t>В 201</w:t>
      </w:r>
      <w:r w:rsidR="00BD7F49">
        <w:rPr>
          <w:bCs/>
        </w:rPr>
        <w:t>9</w:t>
      </w:r>
      <w:r w:rsidR="003E4AC9" w:rsidRPr="00B83CA7">
        <w:rPr>
          <w:bCs/>
        </w:rPr>
        <w:t xml:space="preserve"> -20</w:t>
      </w:r>
      <w:r w:rsidR="00BD7F49">
        <w:rPr>
          <w:bCs/>
        </w:rPr>
        <w:t>20</w:t>
      </w:r>
      <w:r w:rsidR="003E4AC9" w:rsidRPr="00B83CA7">
        <w:rPr>
          <w:bCs/>
        </w:rPr>
        <w:t xml:space="preserve"> учебном году с</w:t>
      </w:r>
      <w:r w:rsidR="00BA5F19" w:rsidRPr="00B83CA7">
        <w:t>овершенствовалась система педагогического мониторинга, которая построена на основе определения конечных результатов деятельности школы и включает в себя следующие компоненты:</w:t>
      </w:r>
    </w:p>
    <w:p w:rsidR="00BA5F19" w:rsidRPr="00B83CA7" w:rsidRDefault="00BA5F19" w:rsidP="00B70E01">
      <w:pPr>
        <w:ind w:firstLine="709"/>
        <w:jc w:val="both"/>
      </w:pPr>
      <w:r w:rsidRPr="00B83CA7">
        <w:t xml:space="preserve"> - качество обученности;</w:t>
      </w:r>
    </w:p>
    <w:p w:rsidR="00BA5F19" w:rsidRPr="00B83CA7" w:rsidRDefault="00BA5F19" w:rsidP="00B70E01">
      <w:pPr>
        <w:ind w:firstLine="709"/>
        <w:jc w:val="both"/>
      </w:pPr>
      <w:r w:rsidRPr="00B83CA7">
        <w:t>- качество преподавания, реализация образовательных программ, ФГОС;</w:t>
      </w:r>
    </w:p>
    <w:p w:rsidR="00BA5F19" w:rsidRPr="00B83CA7" w:rsidRDefault="00BA5F19" w:rsidP="00B70E01">
      <w:pPr>
        <w:ind w:firstLine="709"/>
        <w:jc w:val="both"/>
      </w:pPr>
      <w:r w:rsidRPr="00B83CA7">
        <w:t xml:space="preserve">- состояние учебно-методического обеспечения; </w:t>
      </w:r>
    </w:p>
    <w:p w:rsidR="00BA5F19" w:rsidRPr="00B83CA7" w:rsidRDefault="00BA5F19" w:rsidP="00B70E01">
      <w:pPr>
        <w:ind w:firstLine="709"/>
        <w:jc w:val="both"/>
      </w:pPr>
      <w:r w:rsidRPr="00B83CA7">
        <w:t>- реализация образовательных программ;</w:t>
      </w:r>
    </w:p>
    <w:p w:rsidR="00BA5F19" w:rsidRPr="00B83CA7" w:rsidRDefault="00BA5F19" w:rsidP="00B70E01">
      <w:pPr>
        <w:ind w:firstLine="709"/>
        <w:jc w:val="both"/>
      </w:pPr>
      <w:r w:rsidRPr="00B83CA7">
        <w:t>- уровень развития творческих способностей;</w:t>
      </w:r>
    </w:p>
    <w:p w:rsidR="00BA5F19" w:rsidRPr="00B83CA7" w:rsidRDefault="00BA5F19" w:rsidP="00B70E01">
      <w:pPr>
        <w:ind w:firstLine="709"/>
        <w:jc w:val="both"/>
      </w:pPr>
      <w:r w:rsidRPr="00B83CA7">
        <w:t>- результаты государственной (итоговой) аттестации;</w:t>
      </w:r>
    </w:p>
    <w:p w:rsidR="00BA5F19" w:rsidRPr="00B83CA7" w:rsidRDefault="00BA5F19" w:rsidP="00B70E01">
      <w:pPr>
        <w:ind w:firstLine="709"/>
        <w:jc w:val="both"/>
      </w:pPr>
      <w:r w:rsidRPr="00B83CA7">
        <w:t>- организация внеурочной деятельности;</w:t>
      </w:r>
    </w:p>
    <w:p w:rsidR="00BA5F19" w:rsidRPr="00CF41C2" w:rsidRDefault="00BA5F19" w:rsidP="00B70E01">
      <w:pPr>
        <w:ind w:firstLine="709"/>
        <w:jc w:val="both"/>
      </w:pPr>
      <w:r w:rsidRPr="00B83CA7">
        <w:t>-различные формы психологического мониторинга.</w:t>
      </w:r>
      <w:r>
        <w:t xml:space="preserve"> </w:t>
      </w:r>
    </w:p>
    <w:p w:rsidR="00477A54" w:rsidRDefault="00477A54" w:rsidP="00B70E01">
      <w:pPr>
        <w:jc w:val="both"/>
        <w:rPr>
          <w:b/>
          <w:bCs/>
        </w:rPr>
      </w:pPr>
    </w:p>
    <w:p w:rsidR="00BA5F19" w:rsidRDefault="00BA5F19" w:rsidP="00B70E01">
      <w:pPr>
        <w:jc w:val="both"/>
        <w:rPr>
          <w:b/>
          <w:bCs/>
        </w:rPr>
      </w:pPr>
      <w:r w:rsidRPr="006311E7">
        <w:rPr>
          <w:b/>
          <w:bCs/>
        </w:rPr>
        <w:t xml:space="preserve">Табл. № </w:t>
      </w:r>
      <w:r w:rsidR="002F7015">
        <w:rPr>
          <w:b/>
          <w:bCs/>
        </w:rPr>
        <w:t>19.</w:t>
      </w:r>
      <w:r w:rsidRPr="006311E7">
        <w:rPr>
          <w:b/>
          <w:bCs/>
        </w:rPr>
        <w:t xml:space="preserve"> </w:t>
      </w:r>
      <w:r w:rsidRPr="004B3E5B">
        <w:rPr>
          <w:b/>
          <w:bCs/>
        </w:rPr>
        <w:t>Мониторинг качества обучения и образования</w:t>
      </w:r>
    </w:p>
    <w:p w:rsidR="00BA5F19" w:rsidRDefault="00BA5F19" w:rsidP="00B70E01">
      <w:pPr>
        <w:jc w:val="both"/>
      </w:pPr>
    </w:p>
    <w:tbl>
      <w:tblPr>
        <w:tblW w:w="103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3115"/>
        <w:gridCol w:w="1649"/>
        <w:gridCol w:w="1940"/>
        <w:gridCol w:w="1912"/>
      </w:tblGrid>
      <w:tr w:rsidR="00BA5F19">
        <w:trPr>
          <w:trHeight w:val="272"/>
        </w:trPr>
        <w:tc>
          <w:tcPr>
            <w:tcW w:w="1759" w:type="dxa"/>
          </w:tcPr>
          <w:p w:rsidR="00BA5F19" w:rsidRPr="00260168" w:rsidRDefault="00BA5F19" w:rsidP="00B70E01">
            <w:pPr>
              <w:jc w:val="both"/>
              <w:rPr>
                <w:b/>
                <w:bCs/>
              </w:rPr>
            </w:pPr>
            <w:r w:rsidRPr="00260168">
              <w:rPr>
                <w:b/>
                <w:bCs/>
              </w:rPr>
              <w:t>Показатели</w:t>
            </w:r>
          </w:p>
        </w:tc>
        <w:tc>
          <w:tcPr>
            <w:tcW w:w="3115" w:type="dxa"/>
          </w:tcPr>
          <w:p w:rsidR="00BA5F19" w:rsidRPr="00260168" w:rsidRDefault="00BA5F19" w:rsidP="00B70E01">
            <w:pPr>
              <w:jc w:val="both"/>
              <w:rPr>
                <w:b/>
                <w:bCs/>
              </w:rPr>
            </w:pPr>
            <w:r w:rsidRPr="00260168">
              <w:rPr>
                <w:b/>
                <w:bCs/>
              </w:rPr>
              <w:t>Технология</w:t>
            </w:r>
          </w:p>
        </w:tc>
        <w:tc>
          <w:tcPr>
            <w:tcW w:w="1649" w:type="dxa"/>
          </w:tcPr>
          <w:p w:rsidR="00BA5F19" w:rsidRPr="00260168" w:rsidRDefault="00BA5F19" w:rsidP="00B70E01">
            <w:pPr>
              <w:jc w:val="both"/>
              <w:rPr>
                <w:b/>
                <w:bCs/>
              </w:rPr>
            </w:pPr>
            <w:r w:rsidRPr="00260168">
              <w:rPr>
                <w:b/>
                <w:bCs/>
              </w:rPr>
              <w:t>Сроки</w:t>
            </w:r>
          </w:p>
        </w:tc>
        <w:tc>
          <w:tcPr>
            <w:tcW w:w="1940" w:type="dxa"/>
          </w:tcPr>
          <w:p w:rsidR="00BA5F19" w:rsidRPr="00260168" w:rsidRDefault="00BA5F19" w:rsidP="00B70E01">
            <w:pPr>
              <w:jc w:val="both"/>
              <w:rPr>
                <w:b/>
                <w:bCs/>
              </w:rPr>
            </w:pPr>
            <w:r w:rsidRPr="00260168">
              <w:rPr>
                <w:b/>
                <w:bCs/>
              </w:rPr>
              <w:t>Ответственные</w:t>
            </w:r>
          </w:p>
        </w:tc>
        <w:tc>
          <w:tcPr>
            <w:tcW w:w="1912" w:type="dxa"/>
          </w:tcPr>
          <w:p w:rsidR="00BA5F19" w:rsidRPr="00260168" w:rsidRDefault="00BA5F19" w:rsidP="00B70E01">
            <w:pPr>
              <w:jc w:val="both"/>
              <w:rPr>
                <w:b/>
                <w:bCs/>
              </w:rPr>
            </w:pPr>
            <w:r w:rsidRPr="00260168">
              <w:rPr>
                <w:b/>
                <w:bCs/>
              </w:rPr>
              <w:t>Выход</w:t>
            </w:r>
          </w:p>
        </w:tc>
      </w:tr>
      <w:tr w:rsidR="00BA5F19">
        <w:trPr>
          <w:trHeight w:val="2211"/>
        </w:trPr>
        <w:tc>
          <w:tcPr>
            <w:tcW w:w="1759" w:type="dxa"/>
          </w:tcPr>
          <w:p w:rsidR="00BA5F19" w:rsidRDefault="00BA5F19" w:rsidP="00B70E01">
            <w:pPr>
              <w:jc w:val="both"/>
            </w:pPr>
            <w:r>
              <w:t>Уровень сформирован-ности обязательных результатов обучения</w:t>
            </w:r>
          </w:p>
        </w:tc>
        <w:tc>
          <w:tcPr>
            <w:tcW w:w="3115" w:type="dxa"/>
          </w:tcPr>
          <w:p w:rsidR="00BA5F19" w:rsidRDefault="00BA5F19" w:rsidP="00B70E01">
            <w:pPr>
              <w:jc w:val="both"/>
            </w:pPr>
            <w:r>
              <w:t>Посещение уроков по программам наблюдения.</w:t>
            </w:r>
          </w:p>
          <w:p w:rsidR="00BA5F19" w:rsidRDefault="00BA5F19" w:rsidP="00B70E01">
            <w:pPr>
              <w:jc w:val="both"/>
            </w:pPr>
            <w:r>
              <w:t>Административные контрольные работы, тесты, Сравнительный анализ</w:t>
            </w:r>
          </w:p>
        </w:tc>
        <w:tc>
          <w:tcPr>
            <w:tcW w:w="1649" w:type="dxa"/>
          </w:tcPr>
          <w:p w:rsidR="00BA5F19" w:rsidRDefault="00BA5F19" w:rsidP="00B70E01">
            <w:pPr>
              <w:jc w:val="both"/>
            </w:pPr>
            <w:r>
              <w:t>В течение года по плану работы школы</w:t>
            </w:r>
          </w:p>
        </w:tc>
        <w:tc>
          <w:tcPr>
            <w:tcW w:w="1940" w:type="dxa"/>
          </w:tcPr>
          <w:p w:rsidR="00BA5F19" w:rsidRDefault="00BA5F19" w:rsidP="00B70E01">
            <w:pPr>
              <w:jc w:val="both"/>
            </w:pPr>
            <w:r>
              <w:t>Директор, зам. директора по УВР, руководители МО</w:t>
            </w:r>
          </w:p>
        </w:tc>
        <w:tc>
          <w:tcPr>
            <w:tcW w:w="1912" w:type="dxa"/>
          </w:tcPr>
          <w:p w:rsidR="00BA5F19" w:rsidRDefault="00BA5F19" w:rsidP="00B70E01">
            <w:pPr>
              <w:jc w:val="both"/>
            </w:pPr>
            <w:r>
              <w:t>Справки, диаграммы.</w:t>
            </w:r>
          </w:p>
          <w:p w:rsidR="00BA5F19" w:rsidRDefault="00BA5F19" w:rsidP="00B70E01">
            <w:pPr>
              <w:jc w:val="both"/>
            </w:pPr>
            <w:r>
              <w:t>Совещание при зам. директора по УВР.</w:t>
            </w:r>
          </w:p>
          <w:p w:rsidR="00BA5F19" w:rsidRDefault="00BA5F19" w:rsidP="00B70E01">
            <w:pPr>
              <w:jc w:val="both"/>
            </w:pPr>
            <w:r>
              <w:t>Педагогический совет (анализ итогов года).</w:t>
            </w:r>
          </w:p>
        </w:tc>
      </w:tr>
      <w:tr w:rsidR="00BA5F19">
        <w:trPr>
          <w:trHeight w:val="2499"/>
        </w:trPr>
        <w:tc>
          <w:tcPr>
            <w:tcW w:w="1759" w:type="dxa"/>
          </w:tcPr>
          <w:p w:rsidR="00BA5F19" w:rsidRDefault="00BA5F19" w:rsidP="00B70E01">
            <w:pPr>
              <w:jc w:val="both"/>
            </w:pPr>
            <w:r>
              <w:t xml:space="preserve">Качество знаний </w:t>
            </w:r>
            <w:r w:rsidR="00CC6E38">
              <w:t>обучающихся</w:t>
            </w:r>
          </w:p>
        </w:tc>
        <w:tc>
          <w:tcPr>
            <w:tcW w:w="3115" w:type="dxa"/>
          </w:tcPr>
          <w:p w:rsidR="00BA5F19" w:rsidRDefault="00BA5F19" w:rsidP="00B70E01">
            <w:pPr>
              <w:jc w:val="both"/>
            </w:pPr>
            <w:r>
              <w:t>Государственные экзамены, ЕГЭ, ГИА с использованием механизмов независимой оценки знаний.</w:t>
            </w:r>
          </w:p>
          <w:p w:rsidR="00BA5F19" w:rsidRDefault="00BA5F19" w:rsidP="00B70E01">
            <w:pPr>
              <w:jc w:val="both"/>
            </w:pPr>
            <w:r>
              <w:t>Олимпиады, конкурсы</w:t>
            </w:r>
          </w:p>
          <w:p w:rsidR="00BA5F19" w:rsidRDefault="00BA5F19" w:rsidP="00B70E01">
            <w:pPr>
              <w:jc w:val="both"/>
            </w:pPr>
          </w:p>
          <w:p w:rsidR="00BA5F19" w:rsidRDefault="00BA5F19" w:rsidP="00B70E01">
            <w:pPr>
              <w:jc w:val="both"/>
            </w:pPr>
            <w:r>
              <w:t>Сравнительный анализ итогов года по предметам с результатами прошлых лет</w:t>
            </w:r>
          </w:p>
        </w:tc>
        <w:tc>
          <w:tcPr>
            <w:tcW w:w="1649" w:type="dxa"/>
          </w:tcPr>
          <w:p w:rsidR="00BA5F19" w:rsidRDefault="00BA5F19" w:rsidP="00B70E01">
            <w:pPr>
              <w:jc w:val="both"/>
            </w:pPr>
            <w:r>
              <w:t>Летняя экзаменационная сессия.</w:t>
            </w:r>
          </w:p>
          <w:p w:rsidR="00BA5F19" w:rsidRDefault="00BA5F19" w:rsidP="00B70E01">
            <w:pPr>
              <w:jc w:val="both"/>
            </w:pPr>
          </w:p>
          <w:p w:rsidR="00BA5F19" w:rsidRDefault="00BA5F19" w:rsidP="00B70E01">
            <w:pPr>
              <w:jc w:val="both"/>
            </w:pPr>
            <w:r>
              <w:t>В течение года.</w:t>
            </w:r>
          </w:p>
          <w:p w:rsidR="00BA5F19" w:rsidRDefault="00BA5F19" w:rsidP="00B70E01">
            <w:pPr>
              <w:jc w:val="both"/>
            </w:pPr>
            <w:r>
              <w:t>Конец года</w:t>
            </w:r>
          </w:p>
        </w:tc>
        <w:tc>
          <w:tcPr>
            <w:tcW w:w="1940" w:type="dxa"/>
          </w:tcPr>
          <w:p w:rsidR="00BA5F19" w:rsidRDefault="00BA5F19" w:rsidP="00B70E01">
            <w:pPr>
              <w:jc w:val="both"/>
            </w:pPr>
            <w:r>
              <w:t>Зам. директора по УВР.</w:t>
            </w:r>
          </w:p>
          <w:p w:rsidR="00BA5F19" w:rsidRDefault="00BA5F19" w:rsidP="00B70E01">
            <w:pPr>
              <w:jc w:val="both"/>
            </w:pPr>
          </w:p>
          <w:p w:rsidR="00BA5F19" w:rsidRDefault="00BA5F19" w:rsidP="00B70E01">
            <w:pPr>
              <w:jc w:val="both"/>
            </w:pPr>
          </w:p>
          <w:p w:rsidR="00BA5F19" w:rsidRDefault="00BA5F19" w:rsidP="00B70E01">
            <w:pPr>
              <w:jc w:val="both"/>
            </w:pPr>
            <w:r>
              <w:t>Зам. директора по УВР, руководители МО</w:t>
            </w:r>
          </w:p>
        </w:tc>
        <w:tc>
          <w:tcPr>
            <w:tcW w:w="1912" w:type="dxa"/>
          </w:tcPr>
          <w:p w:rsidR="00BA5F19" w:rsidRDefault="00BA5F19" w:rsidP="00B70E01">
            <w:pPr>
              <w:jc w:val="both"/>
            </w:pPr>
            <w:r>
              <w:t xml:space="preserve">Педагогический совет (анализ итогов года). </w:t>
            </w:r>
          </w:p>
          <w:p w:rsidR="00BA5F19" w:rsidRDefault="00BA5F19" w:rsidP="00B70E01">
            <w:pPr>
              <w:jc w:val="both"/>
            </w:pPr>
          </w:p>
          <w:p w:rsidR="00BA5F19" w:rsidRDefault="00BA5F19" w:rsidP="00B70E01">
            <w:pPr>
              <w:jc w:val="both"/>
            </w:pPr>
            <w:r>
              <w:t>Заседание методсовета.</w:t>
            </w:r>
          </w:p>
          <w:p w:rsidR="00BA5F19" w:rsidRDefault="00BA5F19" w:rsidP="00B70E01">
            <w:pPr>
              <w:jc w:val="both"/>
            </w:pPr>
            <w:r>
              <w:t>Анализ итогов года (диаграммы).</w:t>
            </w:r>
          </w:p>
        </w:tc>
      </w:tr>
      <w:tr w:rsidR="00BA5F19">
        <w:trPr>
          <w:trHeight w:val="1386"/>
        </w:trPr>
        <w:tc>
          <w:tcPr>
            <w:tcW w:w="1759" w:type="dxa"/>
          </w:tcPr>
          <w:p w:rsidR="00BA5F19" w:rsidRDefault="00BA5F19" w:rsidP="00B70E01">
            <w:pPr>
              <w:jc w:val="both"/>
            </w:pPr>
            <w:r>
              <w:t>Общая и качественная успеваемость</w:t>
            </w:r>
          </w:p>
        </w:tc>
        <w:tc>
          <w:tcPr>
            <w:tcW w:w="3115" w:type="dxa"/>
          </w:tcPr>
          <w:p w:rsidR="00BA5F19" w:rsidRDefault="00BA5F19" w:rsidP="00B70E01">
            <w:pPr>
              <w:jc w:val="both"/>
            </w:pPr>
            <w:r>
              <w:t xml:space="preserve">Отчеты учителей по итогам четверти и года. </w:t>
            </w:r>
          </w:p>
          <w:p w:rsidR="00BA5F19" w:rsidRDefault="00BA5F19" w:rsidP="00B70E01">
            <w:pPr>
              <w:jc w:val="both"/>
            </w:pPr>
            <w:r>
              <w:t>Сравнительный анализ итогов года по предметам с результатами прошлых лет.</w:t>
            </w:r>
          </w:p>
        </w:tc>
        <w:tc>
          <w:tcPr>
            <w:tcW w:w="1649" w:type="dxa"/>
          </w:tcPr>
          <w:p w:rsidR="00BA5F19" w:rsidRDefault="00BA5F19" w:rsidP="00B70E01">
            <w:pPr>
              <w:jc w:val="both"/>
            </w:pPr>
            <w:r>
              <w:t>Конец четверти, года.</w:t>
            </w:r>
          </w:p>
          <w:p w:rsidR="00BA5F19" w:rsidRDefault="00BA5F19" w:rsidP="00B70E01">
            <w:pPr>
              <w:jc w:val="both"/>
            </w:pPr>
            <w:r>
              <w:t>Июнь</w:t>
            </w:r>
          </w:p>
          <w:p w:rsidR="00BA5F19" w:rsidRDefault="00BA5F19" w:rsidP="00B70E01">
            <w:pPr>
              <w:jc w:val="both"/>
            </w:pPr>
          </w:p>
          <w:p w:rsidR="00BA5F19" w:rsidRDefault="00BA5F19" w:rsidP="00B70E01">
            <w:pPr>
              <w:jc w:val="both"/>
            </w:pPr>
          </w:p>
        </w:tc>
        <w:tc>
          <w:tcPr>
            <w:tcW w:w="1940" w:type="dxa"/>
          </w:tcPr>
          <w:p w:rsidR="00BA5F19" w:rsidRDefault="00BA5F19" w:rsidP="00B70E01">
            <w:pPr>
              <w:jc w:val="both"/>
            </w:pPr>
            <w:r>
              <w:t>Зам. директора по УВР.</w:t>
            </w:r>
          </w:p>
          <w:p w:rsidR="00BA5F19" w:rsidRDefault="00BA5F19" w:rsidP="00B70E01">
            <w:pPr>
              <w:jc w:val="both"/>
            </w:pPr>
          </w:p>
        </w:tc>
        <w:tc>
          <w:tcPr>
            <w:tcW w:w="1912" w:type="dxa"/>
          </w:tcPr>
          <w:p w:rsidR="00BA5F19" w:rsidRDefault="00BA5F19" w:rsidP="00B70E01">
            <w:pPr>
              <w:jc w:val="both"/>
            </w:pPr>
            <w:r>
              <w:t>Педагогический совет</w:t>
            </w:r>
          </w:p>
          <w:p w:rsidR="00BA5F19" w:rsidRDefault="00BA5F19" w:rsidP="00B70E01">
            <w:pPr>
              <w:jc w:val="both"/>
            </w:pPr>
            <w:r>
              <w:t>Анализ итогов года.</w:t>
            </w:r>
          </w:p>
        </w:tc>
      </w:tr>
      <w:tr w:rsidR="00BA5F19">
        <w:trPr>
          <w:trHeight w:val="1939"/>
        </w:trPr>
        <w:tc>
          <w:tcPr>
            <w:tcW w:w="1759" w:type="dxa"/>
          </w:tcPr>
          <w:p w:rsidR="00BA5F19" w:rsidRDefault="00BA5F19" w:rsidP="00B70E01">
            <w:pPr>
              <w:jc w:val="both"/>
            </w:pPr>
            <w:r>
              <w:t>Степень готовности выпускников основной школы к продолжению образования</w:t>
            </w:r>
          </w:p>
        </w:tc>
        <w:tc>
          <w:tcPr>
            <w:tcW w:w="3115" w:type="dxa"/>
          </w:tcPr>
          <w:p w:rsidR="00BA5F19" w:rsidRDefault="00BA5F19" w:rsidP="00B70E01">
            <w:pPr>
              <w:jc w:val="both"/>
            </w:pPr>
            <w:r>
              <w:t>Классно-обобщающий контроль (срезы знаний по всем предметам, анкетирование, тестирование, собеседование)</w:t>
            </w:r>
          </w:p>
        </w:tc>
        <w:tc>
          <w:tcPr>
            <w:tcW w:w="1649" w:type="dxa"/>
          </w:tcPr>
          <w:p w:rsidR="00BA5F19" w:rsidRDefault="00BA5F19" w:rsidP="00B70E01">
            <w:pPr>
              <w:jc w:val="both"/>
            </w:pPr>
            <w:r>
              <w:t>По плану работы школы</w:t>
            </w:r>
          </w:p>
        </w:tc>
        <w:tc>
          <w:tcPr>
            <w:tcW w:w="1940" w:type="dxa"/>
          </w:tcPr>
          <w:p w:rsidR="00BA5F19" w:rsidRDefault="00BA5F19" w:rsidP="00B70E01">
            <w:pPr>
              <w:jc w:val="both"/>
            </w:pPr>
            <w:r>
              <w:t>Зам. директора по УВР.</w:t>
            </w:r>
          </w:p>
          <w:p w:rsidR="00BA5F19" w:rsidRDefault="00BA5F19" w:rsidP="00B70E01">
            <w:pPr>
              <w:jc w:val="both"/>
            </w:pPr>
          </w:p>
        </w:tc>
        <w:tc>
          <w:tcPr>
            <w:tcW w:w="1912" w:type="dxa"/>
          </w:tcPr>
          <w:p w:rsidR="00BA5F19" w:rsidRDefault="00BA5F19" w:rsidP="00B70E01">
            <w:pPr>
              <w:jc w:val="both"/>
            </w:pPr>
            <w:r>
              <w:t>Совещание при директоре.</w:t>
            </w:r>
          </w:p>
        </w:tc>
      </w:tr>
      <w:tr w:rsidR="00BA5F19">
        <w:trPr>
          <w:trHeight w:val="2195"/>
        </w:trPr>
        <w:tc>
          <w:tcPr>
            <w:tcW w:w="1759" w:type="dxa"/>
          </w:tcPr>
          <w:p w:rsidR="00BA5F19" w:rsidRDefault="00BA5F19" w:rsidP="00B70E01">
            <w:pPr>
              <w:jc w:val="both"/>
            </w:pPr>
            <w:r>
              <w:t>Степень готовности выпускников основной и средней школы к итоговой аттестации, ЕГЭ, ГИА</w:t>
            </w:r>
          </w:p>
        </w:tc>
        <w:tc>
          <w:tcPr>
            <w:tcW w:w="3115" w:type="dxa"/>
          </w:tcPr>
          <w:p w:rsidR="00BA5F19" w:rsidRDefault="00BA5F19" w:rsidP="00B70E01">
            <w:pPr>
              <w:jc w:val="both"/>
            </w:pPr>
            <w:r>
              <w:t>Посещение уроков.</w:t>
            </w:r>
          </w:p>
          <w:p w:rsidR="00BA5F19" w:rsidRDefault="00BA5F19" w:rsidP="00B70E01">
            <w:pPr>
              <w:jc w:val="both"/>
            </w:pPr>
          </w:p>
          <w:p w:rsidR="00BA5F19" w:rsidRDefault="00BA5F19" w:rsidP="00B70E01">
            <w:pPr>
              <w:jc w:val="both"/>
            </w:pPr>
            <w:r>
              <w:t>Анкетирование.</w:t>
            </w:r>
          </w:p>
          <w:p w:rsidR="00BA5F19" w:rsidRDefault="00BA5F19" w:rsidP="00B70E01">
            <w:pPr>
              <w:jc w:val="both"/>
            </w:pPr>
            <w:r>
              <w:t>Предварительный контроль.</w:t>
            </w:r>
          </w:p>
          <w:p w:rsidR="00BA5F19" w:rsidRDefault="00BA5F19" w:rsidP="00B70E01">
            <w:pPr>
              <w:jc w:val="both"/>
            </w:pPr>
            <w:r>
              <w:t>Проверка документации.</w:t>
            </w:r>
          </w:p>
        </w:tc>
        <w:tc>
          <w:tcPr>
            <w:tcW w:w="1649" w:type="dxa"/>
          </w:tcPr>
          <w:p w:rsidR="00BA5F19" w:rsidRDefault="00BA5F19" w:rsidP="00B70E01">
            <w:pPr>
              <w:jc w:val="both"/>
            </w:pPr>
            <w:r>
              <w:t>В течение года.</w:t>
            </w:r>
          </w:p>
          <w:p w:rsidR="00BA5F19" w:rsidRDefault="00BA5F19" w:rsidP="00B70E01">
            <w:pPr>
              <w:jc w:val="both"/>
            </w:pPr>
            <w:r>
              <w:t>Март-апрель.</w:t>
            </w:r>
          </w:p>
          <w:p w:rsidR="00BA5F19" w:rsidRDefault="00BA5F19" w:rsidP="00B70E01">
            <w:pPr>
              <w:jc w:val="both"/>
            </w:pPr>
            <w:r>
              <w:t>Апрель.</w:t>
            </w:r>
          </w:p>
          <w:p w:rsidR="00BA5F19" w:rsidRDefault="00BA5F19" w:rsidP="00B70E01">
            <w:pPr>
              <w:jc w:val="both"/>
            </w:pPr>
          </w:p>
          <w:p w:rsidR="00BA5F19" w:rsidRDefault="00BA5F19" w:rsidP="00B70E01">
            <w:pPr>
              <w:jc w:val="both"/>
            </w:pPr>
            <w:r>
              <w:t>Апрель-май.</w:t>
            </w:r>
          </w:p>
        </w:tc>
        <w:tc>
          <w:tcPr>
            <w:tcW w:w="1940" w:type="dxa"/>
          </w:tcPr>
          <w:p w:rsidR="00BA5F19" w:rsidRDefault="00BA5F19" w:rsidP="00B70E01">
            <w:pPr>
              <w:jc w:val="both"/>
            </w:pPr>
            <w:r>
              <w:t>Зам. директора по УВР, руководители МО, педагог-психолог.</w:t>
            </w:r>
          </w:p>
          <w:p w:rsidR="00BA5F19" w:rsidRDefault="00BA5F19" w:rsidP="00B70E01">
            <w:pPr>
              <w:jc w:val="both"/>
            </w:pPr>
          </w:p>
        </w:tc>
        <w:tc>
          <w:tcPr>
            <w:tcW w:w="1912" w:type="dxa"/>
          </w:tcPr>
          <w:p w:rsidR="00BA5F19" w:rsidRDefault="00BA5F19" w:rsidP="00B70E01">
            <w:pPr>
              <w:jc w:val="both"/>
            </w:pPr>
            <w:r>
              <w:t>Совещание при директоре.</w:t>
            </w:r>
          </w:p>
        </w:tc>
      </w:tr>
      <w:tr w:rsidR="00BA5F19">
        <w:trPr>
          <w:trHeight w:val="1666"/>
        </w:trPr>
        <w:tc>
          <w:tcPr>
            <w:tcW w:w="1759" w:type="dxa"/>
          </w:tcPr>
          <w:p w:rsidR="00BA5F19" w:rsidRDefault="00BA5F19" w:rsidP="00B70E01">
            <w:pPr>
              <w:jc w:val="both"/>
            </w:pPr>
            <w:r>
              <w:lastRenderedPageBreak/>
              <w:t>Степень готовности выпускников начальной школы к обучению на второй ступени обучения.</w:t>
            </w:r>
          </w:p>
        </w:tc>
        <w:tc>
          <w:tcPr>
            <w:tcW w:w="3115" w:type="dxa"/>
          </w:tcPr>
          <w:p w:rsidR="00BA5F19" w:rsidRDefault="00BA5F19" w:rsidP="00B70E01">
            <w:pPr>
              <w:jc w:val="both"/>
            </w:pPr>
            <w:r>
              <w:t>Посещение уроков, собеседование</w:t>
            </w:r>
          </w:p>
          <w:p w:rsidR="00BA5F19" w:rsidRDefault="00BA5F19" w:rsidP="00B70E01">
            <w:pPr>
              <w:jc w:val="both"/>
            </w:pPr>
          </w:p>
        </w:tc>
        <w:tc>
          <w:tcPr>
            <w:tcW w:w="1649" w:type="dxa"/>
          </w:tcPr>
          <w:p w:rsidR="00BA5F19" w:rsidRDefault="00BA5F19" w:rsidP="00B70E01">
            <w:pPr>
              <w:jc w:val="both"/>
            </w:pPr>
            <w:r>
              <w:t>Январь-май.</w:t>
            </w:r>
          </w:p>
          <w:p w:rsidR="00BA5F19" w:rsidRDefault="00BA5F19" w:rsidP="00B70E01">
            <w:pPr>
              <w:jc w:val="both"/>
            </w:pPr>
            <w:r>
              <w:t>Сентябрь</w:t>
            </w:r>
          </w:p>
        </w:tc>
        <w:tc>
          <w:tcPr>
            <w:tcW w:w="1940" w:type="dxa"/>
          </w:tcPr>
          <w:p w:rsidR="00BA5F19" w:rsidRDefault="00BA5F19" w:rsidP="00B70E01">
            <w:pPr>
              <w:jc w:val="both"/>
            </w:pPr>
            <w:r>
              <w:t>Зам. директора по УВР, руководители МО, педагог-психолог.</w:t>
            </w:r>
          </w:p>
          <w:p w:rsidR="00BA5F19" w:rsidRDefault="00BA5F19" w:rsidP="00B70E01">
            <w:pPr>
              <w:jc w:val="both"/>
            </w:pPr>
          </w:p>
        </w:tc>
        <w:tc>
          <w:tcPr>
            <w:tcW w:w="1912" w:type="dxa"/>
          </w:tcPr>
          <w:p w:rsidR="00BA5F19" w:rsidRDefault="00BA5F19" w:rsidP="00B70E01">
            <w:pPr>
              <w:jc w:val="both"/>
            </w:pPr>
            <w:r>
              <w:t>Малый педсовет</w:t>
            </w:r>
          </w:p>
        </w:tc>
      </w:tr>
      <w:tr w:rsidR="00BA5F19">
        <w:trPr>
          <w:trHeight w:val="144"/>
        </w:trPr>
        <w:tc>
          <w:tcPr>
            <w:tcW w:w="1759" w:type="dxa"/>
          </w:tcPr>
          <w:p w:rsidR="00BA5F19" w:rsidRDefault="00BA5F19" w:rsidP="00B70E01">
            <w:pPr>
              <w:jc w:val="both"/>
            </w:pPr>
            <w:r>
              <w:t>Устройство выпускников</w:t>
            </w:r>
          </w:p>
        </w:tc>
        <w:tc>
          <w:tcPr>
            <w:tcW w:w="3115" w:type="dxa"/>
          </w:tcPr>
          <w:p w:rsidR="00BA5F19" w:rsidRDefault="00BA5F19" w:rsidP="00B70E01">
            <w:pPr>
              <w:jc w:val="both"/>
            </w:pPr>
            <w:r>
              <w:t xml:space="preserve">Сопоставительный анализ поступления </w:t>
            </w:r>
          </w:p>
        </w:tc>
        <w:tc>
          <w:tcPr>
            <w:tcW w:w="1649" w:type="dxa"/>
          </w:tcPr>
          <w:p w:rsidR="00BA5F19" w:rsidRDefault="00BA5F19" w:rsidP="00B70E01">
            <w:pPr>
              <w:jc w:val="both"/>
            </w:pPr>
            <w:r>
              <w:t>Август-сентябрь</w:t>
            </w:r>
          </w:p>
        </w:tc>
        <w:tc>
          <w:tcPr>
            <w:tcW w:w="1940" w:type="dxa"/>
          </w:tcPr>
          <w:p w:rsidR="00BA5F19" w:rsidRDefault="00BA5F19" w:rsidP="00B70E01">
            <w:pPr>
              <w:jc w:val="both"/>
            </w:pPr>
            <w:r>
              <w:t>Зам. директора по ВР, соцпед</w:t>
            </w:r>
          </w:p>
        </w:tc>
        <w:tc>
          <w:tcPr>
            <w:tcW w:w="1912" w:type="dxa"/>
          </w:tcPr>
          <w:p w:rsidR="00BA5F19" w:rsidRDefault="00BA5F19" w:rsidP="00B70E01">
            <w:pPr>
              <w:jc w:val="both"/>
            </w:pPr>
            <w:r>
              <w:t>Совещание при директоре.</w:t>
            </w:r>
          </w:p>
        </w:tc>
      </w:tr>
    </w:tbl>
    <w:p w:rsidR="00BA5F19" w:rsidRPr="004B3E5B" w:rsidRDefault="00BA5F19" w:rsidP="00B70E01">
      <w:pPr>
        <w:jc w:val="both"/>
      </w:pPr>
    </w:p>
    <w:p w:rsidR="00BA5F19" w:rsidRPr="00FD55C7" w:rsidRDefault="007414A6" w:rsidP="00B70E01">
      <w:pPr>
        <w:ind w:firstLine="540"/>
        <w:jc w:val="both"/>
        <w:rPr>
          <w:b/>
          <w:bCs/>
        </w:rPr>
      </w:pPr>
      <w:r>
        <w:rPr>
          <w:b/>
          <w:bCs/>
        </w:rPr>
        <w:t xml:space="preserve">1.5 </w:t>
      </w:r>
      <w:r w:rsidR="00BA5F19" w:rsidRPr="00FD55C7">
        <w:rPr>
          <w:b/>
          <w:bCs/>
        </w:rPr>
        <w:t>Основными элементами контроля учебно</w:t>
      </w:r>
      <w:r w:rsidR="00BA5F19">
        <w:rPr>
          <w:b/>
          <w:bCs/>
        </w:rPr>
        <w:t>-воспитательного процесса в 201</w:t>
      </w:r>
      <w:r w:rsidR="00BD7F49">
        <w:rPr>
          <w:b/>
          <w:bCs/>
        </w:rPr>
        <w:t>9</w:t>
      </w:r>
      <w:r w:rsidR="00BA5F19" w:rsidRPr="00FD55C7">
        <w:rPr>
          <w:b/>
          <w:bCs/>
        </w:rPr>
        <w:t>-20</w:t>
      </w:r>
      <w:r w:rsidR="00BD7F49">
        <w:rPr>
          <w:b/>
          <w:bCs/>
        </w:rPr>
        <w:t>20</w:t>
      </w:r>
      <w:r w:rsidR="00B40983">
        <w:rPr>
          <w:b/>
          <w:bCs/>
        </w:rPr>
        <w:t xml:space="preserve"> </w:t>
      </w:r>
      <w:r w:rsidR="00BA5F19" w:rsidRPr="00FD55C7">
        <w:rPr>
          <w:b/>
          <w:bCs/>
        </w:rPr>
        <w:t>учебном году явились:</w:t>
      </w:r>
    </w:p>
    <w:p w:rsidR="00BA5F19" w:rsidRDefault="00BA5F19" w:rsidP="00B70E01">
      <w:pPr>
        <w:numPr>
          <w:ilvl w:val="0"/>
          <w:numId w:val="8"/>
        </w:numPr>
        <w:ind w:left="567" w:firstLine="0"/>
        <w:jc w:val="both"/>
      </w:pPr>
      <w:r>
        <w:t>выполнение всеобуча;</w:t>
      </w:r>
    </w:p>
    <w:p w:rsidR="00BA5F19" w:rsidRDefault="00BA5F19" w:rsidP="00B70E01">
      <w:pPr>
        <w:numPr>
          <w:ilvl w:val="0"/>
          <w:numId w:val="8"/>
        </w:numPr>
        <w:ind w:left="567" w:firstLine="0"/>
        <w:jc w:val="both"/>
      </w:pPr>
      <w:r>
        <w:t>состояние преподавания учебных предметов;</w:t>
      </w:r>
    </w:p>
    <w:p w:rsidR="00BA5F19" w:rsidRPr="00105E32" w:rsidRDefault="00BA5F19" w:rsidP="00B70E01">
      <w:pPr>
        <w:numPr>
          <w:ilvl w:val="0"/>
          <w:numId w:val="8"/>
        </w:numPr>
        <w:tabs>
          <w:tab w:val="left" w:pos="709"/>
        </w:tabs>
        <w:ind w:hanging="862"/>
        <w:jc w:val="both"/>
      </w:pPr>
      <w:r w:rsidRPr="00105E32">
        <w:t xml:space="preserve">изучение адаптации 1, 5, </w:t>
      </w:r>
      <w:r>
        <w:t>10</w:t>
      </w:r>
      <w:r w:rsidR="003E4AC9">
        <w:t>- х</w:t>
      </w:r>
      <w:r>
        <w:t xml:space="preserve"> классов</w:t>
      </w:r>
      <w:r w:rsidRPr="00105E32">
        <w:t>;</w:t>
      </w:r>
    </w:p>
    <w:p w:rsidR="00BA5F19" w:rsidRDefault="00BA5F19" w:rsidP="00B70E01">
      <w:pPr>
        <w:numPr>
          <w:ilvl w:val="0"/>
          <w:numId w:val="8"/>
        </w:numPr>
        <w:ind w:left="567" w:firstLine="0"/>
        <w:jc w:val="both"/>
      </w:pPr>
      <w:r>
        <w:t>качество ведения школьной документации;</w:t>
      </w:r>
    </w:p>
    <w:p w:rsidR="00BA5F19" w:rsidRDefault="00BA5F19" w:rsidP="00B70E01">
      <w:pPr>
        <w:numPr>
          <w:ilvl w:val="0"/>
          <w:numId w:val="8"/>
        </w:numPr>
        <w:ind w:left="567" w:firstLine="0"/>
        <w:jc w:val="both"/>
      </w:pPr>
      <w:r>
        <w:t>выполнение учебных программ и предусмотренного минимума письменных контрольных работ;</w:t>
      </w:r>
    </w:p>
    <w:p w:rsidR="00BA5F19" w:rsidRDefault="00BA5F19" w:rsidP="00B70E01">
      <w:pPr>
        <w:numPr>
          <w:ilvl w:val="0"/>
          <w:numId w:val="8"/>
        </w:numPr>
        <w:ind w:left="567" w:firstLine="0"/>
        <w:jc w:val="both"/>
      </w:pPr>
      <w:r>
        <w:t>подготовка и проведение итоговой аттестации за курс основной и средней школы;</w:t>
      </w:r>
    </w:p>
    <w:p w:rsidR="00BA5F19" w:rsidRDefault="00BA5F19" w:rsidP="00B70E01">
      <w:pPr>
        <w:numPr>
          <w:ilvl w:val="0"/>
          <w:numId w:val="8"/>
        </w:numPr>
        <w:ind w:left="567" w:firstLine="0"/>
        <w:jc w:val="both"/>
      </w:pPr>
      <w:r>
        <w:t>подготовка к ЕГЭ, ГИА с использованием механизмов независимой оценки знаний;</w:t>
      </w:r>
    </w:p>
    <w:p w:rsidR="00BA5F19" w:rsidRDefault="00BA5F19" w:rsidP="00B70E01">
      <w:pPr>
        <w:numPr>
          <w:ilvl w:val="0"/>
          <w:numId w:val="8"/>
        </w:numPr>
        <w:ind w:left="567" w:firstLine="0"/>
        <w:jc w:val="both"/>
      </w:pPr>
      <w:r>
        <w:t>выполнение решений педагогических советов и совещаний.</w:t>
      </w:r>
    </w:p>
    <w:p w:rsidR="00BA5F19" w:rsidRPr="00105E32" w:rsidRDefault="00BA5F19" w:rsidP="00B70E01">
      <w:pPr>
        <w:tabs>
          <w:tab w:val="left" w:pos="1080"/>
        </w:tabs>
        <w:jc w:val="both"/>
      </w:pPr>
      <w:r w:rsidRPr="00105E32">
        <w:t>При этом использовались следующие формы контроля:</w:t>
      </w:r>
    </w:p>
    <w:p w:rsidR="00BA5F19" w:rsidRPr="00105E32" w:rsidRDefault="00BA5F19" w:rsidP="00B70E01">
      <w:pPr>
        <w:numPr>
          <w:ilvl w:val="0"/>
          <w:numId w:val="6"/>
        </w:numPr>
        <w:tabs>
          <w:tab w:val="clear" w:pos="1800"/>
          <w:tab w:val="num" w:pos="426"/>
          <w:tab w:val="left" w:pos="709"/>
        </w:tabs>
        <w:ind w:left="0" w:firstLine="567"/>
        <w:jc w:val="both"/>
      </w:pPr>
      <w:r w:rsidRPr="00105E32">
        <w:t>классно-обобщающий контроль</w:t>
      </w:r>
      <w:r w:rsidRPr="00105E32">
        <w:rPr>
          <w:b/>
          <w:bCs/>
        </w:rPr>
        <w:t xml:space="preserve"> </w:t>
      </w:r>
      <w:r w:rsidRPr="00105E32">
        <w:t xml:space="preserve">в 1-х, 4-ых, 5-ых, </w:t>
      </w:r>
      <w:r w:rsidR="003E4AC9">
        <w:t xml:space="preserve">7 –х, </w:t>
      </w:r>
      <w:r>
        <w:t>9</w:t>
      </w:r>
      <w:r w:rsidRPr="00105E32">
        <w:t>-ых, 10</w:t>
      </w:r>
      <w:r>
        <w:t>, 11</w:t>
      </w:r>
      <w:r w:rsidRPr="00105E32">
        <w:t>-ых классах;</w:t>
      </w:r>
    </w:p>
    <w:p w:rsidR="00BA5F19" w:rsidRPr="00105E32" w:rsidRDefault="00BA5F19" w:rsidP="00B70E01">
      <w:pPr>
        <w:numPr>
          <w:ilvl w:val="0"/>
          <w:numId w:val="6"/>
        </w:numPr>
        <w:tabs>
          <w:tab w:val="clear" w:pos="1800"/>
          <w:tab w:val="num" w:pos="426"/>
          <w:tab w:val="left" w:pos="709"/>
        </w:tabs>
        <w:ind w:left="0" w:firstLine="567"/>
        <w:jc w:val="both"/>
        <w:rPr>
          <w:b/>
          <w:bCs/>
          <w:i/>
          <w:iCs/>
        </w:rPr>
      </w:pPr>
      <w:r w:rsidRPr="00105E32">
        <w:t xml:space="preserve">обзорный контроль (тематический вид) – состояние школьной документации:  классных журналов и дневников </w:t>
      </w:r>
      <w:r w:rsidR="00CC6E38">
        <w:t>обучающихся</w:t>
      </w:r>
      <w:r w:rsidRPr="00105E32">
        <w:t xml:space="preserve">; система работы с рабочими тетрадями </w:t>
      </w:r>
      <w:r w:rsidR="00CC6E38">
        <w:t>обучающихся</w:t>
      </w:r>
      <w:r w:rsidRPr="00105E32">
        <w:t xml:space="preserve">; организация итогового повторения; уровень подготовленности первоклассников к обучению в школе; уровень адаптации </w:t>
      </w:r>
      <w:r w:rsidR="00CC6E38">
        <w:t>обучающихся</w:t>
      </w:r>
      <w:r w:rsidRPr="00105E32">
        <w:t xml:space="preserve"> 1, 5 и 10 классов.</w:t>
      </w:r>
    </w:p>
    <w:p w:rsidR="00BA5F19" w:rsidRDefault="00BA5F19" w:rsidP="00B70E01">
      <w:pPr>
        <w:numPr>
          <w:ilvl w:val="0"/>
          <w:numId w:val="6"/>
        </w:numPr>
        <w:tabs>
          <w:tab w:val="clear" w:pos="1800"/>
          <w:tab w:val="num" w:pos="426"/>
          <w:tab w:val="left" w:pos="709"/>
        </w:tabs>
        <w:ind w:left="0" w:firstLine="540"/>
        <w:jc w:val="both"/>
      </w:pPr>
      <w:r w:rsidRPr="00105E32">
        <w:t xml:space="preserve">административный контроль знаний и умений </w:t>
      </w:r>
      <w:r w:rsidR="00CC6E38">
        <w:t>обучающихся</w:t>
      </w:r>
      <w:r w:rsidRPr="00105E32">
        <w:t xml:space="preserve"> по основным  предметам</w:t>
      </w:r>
      <w:r w:rsidRPr="00694C41">
        <w:rPr>
          <w:b/>
          <w:bCs/>
        </w:rPr>
        <w:t xml:space="preserve"> </w:t>
      </w:r>
      <w:r w:rsidRPr="00105E32">
        <w:t>–</w:t>
      </w:r>
      <w:r w:rsidR="003E4AC9">
        <w:t xml:space="preserve"> </w:t>
      </w:r>
      <w:r w:rsidRPr="00105E32">
        <w:t xml:space="preserve">промежуточный  и </w:t>
      </w:r>
      <w:r w:rsidRPr="00694C41">
        <w:t>итоговый.</w:t>
      </w:r>
    </w:p>
    <w:p w:rsidR="00BA5F19" w:rsidRDefault="00BA5F19" w:rsidP="00B70E01">
      <w:pPr>
        <w:ind w:firstLine="540"/>
        <w:jc w:val="both"/>
      </w:pPr>
    </w:p>
    <w:p w:rsidR="00B4461A" w:rsidRPr="007414A6" w:rsidRDefault="007414A6" w:rsidP="00B70E01">
      <w:pPr>
        <w:spacing w:after="240"/>
        <w:jc w:val="both"/>
        <w:rPr>
          <w:sz w:val="28"/>
          <w:szCs w:val="28"/>
        </w:rPr>
      </w:pPr>
      <w:r w:rsidRPr="007414A6">
        <w:rPr>
          <w:b/>
          <w:bCs/>
          <w:sz w:val="28"/>
          <w:szCs w:val="28"/>
        </w:rPr>
        <w:t xml:space="preserve">2. </w:t>
      </w:r>
      <w:r w:rsidR="00B4461A" w:rsidRPr="007414A6">
        <w:rPr>
          <w:b/>
          <w:bCs/>
          <w:sz w:val="28"/>
          <w:szCs w:val="28"/>
        </w:rPr>
        <w:t xml:space="preserve">Информационное обеспечение </w:t>
      </w:r>
      <w:r w:rsidR="003E4AC9" w:rsidRPr="007414A6">
        <w:rPr>
          <w:b/>
          <w:bCs/>
          <w:sz w:val="28"/>
          <w:szCs w:val="28"/>
        </w:rPr>
        <w:t xml:space="preserve">образовательного процесса </w:t>
      </w:r>
      <w:r w:rsidR="00B4461A" w:rsidRPr="007414A6">
        <w:rPr>
          <w:b/>
          <w:bCs/>
          <w:sz w:val="28"/>
          <w:szCs w:val="28"/>
        </w:rPr>
        <w:t xml:space="preserve">в </w:t>
      </w:r>
      <w:r>
        <w:rPr>
          <w:b/>
          <w:bCs/>
          <w:sz w:val="28"/>
          <w:szCs w:val="28"/>
        </w:rPr>
        <w:t>школе</w:t>
      </w:r>
    </w:p>
    <w:p w:rsidR="002B7C1D" w:rsidRPr="003E4AC9" w:rsidRDefault="00B4461A" w:rsidP="00B70E01">
      <w:pPr>
        <w:ind w:firstLine="708"/>
        <w:jc w:val="both"/>
      </w:pPr>
      <w:r w:rsidRPr="003E4AC9">
        <w:t>В 201</w:t>
      </w:r>
      <w:r w:rsidR="004D42DA">
        <w:t>9</w:t>
      </w:r>
      <w:r w:rsidR="00B632FF">
        <w:t>-</w:t>
      </w:r>
      <w:r w:rsidR="004D42DA">
        <w:t>2020</w:t>
      </w:r>
      <w:r w:rsidRPr="003E4AC9">
        <w:t xml:space="preserve"> уч. г. в </w:t>
      </w:r>
      <w:r w:rsidR="002B7C1D" w:rsidRPr="003E4AC9">
        <w:t>МБОУ «З</w:t>
      </w:r>
      <w:r w:rsidR="003E4AC9">
        <w:t xml:space="preserve">ыковская </w:t>
      </w:r>
      <w:r w:rsidR="002B7C1D" w:rsidRPr="003E4AC9">
        <w:t xml:space="preserve">СОШ» </w:t>
      </w:r>
      <w:r w:rsidRPr="003E4AC9">
        <w:t>проведены классные и общешкольные родительские собрания</w:t>
      </w:r>
      <w:r w:rsidR="003E4AC9">
        <w:t xml:space="preserve">, собрания по параллелям </w:t>
      </w:r>
      <w:r w:rsidR="002B7C1D" w:rsidRPr="003E4AC9">
        <w:t xml:space="preserve"> д</w:t>
      </w:r>
      <w:r w:rsidRPr="003E4AC9">
        <w:t>ля родителей пер</w:t>
      </w:r>
      <w:r w:rsidR="004D42DA">
        <w:t>воклассников: «Что такое  ФГОС С</w:t>
      </w:r>
      <w:r w:rsidRPr="003E4AC9">
        <w:t>ОО?»</w:t>
      </w:r>
      <w:r w:rsidR="00C714BA">
        <w:t>, «Презентация курсов внеурочной деятельности»</w:t>
      </w:r>
      <w:r w:rsidRPr="003E4AC9">
        <w:t xml:space="preserve">, «Особенности </w:t>
      </w:r>
      <w:r w:rsidR="002B7C1D" w:rsidRPr="003E4AC9">
        <w:t>адаптационного периода к школе»</w:t>
      </w:r>
      <w:r w:rsidR="003E4AC9">
        <w:t xml:space="preserve"> (</w:t>
      </w:r>
      <w:r w:rsidR="002B7C1D" w:rsidRPr="003E4AC9">
        <w:t xml:space="preserve">для </w:t>
      </w:r>
      <w:r w:rsidR="003E4AC9">
        <w:t xml:space="preserve">1,5,10 </w:t>
      </w:r>
      <w:r w:rsidRPr="003E4AC9">
        <w:t xml:space="preserve"> класс</w:t>
      </w:r>
      <w:r w:rsidR="002B7C1D" w:rsidRPr="003E4AC9">
        <w:t>ов</w:t>
      </w:r>
      <w:r w:rsidR="003E4AC9">
        <w:t>)</w:t>
      </w:r>
      <w:r w:rsidR="00C50B91">
        <w:t xml:space="preserve">, </w:t>
      </w:r>
      <w:r w:rsidRPr="003E4AC9">
        <w:t xml:space="preserve"> «Формирование УУД младшего школьника»,</w:t>
      </w:r>
      <w:r w:rsidR="002B7C1D" w:rsidRPr="003E4AC9">
        <w:t xml:space="preserve"> для </w:t>
      </w:r>
      <w:r w:rsidRPr="003E4AC9">
        <w:t>дошкольник</w:t>
      </w:r>
      <w:r w:rsidR="002B7C1D" w:rsidRPr="003E4AC9">
        <w:t>ов</w:t>
      </w:r>
      <w:r w:rsidRPr="003E4AC9">
        <w:t>: «Ребенок на рубеже новых открытий», «ФГОС НО</w:t>
      </w:r>
      <w:r w:rsidR="00C50B91">
        <w:t xml:space="preserve">О», «Особенности проведения промежуточной и итоговой аттестации» (для </w:t>
      </w:r>
      <w:r w:rsidR="00C714BA">
        <w:t xml:space="preserve">1-4-х, </w:t>
      </w:r>
      <w:r w:rsidR="00C50B91">
        <w:t xml:space="preserve">7-х, 9 –х, </w:t>
      </w:r>
      <w:r w:rsidR="002F5A6C">
        <w:t xml:space="preserve">10-х, </w:t>
      </w:r>
      <w:r w:rsidR="00C50B91">
        <w:t>11 классов)</w:t>
      </w:r>
      <w:r w:rsidR="00853539">
        <w:t>.</w:t>
      </w:r>
    </w:p>
    <w:p w:rsidR="0098352A" w:rsidRDefault="0098352A" w:rsidP="0098352A">
      <w:pPr>
        <w:ind w:firstLine="540"/>
        <w:jc w:val="both"/>
        <w:rPr>
          <w:rFonts w:ascii="Times New Roman CYR" w:hAnsi="Times New Roman CYR"/>
          <w:szCs w:val="20"/>
        </w:rPr>
      </w:pPr>
      <w:r>
        <w:t xml:space="preserve">В образовательном учреждении педагогом-психологом </w:t>
      </w:r>
      <w:r w:rsidRPr="00D20126">
        <w:rPr>
          <w:rFonts w:ascii="Times New Roman CYR" w:hAnsi="Times New Roman CYR"/>
          <w:szCs w:val="20"/>
        </w:rPr>
        <w:t>создан и систематически обновляется стенд, позволяющий в доступной форме донести психологическую информацию для родителей «Как готовить домашние задания», «Как воспитать лидера», «Застенчивость», «Советы психолога родителям первоклассника»</w:t>
      </w:r>
      <w:r>
        <w:rPr>
          <w:rFonts w:ascii="Times New Roman CYR" w:hAnsi="Times New Roman CYR"/>
          <w:szCs w:val="20"/>
        </w:rPr>
        <w:t xml:space="preserve">. </w:t>
      </w:r>
      <w:r w:rsidRPr="00D20126">
        <w:rPr>
          <w:rFonts w:ascii="Times New Roman CYR" w:hAnsi="Times New Roman CYR"/>
          <w:szCs w:val="20"/>
        </w:rPr>
        <w:t xml:space="preserve"> Эта форма заочного общения позволяет родителям, которые в силу разных причин</w:t>
      </w:r>
      <w:r w:rsidR="0073665A">
        <w:rPr>
          <w:rFonts w:ascii="Times New Roman CYR" w:hAnsi="Times New Roman CYR"/>
          <w:szCs w:val="20"/>
        </w:rPr>
        <w:t xml:space="preserve"> </w:t>
      </w:r>
      <w:r w:rsidRPr="00D20126">
        <w:rPr>
          <w:rFonts w:ascii="Times New Roman CYR" w:hAnsi="Times New Roman CYR"/>
          <w:szCs w:val="20"/>
        </w:rPr>
        <w:t>(неуверенность, страх, ментальность) не могут посетить консультацию- получить психологическую информацию о детях. Такой же стенд организован для подростков возле кабинета психолога. На сайте школы созда</w:t>
      </w:r>
      <w:r w:rsidR="0061782D">
        <w:rPr>
          <w:rFonts w:ascii="Times New Roman CYR" w:hAnsi="Times New Roman CYR"/>
          <w:szCs w:val="20"/>
        </w:rPr>
        <w:t>н</w:t>
      </w:r>
      <w:r w:rsidRPr="00D20126">
        <w:rPr>
          <w:rFonts w:ascii="Times New Roman CYR" w:hAnsi="Times New Roman CYR"/>
          <w:szCs w:val="20"/>
        </w:rPr>
        <w:t>а страничк</w:t>
      </w:r>
      <w:r w:rsidR="0061782D">
        <w:rPr>
          <w:rFonts w:ascii="Times New Roman CYR" w:hAnsi="Times New Roman CYR"/>
          <w:szCs w:val="20"/>
        </w:rPr>
        <w:t>а</w:t>
      </w:r>
      <w:r w:rsidRPr="00D20126">
        <w:rPr>
          <w:rFonts w:ascii="Times New Roman CYR" w:hAnsi="Times New Roman CYR"/>
          <w:szCs w:val="20"/>
        </w:rPr>
        <w:t xml:space="preserve"> психолога (</w:t>
      </w:r>
      <w:hyperlink r:id="rId10" w:history="1">
        <w:r w:rsidRPr="006D4E62">
          <w:rPr>
            <w:rStyle w:val="aff4"/>
            <w:rFonts w:ascii="Times New Roman CYR" w:hAnsi="Times New Roman CYR"/>
            <w:szCs w:val="20"/>
            <w:lang w:val="en-US"/>
          </w:rPr>
          <w:t>http</w:t>
        </w:r>
        <w:r w:rsidRPr="006D4E62">
          <w:rPr>
            <w:rStyle w:val="aff4"/>
            <w:rFonts w:ascii="Times New Roman CYR" w:hAnsi="Times New Roman CYR"/>
            <w:szCs w:val="20"/>
          </w:rPr>
          <w:t>://</w:t>
        </w:r>
        <w:r w:rsidRPr="006D4E62">
          <w:rPr>
            <w:rStyle w:val="aff4"/>
            <w:rFonts w:ascii="Times New Roman CYR" w:hAnsi="Times New Roman CYR"/>
            <w:szCs w:val="20"/>
            <w:lang w:val="en-US"/>
          </w:rPr>
          <w:t>www</w:t>
        </w:r>
        <w:r w:rsidRPr="006D4E62">
          <w:rPr>
            <w:rStyle w:val="aff4"/>
            <w:rFonts w:ascii="Times New Roman CYR" w:hAnsi="Times New Roman CYR"/>
            <w:szCs w:val="20"/>
          </w:rPr>
          <w:t>.</w:t>
        </w:r>
        <w:r w:rsidRPr="006D4E62">
          <w:rPr>
            <w:rStyle w:val="aff4"/>
            <w:rFonts w:ascii="Times New Roman CYR" w:hAnsi="Times New Roman CYR"/>
            <w:szCs w:val="20"/>
            <w:lang w:val="en-US"/>
          </w:rPr>
          <w:t>zykov</w:t>
        </w:r>
        <w:r w:rsidRPr="006D4E62">
          <w:rPr>
            <w:rStyle w:val="aff4"/>
            <w:rFonts w:ascii="Times New Roman CYR" w:hAnsi="Times New Roman CYR"/>
            <w:szCs w:val="20"/>
          </w:rPr>
          <w:t>-</w:t>
        </w:r>
        <w:r w:rsidRPr="006D4E62">
          <w:rPr>
            <w:rStyle w:val="aff4"/>
            <w:rFonts w:ascii="Times New Roman CYR" w:hAnsi="Times New Roman CYR"/>
            <w:szCs w:val="20"/>
            <w:lang w:val="en-US"/>
          </w:rPr>
          <w:t>soh</w:t>
        </w:r>
        <w:r w:rsidRPr="006D4E62">
          <w:rPr>
            <w:rStyle w:val="aff4"/>
            <w:rFonts w:ascii="Times New Roman CYR" w:hAnsi="Times New Roman CYR"/>
            <w:szCs w:val="20"/>
          </w:rPr>
          <w:t>.</w:t>
        </w:r>
        <w:r w:rsidRPr="006D4E62">
          <w:rPr>
            <w:rStyle w:val="aff4"/>
            <w:rFonts w:ascii="Times New Roman CYR" w:hAnsi="Times New Roman CYR"/>
            <w:szCs w:val="20"/>
            <w:lang w:val="en-US"/>
          </w:rPr>
          <w:t>narod</w:t>
        </w:r>
        <w:r w:rsidRPr="006D4E62">
          <w:rPr>
            <w:rStyle w:val="aff4"/>
            <w:rFonts w:ascii="Times New Roman CYR" w:hAnsi="Times New Roman CYR"/>
            <w:szCs w:val="20"/>
          </w:rPr>
          <w:t>.</w:t>
        </w:r>
        <w:r w:rsidRPr="006D4E62">
          <w:rPr>
            <w:rStyle w:val="aff4"/>
            <w:rFonts w:ascii="Times New Roman CYR" w:hAnsi="Times New Roman CYR"/>
            <w:szCs w:val="20"/>
            <w:lang w:val="en-US"/>
          </w:rPr>
          <w:t>ru</w:t>
        </w:r>
        <w:r w:rsidRPr="006D4E62">
          <w:rPr>
            <w:rStyle w:val="aff4"/>
            <w:rFonts w:ascii="Times New Roman CYR" w:hAnsi="Times New Roman CYR"/>
            <w:szCs w:val="20"/>
          </w:rPr>
          <w:t>/</w:t>
        </w:r>
        <w:r w:rsidRPr="006D4E62">
          <w:rPr>
            <w:rStyle w:val="aff4"/>
            <w:rFonts w:ascii="Times New Roman CYR" w:hAnsi="Times New Roman CYR"/>
            <w:szCs w:val="20"/>
            <w:lang w:val="en-US"/>
          </w:rPr>
          <w:t>psiholog</w:t>
        </w:r>
        <w:r w:rsidRPr="006D4E62">
          <w:rPr>
            <w:rStyle w:val="aff4"/>
            <w:rFonts w:ascii="Times New Roman CYR" w:hAnsi="Times New Roman CYR"/>
            <w:szCs w:val="20"/>
          </w:rPr>
          <w:t>.</w:t>
        </w:r>
        <w:r w:rsidRPr="006D4E62">
          <w:rPr>
            <w:rStyle w:val="aff4"/>
            <w:rFonts w:ascii="Times New Roman CYR" w:hAnsi="Times New Roman CYR"/>
            <w:szCs w:val="20"/>
            <w:lang w:val="en-US"/>
          </w:rPr>
          <w:t>htm</w:t>
        </w:r>
      </w:hyperlink>
      <w:r>
        <w:rPr>
          <w:rFonts w:ascii="Times New Roman CYR" w:hAnsi="Times New Roman CYR"/>
          <w:szCs w:val="20"/>
        </w:rPr>
        <w:t xml:space="preserve">).  </w:t>
      </w:r>
    </w:p>
    <w:p w:rsidR="0098352A" w:rsidRPr="00D20126" w:rsidRDefault="0098352A" w:rsidP="0098352A">
      <w:pPr>
        <w:ind w:firstLine="540"/>
        <w:jc w:val="both"/>
        <w:rPr>
          <w:rFonts w:ascii="Times New Roman CYR" w:hAnsi="Times New Roman CYR"/>
          <w:szCs w:val="20"/>
        </w:rPr>
      </w:pPr>
    </w:p>
    <w:p w:rsidR="00820A3E" w:rsidRDefault="00820A3E" w:rsidP="00B70E01">
      <w:pPr>
        <w:ind w:firstLine="709"/>
        <w:jc w:val="both"/>
        <w:rPr>
          <w:b/>
          <w:bCs/>
        </w:rPr>
      </w:pPr>
      <w:r>
        <w:rPr>
          <w:b/>
          <w:bCs/>
          <w:sz w:val="28"/>
          <w:szCs w:val="28"/>
        </w:rPr>
        <w:t xml:space="preserve">3. </w:t>
      </w:r>
      <w:r w:rsidR="00B4461A" w:rsidRPr="00820A3E">
        <w:rPr>
          <w:b/>
          <w:bCs/>
          <w:sz w:val="28"/>
          <w:szCs w:val="28"/>
        </w:rPr>
        <w:t>Материально-техническое обеспечение ОУ</w:t>
      </w:r>
      <w:r w:rsidR="009861DB" w:rsidRPr="00820A3E">
        <w:rPr>
          <w:b/>
          <w:bCs/>
          <w:sz w:val="28"/>
          <w:szCs w:val="28"/>
        </w:rPr>
        <w:t>.</w:t>
      </w:r>
      <w:r w:rsidR="009861DB" w:rsidRPr="00820A3E">
        <w:rPr>
          <w:b/>
          <w:bCs/>
        </w:rPr>
        <w:t xml:space="preserve"> </w:t>
      </w:r>
    </w:p>
    <w:p w:rsidR="00B4461A" w:rsidRPr="00820A3E" w:rsidRDefault="009861DB" w:rsidP="00B70E01">
      <w:pPr>
        <w:ind w:firstLine="709"/>
        <w:jc w:val="both"/>
      </w:pPr>
      <w:r w:rsidRPr="00820A3E">
        <w:rPr>
          <w:b/>
          <w:bCs/>
        </w:rPr>
        <w:t xml:space="preserve"> </w:t>
      </w:r>
      <w:r w:rsidR="00B4461A" w:rsidRPr="00820A3E">
        <w:t>В 201</w:t>
      </w:r>
      <w:r w:rsidR="00820A3E">
        <w:t>9 -</w:t>
      </w:r>
      <w:r w:rsidR="00B4461A" w:rsidRPr="00820A3E">
        <w:t>20</w:t>
      </w:r>
      <w:r w:rsidR="00820A3E">
        <w:t>20</w:t>
      </w:r>
      <w:r w:rsidR="00B4461A" w:rsidRPr="00820A3E">
        <w:t xml:space="preserve"> уч. г. в МБОУ “З</w:t>
      </w:r>
      <w:r w:rsidRPr="00820A3E">
        <w:t xml:space="preserve">ыковская </w:t>
      </w:r>
      <w:r w:rsidR="00B4461A" w:rsidRPr="00820A3E">
        <w:t xml:space="preserve">СОШ ” за счет </w:t>
      </w:r>
      <w:r w:rsidR="00853539" w:rsidRPr="00820A3E">
        <w:t xml:space="preserve">краевого </w:t>
      </w:r>
      <w:r w:rsidR="00B4461A" w:rsidRPr="00820A3E">
        <w:t xml:space="preserve">финансирования улучшено материально-техническое обеспечение реализации образовательного процесса в школе. </w:t>
      </w:r>
      <w:r w:rsidR="002B7C1D" w:rsidRPr="00820A3E">
        <w:t xml:space="preserve"> </w:t>
      </w:r>
      <w:r w:rsidR="00B4461A" w:rsidRPr="00820A3E">
        <w:t xml:space="preserve">Все кабинеты оборудованы компьютерами, проекторами, интерактивными досками. </w:t>
      </w:r>
      <w:r w:rsidRPr="00820A3E">
        <w:t xml:space="preserve"> </w:t>
      </w:r>
      <w:r w:rsidR="00B4461A" w:rsidRPr="00820A3E">
        <w:t>В школе ор</w:t>
      </w:r>
      <w:r w:rsidR="00B4461A" w:rsidRPr="00820A3E">
        <w:lastRenderedPageBreak/>
        <w:t xml:space="preserve">ганизован доступ к Интернету, но не все кабинеты подключены к </w:t>
      </w:r>
      <w:r w:rsidR="00B4461A" w:rsidRPr="00820A3E">
        <w:rPr>
          <w:b/>
          <w:bCs/>
        </w:rPr>
        <w:t>локальной школьной сети</w:t>
      </w:r>
      <w:r w:rsidR="00B4461A" w:rsidRPr="00820A3E">
        <w:t>. Нет кабинета</w:t>
      </w:r>
      <w:r w:rsidR="008A1B7A" w:rsidRPr="00820A3E">
        <w:t xml:space="preserve">, </w:t>
      </w:r>
      <w:r w:rsidR="00B4461A" w:rsidRPr="00820A3E">
        <w:t>оборудованного персональными ноутбуками.</w:t>
      </w:r>
    </w:p>
    <w:p w:rsidR="00BA5F19" w:rsidRPr="00820A3E" w:rsidRDefault="00BA5F19" w:rsidP="00B70E01">
      <w:pPr>
        <w:jc w:val="both"/>
        <w:rPr>
          <w:b/>
          <w:bCs/>
        </w:rPr>
      </w:pPr>
      <w:r w:rsidRPr="00820A3E">
        <w:rPr>
          <w:b/>
          <w:bCs/>
        </w:rPr>
        <w:t>Школьная библиотека и учебники.</w:t>
      </w:r>
    </w:p>
    <w:p w:rsidR="00BA5F19" w:rsidRPr="00820A3E" w:rsidRDefault="00BA5F19" w:rsidP="00B70E01">
      <w:pPr>
        <w:jc w:val="both"/>
      </w:pPr>
      <w:r w:rsidRPr="00820A3E">
        <w:t xml:space="preserve">    Учебной литературой учащиеся школы ежегодно обеспечены на 100%. Учебная литература поступает в школу централизовано за счет средств краевого бюджета, согласно краевому перечню учебной литературы.</w:t>
      </w:r>
    </w:p>
    <w:p w:rsidR="00BA5F19" w:rsidRPr="00820A3E" w:rsidRDefault="00BA5F19" w:rsidP="00B70E01">
      <w:pPr>
        <w:jc w:val="both"/>
      </w:pPr>
      <w:r w:rsidRPr="00820A3E">
        <w:t xml:space="preserve">    Библиотечный фонд школы справочной литературой пополняется за счет спонсорской помощи родителей. </w:t>
      </w:r>
    </w:p>
    <w:p w:rsidR="00BA5F19" w:rsidRPr="00820A3E" w:rsidRDefault="00BA5F19" w:rsidP="00B70E01">
      <w:pPr>
        <w:jc w:val="both"/>
        <w:rPr>
          <w:b/>
          <w:bCs/>
        </w:rPr>
      </w:pPr>
      <w:r w:rsidRPr="00820A3E">
        <w:rPr>
          <w:b/>
          <w:bCs/>
        </w:rPr>
        <w:t xml:space="preserve">Табл. </w:t>
      </w:r>
      <w:r w:rsidR="002F7015" w:rsidRPr="00820A3E">
        <w:rPr>
          <w:b/>
          <w:bCs/>
        </w:rPr>
        <w:t>20.</w:t>
      </w:r>
      <w:r w:rsidRPr="00820A3E">
        <w:rPr>
          <w:b/>
          <w:bCs/>
        </w:rPr>
        <w:t xml:space="preserve"> Оснащенность библиотеки</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1134"/>
        <w:gridCol w:w="992"/>
        <w:gridCol w:w="1134"/>
        <w:gridCol w:w="1134"/>
        <w:gridCol w:w="992"/>
        <w:gridCol w:w="1276"/>
        <w:gridCol w:w="1134"/>
        <w:gridCol w:w="992"/>
      </w:tblGrid>
      <w:tr w:rsidR="0073665A" w:rsidRPr="00820A3E" w:rsidTr="00144D38">
        <w:tc>
          <w:tcPr>
            <w:tcW w:w="1353" w:type="dxa"/>
          </w:tcPr>
          <w:p w:rsidR="0073665A" w:rsidRPr="00820A3E" w:rsidRDefault="0073665A" w:rsidP="00B70E01">
            <w:pPr>
              <w:widowControl w:val="0"/>
              <w:autoSpaceDE w:val="0"/>
              <w:autoSpaceDN w:val="0"/>
              <w:adjustRightInd w:val="0"/>
              <w:jc w:val="both"/>
            </w:pPr>
          </w:p>
        </w:tc>
        <w:tc>
          <w:tcPr>
            <w:tcW w:w="1134" w:type="dxa"/>
          </w:tcPr>
          <w:p w:rsidR="0073665A" w:rsidRPr="00820A3E" w:rsidRDefault="0073665A" w:rsidP="00B70E01">
            <w:pPr>
              <w:widowControl w:val="0"/>
              <w:autoSpaceDE w:val="0"/>
              <w:autoSpaceDN w:val="0"/>
              <w:adjustRightInd w:val="0"/>
              <w:jc w:val="both"/>
            </w:pPr>
            <w:r w:rsidRPr="00820A3E">
              <w:t>2011-2012 учебный год</w:t>
            </w:r>
          </w:p>
        </w:tc>
        <w:tc>
          <w:tcPr>
            <w:tcW w:w="992" w:type="dxa"/>
          </w:tcPr>
          <w:p w:rsidR="0073665A" w:rsidRPr="00820A3E" w:rsidRDefault="0073665A" w:rsidP="00B70E01">
            <w:pPr>
              <w:widowControl w:val="0"/>
              <w:autoSpaceDE w:val="0"/>
              <w:autoSpaceDN w:val="0"/>
              <w:adjustRightInd w:val="0"/>
              <w:jc w:val="both"/>
            </w:pPr>
            <w:r w:rsidRPr="00820A3E">
              <w:t>2012 -2013</w:t>
            </w:r>
          </w:p>
          <w:p w:rsidR="0073665A" w:rsidRPr="00820A3E" w:rsidRDefault="0073665A" w:rsidP="00B70E01">
            <w:pPr>
              <w:widowControl w:val="0"/>
              <w:autoSpaceDE w:val="0"/>
              <w:autoSpaceDN w:val="0"/>
              <w:adjustRightInd w:val="0"/>
              <w:jc w:val="both"/>
            </w:pPr>
            <w:r w:rsidRPr="00820A3E">
              <w:t xml:space="preserve">учебный год </w:t>
            </w:r>
          </w:p>
        </w:tc>
        <w:tc>
          <w:tcPr>
            <w:tcW w:w="1134" w:type="dxa"/>
          </w:tcPr>
          <w:p w:rsidR="0073665A" w:rsidRPr="00820A3E" w:rsidRDefault="0073665A" w:rsidP="00B70E01">
            <w:pPr>
              <w:widowControl w:val="0"/>
              <w:autoSpaceDE w:val="0"/>
              <w:autoSpaceDN w:val="0"/>
              <w:adjustRightInd w:val="0"/>
              <w:jc w:val="both"/>
            </w:pPr>
            <w:r w:rsidRPr="00820A3E">
              <w:t>2013-2014</w:t>
            </w:r>
          </w:p>
          <w:p w:rsidR="0073665A" w:rsidRPr="00820A3E" w:rsidRDefault="0073665A" w:rsidP="00B70E01">
            <w:pPr>
              <w:widowControl w:val="0"/>
              <w:autoSpaceDE w:val="0"/>
              <w:autoSpaceDN w:val="0"/>
              <w:adjustRightInd w:val="0"/>
              <w:jc w:val="both"/>
            </w:pPr>
            <w:r w:rsidRPr="00820A3E">
              <w:t>учебный год</w:t>
            </w:r>
          </w:p>
        </w:tc>
        <w:tc>
          <w:tcPr>
            <w:tcW w:w="1134" w:type="dxa"/>
          </w:tcPr>
          <w:p w:rsidR="0073665A" w:rsidRPr="00820A3E" w:rsidRDefault="0073665A" w:rsidP="00087D63">
            <w:pPr>
              <w:widowControl w:val="0"/>
              <w:autoSpaceDE w:val="0"/>
              <w:autoSpaceDN w:val="0"/>
              <w:adjustRightInd w:val="0"/>
              <w:jc w:val="both"/>
              <w:rPr>
                <w:lang w:val="en-US"/>
              </w:rPr>
            </w:pPr>
            <w:r w:rsidRPr="00820A3E">
              <w:t>2015-2016</w:t>
            </w:r>
          </w:p>
          <w:p w:rsidR="0073665A" w:rsidRPr="00820A3E" w:rsidRDefault="0073665A" w:rsidP="00087D63">
            <w:pPr>
              <w:widowControl w:val="0"/>
              <w:autoSpaceDE w:val="0"/>
              <w:autoSpaceDN w:val="0"/>
              <w:adjustRightInd w:val="0"/>
              <w:jc w:val="both"/>
            </w:pPr>
            <w:r w:rsidRPr="00820A3E">
              <w:t>учебный год</w:t>
            </w:r>
          </w:p>
        </w:tc>
        <w:tc>
          <w:tcPr>
            <w:tcW w:w="992" w:type="dxa"/>
          </w:tcPr>
          <w:p w:rsidR="0073665A" w:rsidRPr="00820A3E" w:rsidRDefault="0073665A" w:rsidP="00464332">
            <w:pPr>
              <w:widowControl w:val="0"/>
              <w:autoSpaceDE w:val="0"/>
              <w:autoSpaceDN w:val="0"/>
              <w:adjustRightInd w:val="0"/>
              <w:jc w:val="both"/>
              <w:rPr>
                <w:lang w:val="en-US"/>
              </w:rPr>
            </w:pPr>
            <w:r w:rsidRPr="00820A3E">
              <w:t>2016-2017</w:t>
            </w:r>
          </w:p>
          <w:p w:rsidR="0073665A" w:rsidRPr="00820A3E" w:rsidRDefault="0073665A" w:rsidP="00464332">
            <w:pPr>
              <w:widowControl w:val="0"/>
              <w:autoSpaceDE w:val="0"/>
              <w:autoSpaceDN w:val="0"/>
              <w:adjustRightInd w:val="0"/>
              <w:jc w:val="both"/>
            </w:pPr>
            <w:r w:rsidRPr="00820A3E">
              <w:t>учебный год</w:t>
            </w:r>
          </w:p>
        </w:tc>
        <w:tc>
          <w:tcPr>
            <w:tcW w:w="1276" w:type="dxa"/>
          </w:tcPr>
          <w:p w:rsidR="0073665A" w:rsidRPr="00820A3E" w:rsidRDefault="0073665A" w:rsidP="00464332">
            <w:pPr>
              <w:widowControl w:val="0"/>
              <w:autoSpaceDE w:val="0"/>
              <w:autoSpaceDN w:val="0"/>
              <w:adjustRightInd w:val="0"/>
              <w:jc w:val="both"/>
            </w:pPr>
            <w:r w:rsidRPr="00820A3E">
              <w:t>2017-2018 учебный год</w:t>
            </w:r>
          </w:p>
        </w:tc>
        <w:tc>
          <w:tcPr>
            <w:tcW w:w="1134" w:type="dxa"/>
          </w:tcPr>
          <w:p w:rsidR="0073665A" w:rsidRPr="00820A3E" w:rsidRDefault="0073665A" w:rsidP="00464332">
            <w:pPr>
              <w:widowControl w:val="0"/>
              <w:autoSpaceDE w:val="0"/>
              <w:autoSpaceDN w:val="0"/>
              <w:adjustRightInd w:val="0"/>
              <w:jc w:val="both"/>
            </w:pPr>
            <w:r w:rsidRPr="00820A3E">
              <w:t>2018-2019</w:t>
            </w:r>
          </w:p>
          <w:p w:rsidR="0073665A" w:rsidRPr="00820A3E" w:rsidRDefault="0073665A" w:rsidP="00464332">
            <w:pPr>
              <w:widowControl w:val="0"/>
              <w:autoSpaceDE w:val="0"/>
              <w:autoSpaceDN w:val="0"/>
              <w:adjustRightInd w:val="0"/>
              <w:jc w:val="both"/>
            </w:pPr>
            <w:r w:rsidRPr="00820A3E">
              <w:t>Учебный год</w:t>
            </w:r>
          </w:p>
        </w:tc>
        <w:tc>
          <w:tcPr>
            <w:tcW w:w="992" w:type="dxa"/>
          </w:tcPr>
          <w:p w:rsidR="00144D38" w:rsidRDefault="00144D38" w:rsidP="00144D38">
            <w:pPr>
              <w:widowControl w:val="0"/>
              <w:autoSpaceDE w:val="0"/>
              <w:autoSpaceDN w:val="0"/>
              <w:adjustRightInd w:val="0"/>
              <w:jc w:val="both"/>
            </w:pPr>
            <w:r>
              <w:t>2019-2020</w:t>
            </w:r>
          </w:p>
          <w:p w:rsidR="0073665A" w:rsidRPr="00820A3E" w:rsidRDefault="00144D38" w:rsidP="00144D38">
            <w:pPr>
              <w:widowControl w:val="0"/>
              <w:autoSpaceDE w:val="0"/>
              <w:autoSpaceDN w:val="0"/>
              <w:adjustRightInd w:val="0"/>
              <w:jc w:val="both"/>
            </w:pPr>
            <w:r>
              <w:t>Учебный год</w:t>
            </w:r>
          </w:p>
        </w:tc>
      </w:tr>
      <w:tr w:rsidR="0073665A" w:rsidRPr="00820A3E" w:rsidTr="00144D38">
        <w:tc>
          <w:tcPr>
            <w:tcW w:w="1353" w:type="dxa"/>
          </w:tcPr>
          <w:p w:rsidR="0073665A" w:rsidRPr="00820A3E" w:rsidRDefault="0073665A" w:rsidP="00B70E01">
            <w:pPr>
              <w:widowControl w:val="0"/>
              <w:autoSpaceDE w:val="0"/>
              <w:autoSpaceDN w:val="0"/>
              <w:adjustRightInd w:val="0"/>
              <w:jc w:val="both"/>
            </w:pPr>
            <w:r w:rsidRPr="00820A3E">
              <w:t>Объем библиотечного фонда из них:</w:t>
            </w:r>
          </w:p>
        </w:tc>
        <w:tc>
          <w:tcPr>
            <w:tcW w:w="1134" w:type="dxa"/>
          </w:tcPr>
          <w:p w:rsidR="0073665A" w:rsidRPr="00820A3E" w:rsidRDefault="0073665A" w:rsidP="00B70E01">
            <w:pPr>
              <w:widowControl w:val="0"/>
              <w:autoSpaceDE w:val="0"/>
              <w:autoSpaceDN w:val="0"/>
              <w:adjustRightInd w:val="0"/>
              <w:jc w:val="both"/>
            </w:pPr>
            <w:r w:rsidRPr="00820A3E">
              <w:t>23832</w:t>
            </w:r>
          </w:p>
        </w:tc>
        <w:tc>
          <w:tcPr>
            <w:tcW w:w="992" w:type="dxa"/>
          </w:tcPr>
          <w:p w:rsidR="0073665A" w:rsidRPr="00820A3E" w:rsidRDefault="0073665A" w:rsidP="00B70E01">
            <w:pPr>
              <w:widowControl w:val="0"/>
              <w:autoSpaceDE w:val="0"/>
              <w:autoSpaceDN w:val="0"/>
              <w:adjustRightInd w:val="0"/>
              <w:jc w:val="both"/>
            </w:pPr>
            <w:r w:rsidRPr="00820A3E">
              <w:t>25 219</w:t>
            </w:r>
          </w:p>
        </w:tc>
        <w:tc>
          <w:tcPr>
            <w:tcW w:w="1134" w:type="dxa"/>
          </w:tcPr>
          <w:p w:rsidR="0073665A" w:rsidRPr="00820A3E" w:rsidRDefault="0073665A" w:rsidP="00B70E01">
            <w:pPr>
              <w:widowControl w:val="0"/>
              <w:autoSpaceDE w:val="0"/>
              <w:autoSpaceDN w:val="0"/>
              <w:adjustRightInd w:val="0"/>
              <w:jc w:val="both"/>
            </w:pPr>
            <w:r w:rsidRPr="00820A3E">
              <w:t>19506</w:t>
            </w:r>
          </w:p>
        </w:tc>
        <w:tc>
          <w:tcPr>
            <w:tcW w:w="1134" w:type="dxa"/>
          </w:tcPr>
          <w:p w:rsidR="0073665A" w:rsidRPr="00820A3E" w:rsidRDefault="0073665A" w:rsidP="00B70E01">
            <w:pPr>
              <w:widowControl w:val="0"/>
              <w:autoSpaceDE w:val="0"/>
              <w:autoSpaceDN w:val="0"/>
              <w:adjustRightInd w:val="0"/>
              <w:jc w:val="both"/>
            </w:pPr>
            <w:r w:rsidRPr="00820A3E">
              <w:t>25 219</w:t>
            </w:r>
          </w:p>
        </w:tc>
        <w:tc>
          <w:tcPr>
            <w:tcW w:w="992" w:type="dxa"/>
          </w:tcPr>
          <w:p w:rsidR="0073665A" w:rsidRPr="00820A3E" w:rsidRDefault="0073665A" w:rsidP="00B70E01">
            <w:pPr>
              <w:widowControl w:val="0"/>
              <w:autoSpaceDE w:val="0"/>
              <w:autoSpaceDN w:val="0"/>
              <w:adjustRightInd w:val="0"/>
              <w:jc w:val="both"/>
            </w:pPr>
            <w:r w:rsidRPr="00820A3E">
              <w:rPr>
                <w:sz w:val="22"/>
                <w:szCs w:val="18"/>
              </w:rPr>
              <w:t>25219</w:t>
            </w:r>
          </w:p>
        </w:tc>
        <w:tc>
          <w:tcPr>
            <w:tcW w:w="1276" w:type="dxa"/>
          </w:tcPr>
          <w:p w:rsidR="0073665A" w:rsidRPr="00820A3E" w:rsidRDefault="0073665A" w:rsidP="00B70E01">
            <w:pPr>
              <w:widowControl w:val="0"/>
              <w:autoSpaceDE w:val="0"/>
              <w:autoSpaceDN w:val="0"/>
              <w:adjustRightInd w:val="0"/>
              <w:jc w:val="both"/>
              <w:rPr>
                <w:sz w:val="22"/>
                <w:szCs w:val="18"/>
              </w:rPr>
            </w:pPr>
            <w:r w:rsidRPr="00820A3E">
              <w:rPr>
                <w:sz w:val="22"/>
                <w:szCs w:val="18"/>
              </w:rPr>
              <w:t>25566</w:t>
            </w:r>
          </w:p>
        </w:tc>
        <w:tc>
          <w:tcPr>
            <w:tcW w:w="1134" w:type="dxa"/>
          </w:tcPr>
          <w:p w:rsidR="0073665A" w:rsidRPr="00820A3E" w:rsidRDefault="0073665A" w:rsidP="00B70E01">
            <w:pPr>
              <w:widowControl w:val="0"/>
              <w:autoSpaceDE w:val="0"/>
              <w:autoSpaceDN w:val="0"/>
              <w:adjustRightInd w:val="0"/>
              <w:jc w:val="both"/>
              <w:rPr>
                <w:sz w:val="22"/>
                <w:szCs w:val="18"/>
              </w:rPr>
            </w:pPr>
            <w:r w:rsidRPr="00820A3E">
              <w:rPr>
                <w:sz w:val="22"/>
                <w:szCs w:val="18"/>
              </w:rPr>
              <w:t>27547</w:t>
            </w:r>
          </w:p>
        </w:tc>
        <w:tc>
          <w:tcPr>
            <w:tcW w:w="992" w:type="dxa"/>
          </w:tcPr>
          <w:p w:rsidR="0073665A" w:rsidRPr="00820A3E" w:rsidRDefault="00144D38" w:rsidP="0073665A">
            <w:pPr>
              <w:widowControl w:val="0"/>
              <w:autoSpaceDE w:val="0"/>
              <w:autoSpaceDN w:val="0"/>
              <w:adjustRightInd w:val="0"/>
              <w:jc w:val="both"/>
              <w:rPr>
                <w:sz w:val="22"/>
                <w:szCs w:val="18"/>
              </w:rPr>
            </w:pPr>
            <w:r>
              <w:rPr>
                <w:sz w:val="22"/>
                <w:szCs w:val="18"/>
              </w:rPr>
              <w:t>28476</w:t>
            </w:r>
          </w:p>
        </w:tc>
      </w:tr>
      <w:tr w:rsidR="0073665A" w:rsidRPr="00820A3E" w:rsidTr="00144D38">
        <w:tc>
          <w:tcPr>
            <w:tcW w:w="1353" w:type="dxa"/>
          </w:tcPr>
          <w:p w:rsidR="0073665A" w:rsidRPr="00820A3E" w:rsidRDefault="0073665A" w:rsidP="00B70E01">
            <w:pPr>
              <w:widowControl w:val="0"/>
              <w:autoSpaceDE w:val="0"/>
              <w:autoSpaceDN w:val="0"/>
              <w:adjustRightInd w:val="0"/>
              <w:jc w:val="both"/>
            </w:pPr>
            <w:r w:rsidRPr="00820A3E">
              <w:t>Фонд  художественной литературы</w:t>
            </w:r>
          </w:p>
        </w:tc>
        <w:tc>
          <w:tcPr>
            <w:tcW w:w="1134" w:type="dxa"/>
          </w:tcPr>
          <w:p w:rsidR="0073665A" w:rsidRPr="00820A3E" w:rsidRDefault="0073665A" w:rsidP="00B70E01">
            <w:pPr>
              <w:widowControl w:val="0"/>
              <w:autoSpaceDE w:val="0"/>
              <w:autoSpaceDN w:val="0"/>
              <w:adjustRightInd w:val="0"/>
              <w:jc w:val="both"/>
            </w:pPr>
            <w:r w:rsidRPr="00820A3E">
              <w:t>17877</w:t>
            </w:r>
          </w:p>
        </w:tc>
        <w:tc>
          <w:tcPr>
            <w:tcW w:w="992" w:type="dxa"/>
          </w:tcPr>
          <w:p w:rsidR="0073665A" w:rsidRPr="00820A3E" w:rsidRDefault="0073665A" w:rsidP="00B70E01">
            <w:pPr>
              <w:widowControl w:val="0"/>
              <w:autoSpaceDE w:val="0"/>
              <w:autoSpaceDN w:val="0"/>
              <w:adjustRightInd w:val="0"/>
              <w:jc w:val="both"/>
            </w:pPr>
            <w:r w:rsidRPr="00820A3E">
              <w:t>17877</w:t>
            </w:r>
          </w:p>
        </w:tc>
        <w:tc>
          <w:tcPr>
            <w:tcW w:w="1134" w:type="dxa"/>
          </w:tcPr>
          <w:p w:rsidR="0073665A" w:rsidRPr="00820A3E" w:rsidRDefault="0073665A" w:rsidP="00B70E01">
            <w:pPr>
              <w:widowControl w:val="0"/>
              <w:autoSpaceDE w:val="0"/>
              <w:autoSpaceDN w:val="0"/>
              <w:adjustRightInd w:val="0"/>
              <w:jc w:val="both"/>
            </w:pPr>
            <w:r w:rsidRPr="00820A3E">
              <w:t>17877</w:t>
            </w:r>
          </w:p>
        </w:tc>
        <w:tc>
          <w:tcPr>
            <w:tcW w:w="1134" w:type="dxa"/>
          </w:tcPr>
          <w:p w:rsidR="0073665A" w:rsidRPr="00820A3E" w:rsidRDefault="0073665A" w:rsidP="00B70E01">
            <w:pPr>
              <w:widowControl w:val="0"/>
              <w:autoSpaceDE w:val="0"/>
              <w:autoSpaceDN w:val="0"/>
              <w:adjustRightInd w:val="0"/>
              <w:jc w:val="both"/>
            </w:pPr>
            <w:r w:rsidRPr="00820A3E">
              <w:t>17877</w:t>
            </w:r>
          </w:p>
        </w:tc>
        <w:tc>
          <w:tcPr>
            <w:tcW w:w="992" w:type="dxa"/>
          </w:tcPr>
          <w:p w:rsidR="0073665A" w:rsidRPr="00820A3E" w:rsidRDefault="0073665A" w:rsidP="00B70E01">
            <w:pPr>
              <w:widowControl w:val="0"/>
              <w:autoSpaceDE w:val="0"/>
              <w:autoSpaceDN w:val="0"/>
              <w:adjustRightInd w:val="0"/>
              <w:jc w:val="both"/>
            </w:pPr>
            <w:r w:rsidRPr="00820A3E">
              <w:rPr>
                <w:sz w:val="22"/>
                <w:szCs w:val="18"/>
                <w:lang w:val="en-US"/>
              </w:rPr>
              <w:t>17877</w:t>
            </w:r>
          </w:p>
        </w:tc>
        <w:tc>
          <w:tcPr>
            <w:tcW w:w="1276" w:type="dxa"/>
          </w:tcPr>
          <w:p w:rsidR="0073665A" w:rsidRPr="00820A3E" w:rsidRDefault="0073665A" w:rsidP="00B70E01">
            <w:pPr>
              <w:widowControl w:val="0"/>
              <w:autoSpaceDE w:val="0"/>
              <w:autoSpaceDN w:val="0"/>
              <w:adjustRightInd w:val="0"/>
              <w:jc w:val="both"/>
              <w:rPr>
                <w:sz w:val="22"/>
                <w:szCs w:val="18"/>
                <w:lang w:val="en-US"/>
              </w:rPr>
            </w:pPr>
            <w:r w:rsidRPr="00820A3E">
              <w:rPr>
                <w:sz w:val="22"/>
                <w:szCs w:val="18"/>
                <w:lang w:val="en-US"/>
              </w:rPr>
              <w:t>17877</w:t>
            </w:r>
          </w:p>
        </w:tc>
        <w:tc>
          <w:tcPr>
            <w:tcW w:w="1134" w:type="dxa"/>
          </w:tcPr>
          <w:p w:rsidR="0073665A" w:rsidRPr="00820A3E" w:rsidRDefault="0073665A" w:rsidP="00B70E01">
            <w:pPr>
              <w:widowControl w:val="0"/>
              <w:autoSpaceDE w:val="0"/>
              <w:autoSpaceDN w:val="0"/>
              <w:adjustRightInd w:val="0"/>
              <w:jc w:val="both"/>
              <w:rPr>
                <w:sz w:val="22"/>
                <w:szCs w:val="18"/>
                <w:lang w:val="en-US"/>
              </w:rPr>
            </w:pPr>
            <w:r w:rsidRPr="00820A3E">
              <w:rPr>
                <w:sz w:val="22"/>
                <w:szCs w:val="18"/>
                <w:lang w:val="en-US"/>
              </w:rPr>
              <w:t>17877</w:t>
            </w:r>
          </w:p>
        </w:tc>
        <w:tc>
          <w:tcPr>
            <w:tcW w:w="992" w:type="dxa"/>
          </w:tcPr>
          <w:p w:rsidR="0073665A" w:rsidRPr="00144D38" w:rsidRDefault="00144D38" w:rsidP="0073665A">
            <w:pPr>
              <w:widowControl w:val="0"/>
              <w:autoSpaceDE w:val="0"/>
              <w:autoSpaceDN w:val="0"/>
              <w:adjustRightInd w:val="0"/>
              <w:jc w:val="both"/>
              <w:rPr>
                <w:sz w:val="22"/>
                <w:szCs w:val="18"/>
              </w:rPr>
            </w:pPr>
            <w:r>
              <w:rPr>
                <w:sz w:val="22"/>
                <w:szCs w:val="18"/>
              </w:rPr>
              <w:t>17877</w:t>
            </w:r>
          </w:p>
        </w:tc>
      </w:tr>
      <w:tr w:rsidR="0073665A" w:rsidRPr="005819E5" w:rsidTr="00144D38">
        <w:trPr>
          <w:trHeight w:val="349"/>
        </w:trPr>
        <w:tc>
          <w:tcPr>
            <w:tcW w:w="1353" w:type="dxa"/>
          </w:tcPr>
          <w:p w:rsidR="0073665A" w:rsidRPr="00820A3E" w:rsidRDefault="0073665A" w:rsidP="00B70E01">
            <w:pPr>
              <w:widowControl w:val="0"/>
              <w:autoSpaceDE w:val="0"/>
              <w:autoSpaceDN w:val="0"/>
              <w:adjustRightInd w:val="0"/>
              <w:jc w:val="both"/>
            </w:pPr>
            <w:r w:rsidRPr="00820A3E">
              <w:t>Фонд учебной литературы</w:t>
            </w:r>
          </w:p>
        </w:tc>
        <w:tc>
          <w:tcPr>
            <w:tcW w:w="1134" w:type="dxa"/>
          </w:tcPr>
          <w:p w:rsidR="0073665A" w:rsidRPr="00820A3E" w:rsidRDefault="0073665A" w:rsidP="00B70E01">
            <w:pPr>
              <w:widowControl w:val="0"/>
              <w:autoSpaceDE w:val="0"/>
              <w:autoSpaceDN w:val="0"/>
              <w:adjustRightInd w:val="0"/>
              <w:jc w:val="both"/>
            </w:pPr>
            <w:r w:rsidRPr="00820A3E">
              <w:t>5955</w:t>
            </w:r>
          </w:p>
        </w:tc>
        <w:tc>
          <w:tcPr>
            <w:tcW w:w="992" w:type="dxa"/>
          </w:tcPr>
          <w:p w:rsidR="0073665A" w:rsidRPr="00820A3E" w:rsidRDefault="0073665A" w:rsidP="00B70E01">
            <w:pPr>
              <w:widowControl w:val="0"/>
              <w:autoSpaceDE w:val="0"/>
              <w:autoSpaceDN w:val="0"/>
              <w:adjustRightInd w:val="0"/>
              <w:jc w:val="both"/>
            </w:pPr>
            <w:r w:rsidRPr="00820A3E">
              <w:t>7342</w:t>
            </w:r>
          </w:p>
        </w:tc>
        <w:tc>
          <w:tcPr>
            <w:tcW w:w="1134" w:type="dxa"/>
          </w:tcPr>
          <w:p w:rsidR="0073665A" w:rsidRPr="00820A3E" w:rsidRDefault="0073665A" w:rsidP="00B70E01">
            <w:pPr>
              <w:widowControl w:val="0"/>
              <w:autoSpaceDE w:val="0"/>
              <w:autoSpaceDN w:val="0"/>
              <w:adjustRightInd w:val="0"/>
              <w:jc w:val="both"/>
            </w:pPr>
            <w:r w:rsidRPr="00820A3E">
              <w:t>1629</w:t>
            </w:r>
          </w:p>
        </w:tc>
        <w:tc>
          <w:tcPr>
            <w:tcW w:w="1134" w:type="dxa"/>
          </w:tcPr>
          <w:p w:rsidR="0073665A" w:rsidRPr="00820A3E" w:rsidRDefault="0073665A" w:rsidP="00087D63">
            <w:pPr>
              <w:widowControl w:val="0"/>
              <w:autoSpaceDE w:val="0"/>
              <w:autoSpaceDN w:val="0"/>
              <w:adjustRightInd w:val="0"/>
              <w:jc w:val="both"/>
            </w:pPr>
            <w:r w:rsidRPr="00820A3E">
              <w:t>1689</w:t>
            </w:r>
          </w:p>
        </w:tc>
        <w:tc>
          <w:tcPr>
            <w:tcW w:w="992" w:type="dxa"/>
          </w:tcPr>
          <w:p w:rsidR="0073665A" w:rsidRPr="00820A3E" w:rsidRDefault="0073665A" w:rsidP="00087D63">
            <w:pPr>
              <w:widowControl w:val="0"/>
              <w:autoSpaceDE w:val="0"/>
              <w:autoSpaceDN w:val="0"/>
              <w:adjustRightInd w:val="0"/>
              <w:jc w:val="both"/>
            </w:pPr>
            <w:r w:rsidRPr="00820A3E">
              <w:t>1689</w:t>
            </w:r>
          </w:p>
        </w:tc>
        <w:tc>
          <w:tcPr>
            <w:tcW w:w="1276" w:type="dxa"/>
          </w:tcPr>
          <w:p w:rsidR="0073665A" w:rsidRPr="00820A3E" w:rsidRDefault="0073665A" w:rsidP="00087D63">
            <w:pPr>
              <w:widowControl w:val="0"/>
              <w:autoSpaceDE w:val="0"/>
              <w:autoSpaceDN w:val="0"/>
              <w:adjustRightInd w:val="0"/>
              <w:jc w:val="both"/>
            </w:pPr>
            <w:r w:rsidRPr="00820A3E">
              <w:t>7689</w:t>
            </w:r>
          </w:p>
        </w:tc>
        <w:tc>
          <w:tcPr>
            <w:tcW w:w="1134" w:type="dxa"/>
          </w:tcPr>
          <w:p w:rsidR="0073665A" w:rsidRPr="008320E9" w:rsidRDefault="0073665A" w:rsidP="00087D63">
            <w:pPr>
              <w:widowControl w:val="0"/>
              <w:autoSpaceDE w:val="0"/>
              <w:autoSpaceDN w:val="0"/>
              <w:adjustRightInd w:val="0"/>
              <w:jc w:val="both"/>
            </w:pPr>
            <w:r w:rsidRPr="00820A3E">
              <w:t>9670</w:t>
            </w:r>
          </w:p>
        </w:tc>
        <w:tc>
          <w:tcPr>
            <w:tcW w:w="992" w:type="dxa"/>
          </w:tcPr>
          <w:p w:rsidR="0073665A" w:rsidRPr="008320E9" w:rsidRDefault="00144D38" w:rsidP="0073665A">
            <w:pPr>
              <w:widowControl w:val="0"/>
              <w:autoSpaceDE w:val="0"/>
              <w:autoSpaceDN w:val="0"/>
              <w:adjustRightInd w:val="0"/>
              <w:jc w:val="both"/>
            </w:pPr>
            <w:r>
              <w:t>9890</w:t>
            </w:r>
          </w:p>
        </w:tc>
      </w:tr>
    </w:tbl>
    <w:p w:rsidR="000C1856" w:rsidRDefault="000C1856" w:rsidP="00B70E01">
      <w:pPr>
        <w:ind w:firstLine="540"/>
        <w:jc w:val="both"/>
      </w:pPr>
    </w:p>
    <w:p w:rsidR="008A1B7A" w:rsidRDefault="008A1B7A" w:rsidP="00B70E01">
      <w:pPr>
        <w:ind w:firstLine="540"/>
        <w:jc w:val="both"/>
      </w:pPr>
      <w:r w:rsidRPr="009B0363">
        <w:t>Оснащенность М</w:t>
      </w:r>
      <w:r>
        <w:t>Б</w:t>
      </w:r>
      <w:r w:rsidRPr="009B0363">
        <w:t xml:space="preserve">ОУ </w:t>
      </w:r>
      <w:r>
        <w:t>«З</w:t>
      </w:r>
      <w:r w:rsidR="00565C90">
        <w:t xml:space="preserve">ыковская </w:t>
      </w:r>
      <w:r w:rsidRPr="009B0363">
        <w:t>СОШ</w:t>
      </w:r>
      <w:r>
        <w:t>»</w:t>
      </w:r>
      <w:r w:rsidRPr="009B0363">
        <w:t xml:space="preserve">  современными техническими средствами позволяет коллективу достигать наибольших результатов в обучении и воспитании школьни</w:t>
      </w:r>
      <w:r w:rsidR="00E152B9">
        <w:t>ков.</w:t>
      </w:r>
    </w:p>
    <w:p w:rsidR="00E152B9" w:rsidRDefault="00E152B9" w:rsidP="00B70E01">
      <w:pPr>
        <w:ind w:firstLine="540"/>
        <w:jc w:val="both"/>
      </w:pPr>
    </w:p>
    <w:p w:rsidR="008A1B7A" w:rsidRPr="004D42DA" w:rsidRDefault="008A1B7A" w:rsidP="00B70E01">
      <w:pPr>
        <w:pStyle w:val="a9"/>
        <w:rPr>
          <w:b/>
          <w:bCs/>
        </w:rPr>
      </w:pPr>
      <w:r w:rsidRPr="004D42DA">
        <w:rPr>
          <w:b/>
          <w:bCs/>
        </w:rPr>
        <w:t xml:space="preserve">Табл. № </w:t>
      </w:r>
      <w:r w:rsidR="00565C90" w:rsidRPr="004D42DA">
        <w:rPr>
          <w:b/>
          <w:bCs/>
        </w:rPr>
        <w:t xml:space="preserve">12 </w:t>
      </w:r>
      <w:r w:rsidRPr="004D42DA">
        <w:rPr>
          <w:b/>
          <w:bCs/>
        </w:rPr>
        <w:t>Уровень обученности школьников на конец учебного года</w:t>
      </w:r>
    </w:p>
    <w:tbl>
      <w:tblPr>
        <w:tblpPr w:leftFromText="180" w:rightFromText="180" w:vertAnchor="text" w:horzAnchor="margin" w:tblpX="-244" w:tblpY="438"/>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09"/>
        <w:gridCol w:w="709"/>
        <w:gridCol w:w="992"/>
        <w:gridCol w:w="851"/>
        <w:gridCol w:w="850"/>
        <w:gridCol w:w="851"/>
        <w:gridCol w:w="850"/>
        <w:gridCol w:w="992"/>
        <w:gridCol w:w="992"/>
      </w:tblGrid>
      <w:tr w:rsidR="004D42DA" w:rsidRPr="004D42DA" w:rsidTr="004D42DA">
        <w:trPr>
          <w:trHeight w:val="343"/>
        </w:trPr>
        <w:tc>
          <w:tcPr>
            <w:tcW w:w="1809" w:type="dxa"/>
          </w:tcPr>
          <w:p w:rsidR="004D42DA" w:rsidRPr="004D42DA" w:rsidRDefault="004D42DA" w:rsidP="00E152B9">
            <w:pPr>
              <w:ind w:left="72"/>
              <w:jc w:val="both"/>
            </w:pPr>
            <w:r w:rsidRPr="004D42DA">
              <w:rPr>
                <w:sz w:val="22"/>
                <w:szCs w:val="22"/>
              </w:rPr>
              <w:t>Показатели</w:t>
            </w:r>
          </w:p>
        </w:tc>
        <w:tc>
          <w:tcPr>
            <w:tcW w:w="709" w:type="dxa"/>
          </w:tcPr>
          <w:p w:rsidR="004D42DA" w:rsidRPr="004D42DA" w:rsidRDefault="004D42DA" w:rsidP="00E152B9">
            <w:pPr>
              <w:jc w:val="both"/>
              <w:rPr>
                <w:sz w:val="22"/>
                <w:szCs w:val="22"/>
              </w:rPr>
            </w:pPr>
            <w:r w:rsidRPr="004D42DA">
              <w:rPr>
                <w:sz w:val="22"/>
                <w:szCs w:val="22"/>
              </w:rPr>
              <w:t>2011-2012</w:t>
            </w:r>
          </w:p>
        </w:tc>
        <w:tc>
          <w:tcPr>
            <w:tcW w:w="709" w:type="dxa"/>
          </w:tcPr>
          <w:p w:rsidR="004D42DA" w:rsidRPr="004D42DA" w:rsidRDefault="004D42DA" w:rsidP="00E152B9">
            <w:pPr>
              <w:jc w:val="both"/>
              <w:rPr>
                <w:sz w:val="22"/>
                <w:szCs w:val="22"/>
              </w:rPr>
            </w:pPr>
            <w:r w:rsidRPr="004D42DA">
              <w:rPr>
                <w:sz w:val="22"/>
                <w:szCs w:val="22"/>
              </w:rPr>
              <w:t>2012-2013</w:t>
            </w:r>
          </w:p>
        </w:tc>
        <w:tc>
          <w:tcPr>
            <w:tcW w:w="992" w:type="dxa"/>
          </w:tcPr>
          <w:p w:rsidR="004D42DA" w:rsidRPr="004D42DA" w:rsidRDefault="004D42DA" w:rsidP="00E152B9">
            <w:pPr>
              <w:jc w:val="both"/>
              <w:rPr>
                <w:sz w:val="22"/>
                <w:szCs w:val="22"/>
              </w:rPr>
            </w:pPr>
            <w:r w:rsidRPr="004D42DA">
              <w:rPr>
                <w:sz w:val="22"/>
                <w:szCs w:val="22"/>
              </w:rPr>
              <w:t xml:space="preserve">2013-2014 </w:t>
            </w:r>
          </w:p>
        </w:tc>
        <w:tc>
          <w:tcPr>
            <w:tcW w:w="851" w:type="dxa"/>
          </w:tcPr>
          <w:p w:rsidR="004D42DA" w:rsidRPr="004D42DA" w:rsidRDefault="004D42DA" w:rsidP="00E152B9">
            <w:pPr>
              <w:jc w:val="both"/>
              <w:rPr>
                <w:sz w:val="22"/>
                <w:szCs w:val="22"/>
              </w:rPr>
            </w:pPr>
            <w:r w:rsidRPr="004D42DA">
              <w:rPr>
                <w:sz w:val="22"/>
                <w:szCs w:val="22"/>
              </w:rPr>
              <w:t>20142015</w:t>
            </w:r>
          </w:p>
        </w:tc>
        <w:tc>
          <w:tcPr>
            <w:tcW w:w="850" w:type="dxa"/>
          </w:tcPr>
          <w:p w:rsidR="004D42DA" w:rsidRPr="004D42DA" w:rsidRDefault="004D42DA" w:rsidP="00E152B9">
            <w:pPr>
              <w:jc w:val="both"/>
              <w:rPr>
                <w:sz w:val="22"/>
                <w:szCs w:val="22"/>
              </w:rPr>
            </w:pPr>
            <w:r w:rsidRPr="004D42DA">
              <w:rPr>
                <w:sz w:val="22"/>
                <w:szCs w:val="22"/>
              </w:rPr>
              <w:t>2015-2016</w:t>
            </w:r>
          </w:p>
        </w:tc>
        <w:tc>
          <w:tcPr>
            <w:tcW w:w="851" w:type="dxa"/>
          </w:tcPr>
          <w:p w:rsidR="004D42DA" w:rsidRPr="004D42DA" w:rsidRDefault="004D42DA" w:rsidP="000401A5">
            <w:pPr>
              <w:jc w:val="both"/>
              <w:rPr>
                <w:sz w:val="22"/>
                <w:szCs w:val="22"/>
              </w:rPr>
            </w:pPr>
            <w:r w:rsidRPr="004D42DA">
              <w:rPr>
                <w:sz w:val="22"/>
                <w:szCs w:val="22"/>
              </w:rPr>
              <w:t>2016-2017</w:t>
            </w:r>
          </w:p>
        </w:tc>
        <w:tc>
          <w:tcPr>
            <w:tcW w:w="850" w:type="dxa"/>
          </w:tcPr>
          <w:p w:rsidR="004D42DA" w:rsidRPr="004D42DA" w:rsidRDefault="004D42DA" w:rsidP="000401A5">
            <w:pPr>
              <w:jc w:val="both"/>
              <w:rPr>
                <w:sz w:val="22"/>
                <w:szCs w:val="22"/>
              </w:rPr>
            </w:pPr>
            <w:r w:rsidRPr="004D42DA">
              <w:rPr>
                <w:sz w:val="22"/>
                <w:szCs w:val="22"/>
              </w:rPr>
              <w:t>2017-2018</w:t>
            </w:r>
          </w:p>
        </w:tc>
        <w:tc>
          <w:tcPr>
            <w:tcW w:w="992" w:type="dxa"/>
          </w:tcPr>
          <w:p w:rsidR="004D42DA" w:rsidRPr="004D42DA" w:rsidRDefault="004D42DA" w:rsidP="000401A5">
            <w:pPr>
              <w:jc w:val="both"/>
              <w:rPr>
                <w:sz w:val="22"/>
                <w:szCs w:val="22"/>
              </w:rPr>
            </w:pPr>
            <w:r w:rsidRPr="004D42DA">
              <w:rPr>
                <w:sz w:val="22"/>
                <w:szCs w:val="22"/>
              </w:rPr>
              <w:t>2018-2019</w:t>
            </w:r>
          </w:p>
        </w:tc>
        <w:tc>
          <w:tcPr>
            <w:tcW w:w="992" w:type="dxa"/>
          </w:tcPr>
          <w:p w:rsidR="004D42DA" w:rsidRPr="004D42DA" w:rsidRDefault="004D42DA" w:rsidP="000401A5">
            <w:pPr>
              <w:jc w:val="both"/>
              <w:rPr>
                <w:sz w:val="22"/>
                <w:szCs w:val="22"/>
              </w:rPr>
            </w:pPr>
            <w:r w:rsidRPr="004D42DA">
              <w:rPr>
                <w:sz w:val="22"/>
                <w:szCs w:val="22"/>
              </w:rPr>
              <w:t>2019-2020</w:t>
            </w:r>
          </w:p>
        </w:tc>
      </w:tr>
      <w:tr w:rsidR="004D42DA" w:rsidRPr="004D42DA" w:rsidTr="004D42DA">
        <w:trPr>
          <w:trHeight w:val="324"/>
        </w:trPr>
        <w:tc>
          <w:tcPr>
            <w:tcW w:w="1809" w:type="dxa"/>
          </w:tcPr>
          <w:p w:rsidR="004D42DA" w:rsidRPr="004D42DA" w:rsidRDefault="004D42DA" w:rsidP="00E152B9">
            <w:pPr>
              <w:jc w:val="both"/>
            </w:pPr>
            <w:r w:rsidRPr="004D42DA">
              <w:rPr>
                <w:sz w:val="22"/>
                <w:szCs w:val="22"/>
              </w:rPr>
              <w:t>Число обучающихся на конец года</w:t>
            </w:r>
          </w:p>
        </w:tc>
        <w:tc>
          <w:tcPr>
            <w:tcW w:w="709" w:type="dxa"/>
          </w:tcPr>
          <w:p w:rsidR="004D42DA" w:rsidRPr="004D42DA" w:rsidRDefault="004D42DA" w:rsidP="00E152B9">
            <w:pPr>
              <w:jc w:val="both"/>
            </w:pPr>
            <w:r w:rsidRPr="004D42DA">
              <w:t>566</w:t>
            </w:r>
          </w:p>
        </w:tc>
        <w:tc>
          <w:tcPr>
            <w:tcW w:w="709" w:type="dxa"/>
          </w:tcPr>
          <w:p w:rsidR="004D42DA" w:rsidRPr="004D42DA" w:rsidRDefault="004D42DA" w:rsidP="00E152B9">
            <w:pPr>
              <w:jc w:val="both"/>
            </w:pPr>
            <w:r w:rsidRPr="004D42DA">
              <w:t>586</w:t>
            </w:r>
          </w:p>
        </w:tc>
        <w:tc>
          <w:tcPr>
            <w:tcW w:w="992" w:type="dxa"/>
          </w:tcPr>
          <w:p w:rsidR="004D42DA" w:rsidRPr="004D42DA" w:rsidRDefault="004D42DA" w:rsidP="00E152B9">
            <w:pPr>
              <w:jc w:val="both"/>
            </w:pPr>
            <w:r w:rsidRPr="004D42DA">
              <w:t>583</w:t>
            </w:r>
          </w:p>
        </w:tc>
        <w:tc>
          <w:tcPr>
            <w:tcW w:w="851" w:type="dxa"/>
          </w:tcPr>
          <w:p w:rsidR="004D42DA" w:rsidRPr="004D42DA" w:rsidRDefault="004D42DA" w:rsidP="00E152B9">
            <w:pPr>
              <w:jc w:val="both"/>
            </w:pPr>
            <w:r w:rsidRPr="004D42DA">
              <w:t>621</w:t>
            </w:r>
          </w:p>
        </w:tc>
        <w:tc>
          <w:tcPr>
            <w:tcW w:w="850" w:type="dxa"/>
          </w:tcPr>
          <w:p w:rsidR="004D42DA" w:rsidRPr="004D42DA" w:rsidRDefault="004D42DA" w:rsidP="00E152B9">
            <w:pPr>
              <w:jc w:val="both"/>
            </w:pPr>
            <w:r w:rsidRPr="004D42DA">
              <w:t>680</w:t>
            </w:r>
          </w:p>
        </w:tc>
        <w:tc>
          <w:tcPr>
            <w:tcW w:w="851" w:type="dxa"/>
          </w:tcPr>
          <w:p w:rsidR="004D42DA" w:rsidRPr="004D42DA" w:rsidRDefault="004D42DA" w:rsidP="00E152B9">
            <w:pPr>
              <w:jc w:val="both"/>
            </w:pPr>
            <w:r w:rsidRPr="004D42DA">
              <w:t>688</w:t>
            </w:r>
          </w:p>
        </w:tc>
        <w:tc>
          <w:tcPr>
            <w:tcW w:w="850" w:type="dxa"/>
          </w:tcPr>
          <w:p w:rsidR="004D42DA" w:rsidRPr="004D42DA" w:rsidRDefault="004D42DA" w:rsidP="00E152B9">
            <w:pPr>
              <w:jc w:val="both"/>
            </w:pPr>
            <w:r w:rsidRPr="004D42DA">
              <w:t>717</w:t>
            </w:r>
          </w:p>
        </w:tc>
        <w:tc>
          <w:tcPr>
            <w:tcW w:w="992" w:type="dxa"/>
          </w:tcPr>
          <w:p w:rsidR="004D42DA" w:rsidRPr="004D42DA" w:rsidRDefault="004D42DA" w:rsidP="00E152B9">
            <w:pPr>
              <w:jc w:val="both"/>
            </w:pPr>
            <w:r w:rsidRPr="004D42DA">
              <w:t>777</w:t>
            </w:r>
          </w:p>
        </w:tc>
        <w:tc>
          <w:tcPr>
            <w:tcW w:w="992" w:type="dxa"/>
          </w:tcPr>
          <w:p w:rsidR="004D42DA" w:rsidRPr="004D42DA" w:rsidRDefault="004D42DA" w:rsidP="00E152B9">
            <w:pPr>
              <w:jc w:val="both"/>
            </w:pPr>
            <w:r w:rsidRPr="004D42DA">
              <w:t>816</w:t>
            </w:r>
          </w:p>
        </w:tc>
      </w:tr>
      <w:tr w:rsidR="004D42DA" w:rsidRPr="004D42DA" w:rsidTr="004D42DA">
        <w:tc>
          <w:tcPr>
            <w:tcW w:w="1809" w:type="dxa"/>
          </w:tcPr>
          <w:p w:rsidR="004D42DA" w:rsidRPr="004D42DA" w:rsidRDefault="004D42DA" w:rsidP="00E152B9">
            <w:pPr>
              <w:jc w:val="both"/>
            </w:pPr>
            <w:r w:rsidRPr="004D42DA">
              <w:rPr>
                <w:sz w:val="22"/>
                <w:szCs w:val="22"/>
              </w:rPr>
              <w:t>Из них:</w:t>
            </w:r>
          </w:p>
          <w:p w:rsidR="004D42DA" w:rsidRPr="004D42DA" w:rsidRDefault="004D42DA" w:rsidP="00E152B9">
            <w:pPr>
              <w:jc w:val="both"/>
            </w:pPr>
            <w:r w:rsidRPr="004D42DA">
              <w:rPr>
                <w:sz w:val="22"/>
                <w:szCs w:val="22"/>
              </w:rPr>
              <w:t>- оставлены на повторное обучение  (% успеваемости);</w:t>
            </w:r>
          </w:p>
        </w:tc>
        <w:tc>
          <w:tcPr>
            <w:tcW w:w="709" w:type="dxa"/>
          </w:tcPr>
          <w:p w:rsidR="004D42DA" w:rsidRPr="004D42DA" w:rsidRDefault="004D42DA" w:rsidP="00E152B9">
            <w:pPr>
              <w:jc w:val="both"/>
            </w:pPr>
          </w:p>
          <w:p w:rsidR="004D42DA" w:rsidRPr="004D42DA" w:rsidRDefault="004D42DA" w:rsidP="00E152B9">
            <w:pPr>
              <w:jc w:val="both"/>
            </w:pPr>
            <w:r w:rsidRPr="004D42DA">
              <w:t>1</w:t>
            </w:r>
          </w:p>
          <w:p w:rsidR="004D42DA" w:rsidRPr="004D42DA" w:rsidRDefault="004D42DA" w:rsidP="00E152B9">
            <w:pPr>
              <w:jc w:val="both"/>
            </w:pPr>
            <w:r w:rsidRPr="004D42DA">
              <w:t>99,8</w:t>
            </w:r>
          </w:p>
        </w:tc>
        <w:tc>
          <w:tcPr>
            <w:tcW w:w="709" w:type="dxa"/>
          </w:tcPr>
          <w:p w:rsidR="004D42DA" w:rsidRPr="004D42DA" w:rsidRDefault="004D42DA" w:rsidP="00E152B9">
            <w:pPr>
              <w:jc w:val="both"/>
            </w:pPr>
          </w:p>
          <w:p w:rsidR="004D42DA" w:rsidRPr="004D42DA" w:rsidRDefault="004D42DA" w:rsidP="00E152B9">
            <w:pPr>
              <w:jc w:val="both"/>
            </w:pPr>
            <w:r w:rsidRPr="004D42DA">
              <w:t>3</w:t>
            </w:r>
          </w:p>
          <w:p w:rsidR="004D42DA" w:rsidRPr="004D42DA" w:rsidRDefault="004D42DA" w:rsidP="00E152B9">
            <w:pPr>
              <w:jc w:val="both"/>
            </w:pPr>
            <w:r w:rsidRPr="004D42DA">
              <w:t>99</w:t>
            </w:r>
          </w:p>
        </w:tc>
        <w:tc>
          <w:tcPr>
            <w:tcW w:w="992" w:type="dxa"/>
          </w:tcPr>
          <w:p w:rsidR="004D42DA" w:rsidRPr="004D42DA" w:rsidRDefault="004D42DA" w:rsidP="00E152B9">
            <w:pPr>
              <w:jc w:val="both"/>
            </w:pPr>
          </w:p>
          <w:p w:rsidR="004D42DA" w:rsidRPr="004D42DA" w:rsidRDefault="004D42DA" w:rsidP="00E152B9">
            <w:pPr>
              <w:jc w:val="both"/>
            </w:pPr>
            <w:r w:rsidRPr="004D42DA">
              <w:t>0 (100%)</w:t>
            </w:r>
          </w:p>
        </w:tc>
        <w:tc>
          <w:tcPr>
            <w:tcW w:w="851" w:type="dxa"/>
          </w:tcPr>
          <w:p w:rsidR="004D42DA" w:rsidRPr="004D42DA" w:rsidRDefault="004D42DA" w:rsidP="00E152B9">
            <w:pPr>
              <w:jc w:val="both"/>
            </w:pPr>
            <w:r w:rsidRPr="004D42DA">
              <w:t>0</w:t>
            </w:r>
          </w:p>
          <w:p w:rsidR="004D42DA" w:rsidRPr="004D42DA" w:rsidRDefault="004D42DA" w:rsidP="00E152B9">
            <w:pPr>
              <w:jc w:val="both"/>
            </w:pPr>
            <w:r w:rsidRPr="004D42DA">
              <w:t>(100%)</w:t>
            </w:r>
          </w:p>
        </w:tc>
        <w:tc>
          <w:tcPr>
            <w:tcW w:w="850" w:type="dxa"/>
          </w:tcPr>
          <w:p w:rsidR="004D42DA" w:rsidRPr="004D42DA" w:rsidRDefault="004D42DA" w:rsidP="00E152B9">
            <w:pPr>
              <w:jc w:val="both"/>
            </w:pPr>
            <w:r w:rsidRPr="004D42DA">
              <w:t>0</w:t>
            </w:r>
          </w:p>
          <w:p w:rsidR="004D42DA" w:rsidRPr="004D42DA" w:rsidRDefault="004D42DA" w:rsidP="00E152B9">
            <w:pPr>
              <w:jc w:val="both"/>
            </w:pPr>
            <w:r w:rsidRPr="004D42DA">
              <w:t>(100%)</w:t>
            </w:r>
          </w:p>
        </w:tc>
        <w:tc>
          <w:tcPr>
            <w:tcW w:w="851" w:type="dxa"/>
          </w:tcPr>
          <w:p w:rsidR="004D42DA" w:rsidRPr="004D42DA" w:rsidRDefault="004D42DA" w:rsidP="000401A5">
            <w:pPr>
              <w:jc w:val="both"/>
              <w:rPr>
                <w:sz w:val="16"/>
                <w:szCs w:val="16"/>
              </w:rPr>
            </w:pPr>
            <w:r w:rsidRPr="004D42DA">
              <w:rPr>
                <w:sz w:val="16"/>
                <w:szCs w:val="16"/>
              </w:rPr>
              <w:t>1 переведен с академической задолжностью</w:t>
            </w:r>
          </w:p>
        </w:tc>
        <w:tc>
          <w:tcPr>
            <w:tcW w:w="850" w:type="dxa"/>
          </w:tcPr>
          <w:p w:rsidR="004D42DA" w:rsidRPr="004D42DA" w:rsidRDefault="004D42DA" w:rsidP="000401A5">
            <w:pPr>
              <w:jc w:val="both"/>
              <w:rPr>
                <w:sz w:val="22"/>
                <w:szCs w:val="16"/>
              </w:rPr>
            </w:pPr>
            <w:r w:rsidRPr="004D42DA">
              <w:rPr>
                <w:sz w:val="22"/>
                <w:szCs w:val="16"/>
              </w:rPr>
              <w:t>0</w:t>
            </w:r>
          </w:p>
          <w:p w:rsidR="004D42DA" w:rsidRPr="004D42DA" w:rsidRDefault="004D42DA" w:rsidP="000401A5">
            <w:pPr>
              <w:jc w:val="both"/>
              <w:rPr>
                <w:sz w:val="16"/>
                <w:szCs w:val="16"/>
              </w:rPr>
            </w:pPr>
            <w:r w:rsidRPr="004D42DA">
              <w:rPr>
                <w:sz w:val="22"/>
                <w:szCs w:val="16"/>
              </w:rPr>
              <w:t>(100%)</w:t>
            </w:r>
          </w:p>
        </w:tc>
        <w:tc>
          <w:tcPr>
            <w:tcW w:w="992" w:type="dxa"/>
          </w:tcPr>
          <w:p w:rsidR="004D42DA" w:rsidRPr="004D42DA" w:rsidRDefault="004D42DA" w:rsidP="000401A5">
            <w:pPr>
              <w:jc w:val="both"/>
              <w:rPr>
                <w:sz w:val="22"/>
                <w:szCs w:val="16"/>
              </w:rPr>
            </w:pPr>
            <w:r w:rsidRPr="004D42DA">
              <w:rPr>
                <w:sz w:val="16"/>
                <w:szCs w:val="16"/>
              </w:rPr>
              <w:t>1 переведен с академической задолжностью</w:t>
            </w:r>
          </w:p>
        </w:tc>
        <w:tc>
          <w:tcPr>
            <w:tcW w:w="992" w:type="dxa"/>
          </w:tcPr>
          <w:p w:rsidR="004D42DA" w:rsidRPr="004D42DA" w:rsidRDefault="004D42DA" w:rsidP="000401A5">
            <w:pPr>
              <w:jc w:val="both"/>
              <w:rPr>
                <w:sz w:val="16"/>
                <w:szCs w:val="16"/>
              </w:rPr>
            </w:pPr>
            <w:r w:rsidRPr="004D42DA">
              <w:rPr>
                <w:sz w:val="16"/>
                <w:szCs w:val="16"/>
              </w:rPr>
              <w:t>0</w:t>
            </w:r>
          </w:p>
        </w:tc>
      </w:tr>
      <w:tr w:rsidR="004D42DA" w:rsidRPr="004D42DA" w:rsidTr="004D42DA">
        <w:tc>
          <w:tcPr>
            <w:tcW w:w="1809" w:type="dxa"/>
          </w:tcPr>
          <w:p w:rsidR="004D42DA" w:rsidRPr="004D42DA" w:rsidRDefault="004D42DA" w:rsidP="00E152B9">
            <w:pPr>
              <w:jc w:val="both"/>
            </w:pPr>
            <w:r w:rsidRPr="004D42DA">
              <w:rPr>
                <w:sz w:val="22"/>
                <w:szCs w:val="22"/>
              </w:rPr>
              <w:t xml:space="preserve"> Число обучающихся 2-11 классов </w:t>
            </w:r>
          </w:p>
        </w:tc>
        <w:tc>
          <w:tcPr>
            <w:tcW w:w="709" w:type="dxa"/>
          </w:tcPr>
          <w:p w:rsidR="004D42DA" w:rsidRPr="004D42DA" w:rsidRDefault="004D42DA" w:rsidP="00E152B9">
            <w:pPr>
              <w:jc w:val="both"/>
            </w:pPr>
          </w:p>
          <w:p w:rsidR="004D42DA" w:rsidRPr="004D42DA" w:rsidRDefault="004D42DA" w:rsidP="00E152B9">
            <w:pPr>
              <w:jc w:val="both"/>
            </w:pPr>
            <w:r w:rsidRPr="004D42DA">
              <w:t>503</w:t>
            </w:r>
          </w:p>
        </w:tc>
        <w:tc>
          <w:tcPr>
            <w:tcW w:w="709" w:type="dxa"/>
          </w:tcPr>
          <w:p w:rsidR="004D42DA" w:rsidRPr="004D42DA" w:rsidRDefault="004D42DA" w:rsidP="00E152B9">
            <w:pPr>
              <w:jc w:val="both"/>
            </w:pPr>
          </w:p>
          <w:p w:rsidR="004D42DA" w:rsidRPr="004D42DA" w:rsidRDefault="004D42DA" w:rsidP="00E152B9">
            <w:pPr>
              <w:jc w:val="both"/>
            </w:pPr>
            <w:r w:rsidRPr="004D42DA">
              <w:t>509</w:t>
            </w:r>
          </w:p>
        </w:tc>
        <w:tc>
          <w:tcPr>
            <w:tcW w:w="992" w:type="dxa"/>
          </w:tcPr>
          <w:p w:rsidR="004D42DA" w:rsidRPr="004D42DA" w:rsidRDefault="004D42DA" w:rsidP="00E152B9">
            <w:pPr>
              <w:jc w:val="both"/>
            </w:pPr>
          </w:p>
          <w:p w:rsidR="004D42DA" w:rsidRPr="004D42DA" w:rsidRDefault="004D42DA" w:rsidP="00E152B9">
            <w:pPr>
              <w:jc w:val="both"/>
            </w:pPr>
            <w:r w:rsidRPr="004D42DA">
              <w:t>520</w:t>
            </w:r>
          </w:p>
        </w:tc>
        <w:tc>
          <w:tcPr>
            <w:tcW w:w="851" w:type="dxa"/>
          </w:tcPr>
          <w:p w:rsidR="004D42DA" w:rsidRPr="004D42DA" w:rsidRDefault="004D42DA" w:rsidP="00E152B9">
            <w:pPr>
              <w:jc w:val="both"/>
            </w:pPr>
            <w:r w:rsidRPr="004D42DA">
              <w:t>547</w:t>
            </w:r>
          </w:p>
        </w:tc>
        <w:tc>
          <w:tcPr>
            <w:tcW w:w="850" w:type="dxa"/>
          </w:tcPr>
          <w:p w:rsidR="004D42DA" w:rsidRPr="004D42DA" w:rsidRDefault="004D42DA" w:rsidP="00E152B9">
            <w:pPr>
              <w:jc w:val="both"/>
            </w:pPr>
            <w:r w:rsidRPr="004D42DA">
              <w:t>591</w:t>
            </w:r>
          </w:p>
        </w:tc>
        <w:tc>
          <w:tcPr>
            <w:tcW w:w="851" w:type="dxa"/>
          </w:tcPr>
          <w:p w:rsidR="004D42DA" w:rsidRPr="004D42DA" w:rsidRDefault="004D42DA" w:rsidP="00E152B9">
            <w:pPr>
              <w:jc w:val="both"/>
            </w:pPr>
            <w:r w:rsidRPr="004D42DA">
              <w:t>595</w:t>
            </w:r>
          </w:p>
        </w:tc>
        <w:tc>
          <w:tcPr>
            <w:tcW w:w="850" w:type="dxa"/>
          </w:tcPr>
          <w:p w:rsidR="004D42DA" w:rsidRPr="004D42DA" w:rsidRDefault="004D42DA" w:rsidP="00E152B9">
            <w:pPr>
              <w:jc w:val="both"/>
            </w:pPr>
            <w:r w:rsidRPr="004D42DA">
              <w:t>632</w:t>
            </w:r>
          </w:p>
        </w:tc>
        <w:tc>
          <w:tcPr>
            <w:tcW w:w="992" w:type="dxa"/>
          </w:tcPr>
          <w:p w:rsidR="004D42DA" w:rsidRPr="004D42DA" w:rsidRDefault="004D42DA" w:rsidP="00E152B9">
            <w:pPr>
              <w:jc w:val="both"/>
            </w:pPr>
            <w:r w:rsidRPr="004D42DA">
              <w:t>687</w:t>
            </w:r>
          </w:p>
        </w:tc>
        <w:tc>
          <w:tcPr>
            <w:tcW w:w="992" w:type="dxa"/>
          </w:tcPr>
          <w:p w:rsidR="004D42DA" w:rsidRPr="004D42DA" w:rsidRDefault="004D42DA" w:rsidP="00E152B9">
            <w:pPr>
              <w:jc w:val="both"/>
            </w:pPr>
            <w:r w:rsidRPr="004D42DA">
              <w:t>714</w:t>
            </w:r>
          </w:p>
        </w:tc>
      </w:tr>
      <w:tr w:rsidR="004D42DA" w:rsidTr="004D42DA">
        <w:tc>
          <w:tcPr>
            <w:tcW w:w="1809" w:type="dxa"/>
          </w:tcPr>
          <w:p w:rsidR="004D42DA" w:rsidRPr="004D42DA" w:rsidRDefault="004D42DA" w:rsidP="00E152B9">
            <w:pPr>
              <w:jc w:val="both"/>
            </w:pPr>
            <w:r w:rsidRPr="004D42DA">
              <w:rPr>
                <w:sz w:val="22"/>
                <w:szCs w:val="22"/>
              </w:rPr>
              <w:t xml:space="preserve"> Из них:</w:t>
            </w:r>
          </w:p>
          <w:p w:rsidR="004D42DA" w:rsidRPr="004D42DA" w:rsidRDefault="004D42DA" w:rsidP="00E152B9">
            <w:pPr>
              <w:jc w:val="both"/>
              <w:rPr>
                <w:sz w:val="22"/>
                <w:szCs w:val="22"/>
              </w:rPr>
            </w:pPr>
            <w:r w:rsidRPr="004D42DA">
              <w:rPr>
                <w:sz w:val="22"/>
                <w:szCs w:val="22"/>
              </w:rPr>
              <w:t>-окончили учебный год с отличной успеваемостью;</w:t>
            </w:r>
          </w:p>
          <w:p w:rsidR="004D42DA" w:rsidRPr="004D42DA" w:rsidRDefault="004D42DA" w:rsidP="00E152B9">
            <w:pPr>
              <w:jc w:val="both"/>
              <w:rPr>
                <w:sz w:val="22"/>
                <w:szCs w:val="22"/>
              </w:rPr>
            </w:pPr>
            <w:r w:rsidRPr="004D42DA">
              <w:rPr>
                <w:sz w:val="22"/>
                <w:szCs w:val="22"/>
              </w:rPr>
              <w:t>-окончили учебный год без троек;</w:t>
            </w:r>
          </w:p>
          <w:p w:rsidR="004D42DA" w:rsidRPr="004D42DA" w:rsidRDefault="004D42DA" w:rsidP="00E152B9">
            <w:pPr>
              <w:jc w:val="both"/>
            </w:pPr>
            <w:r w:rsidRPr="004D42DA">
              <w:rPr>
                <w:sz w:val="22"/>
                <w:szCs w:val="22"/>
              </w:rPr>
              <w:t>-окончили школу с отличием (основное общее)</w:t>
            </w:r>
          </w:p>
          <w:p w:rsidR="004D42DA" w:rsidRPr="004D42DA" w:rsidRDefault="004D42DA" w:rsidP="00E152B9">
            <w:pPr>
              <w:jc w:val="both"/>
            </w:pPr>
            <w:r w:rsidRPr="004D42DA">
              <w:rPr>
                <w:sz w:val="22"/>
                <w:szCs w:val="22"/>
              </w:rPr>
              <w:t>-медалями  (полное среднее)</w:t>
            </w:r>
          </w:p>
        </w:tc>
        <w:tc>
          <w:tcPr>
            <w:tcW w:w="709" w:type="dxa"/>
          </w:tcPr>
          <w:p w:rsidR="004D42DA" w:rsidRPr="004D42DA" w:rsidRDefault="004D42DA" w:rsidP="00E152B9">
            <w:pPr>
              <w:jc w:val="both"/>
            </w:pPr>
          </w:p>
          <w:p w:rsidR="004D42DA" w:rsidRPr="004D42DA" w:rsidRDefault="004D42DA" w:rsidP="00E152B9">
            <w:pPr>
              <w:jc w:val="both"/>
            </w:pPr>
            <w:r w:rsidRPr="004D42DA">
              <w:t>18(3,5%)</w:t>
            </w:r>
          </w:p>
          <w:p w:rsidR="004D42DA" w:rsidRPr="004D42DA" w:rsidRDefault="004D42DA" w:rsidP="00E152B9">
            <w:pPr>
              <w:jc w:val="both"/>
            </w:pPr>
          </w:p>
          <w:p w:rsidR="004D42DA" w:rsidRPr="004D42DA" w:rsidRDefault="004D42DA" w:rsidP="00E152B9">
            <w:pPr>
              <w:jc w:val="both"/>
            </w:pPr>
            <w:r w:rsidRPr="004D42DA">
              <w:t>155 (33,5%)</w:t>
            </w:r>
          </w:p>
          <w:p w:rsidR="004D42DA" w:rsidRPr="004D42DA" w:rsidRDefault="004D42DA" w:rsidP="00E152B9">
            <w:pPr>
              <w:jc w:val="both"/>
            </w:pPr>
            <w:r w:rsidRPr="004D42DA">
              <w:t>нет</w:t>
            </w:r>
          </w:p>
        </w:tc>
        <w:tc>
          <w:tcPr>
            <w:tcW w:w="709" w:type="dxa"/>
          </w:tcPr>
          <w:p w:rsidR="004D42DA" w:rsidRPr="004D42DA" w:rsidRDefault="004D42DA" w:rsidP="00E152B9">
            <w:pPr>
              <w:jc w:val="both"/>
            </w:pPr>
          </w:p>
          <w:p w:rsidR="004D42DA" w:rsidRPr="004D42DA" w:rsidRDefault="004D42DA" w:rsidP="00E152B9">
            <w:pPr>
              <w:jc w:val="both"/>
            </w:pPr>
            <w:r w:rsidRPr="004D42DA">
              <w:t>12 (2%)</w:t>
            </w:r>
          </w:p>
          <w:p w:rsidR="004D42DA" w:rsidRPr="004D42DA" w:rsidRDefault="004D42DA" w:rsidP="00E152B9">
            <w:pPr>
              <w:jc w:val="both"/>
            </w:pPr>
          </w:p>
          <w:p w:rsidR="004D42DA" w:rsidRPr="004D42DA" w:rsidRDefault="004D42DA" w:rsidP="00E152B9">
            <w:pPr>
              <w:jc w:val="both"/>
            </w:pPr>
            <w:r w:rsidRPr="004D42DA">
              <w:t>141 (28%)</w:t>
            </w:r>
          </w:p>
          <w:p w:rsidR="004D42DA" w:rsidRPr="004D42DA" w:rsidRDefault="004D42DA" w:rsidP="00E152B9">
            <w:pPr>
              <w:jc w:val="both"/>
            </w:pPr>
          </w:p>
          <w:p w:rsidR="004D42DA" w:rsidRPr="004D42DA" w:rsidRDefault="004D42DA" w:rsidP="00E152B9">
            <w:pPr>
              <w:jc w:val="both"/>
            </w:pPr>
            <w:r w:rsidRPr="004D42DA">
              <w:t>нет</w:t>
            </w:r>
          </w:p>
          <w:p w:rsidR="004D42DA" w:rsidRPr="004D42DA" w:rsidRDefault="004D42DA" w:rsidP="00E152B9">
            <w:pPr>
              <w:jc w:val="both"/>
            </w:pPr>
            <w:r w:rsidRPr="004D42DA">
              <w:t>нет</w:t>
            </w:r>
          </w:p>
        </w:tc>
        <w:tc>
          <w:tcPr>
            <w:tcW w:w="992" w:type="dxa"/>
          </w:tcPr>
          <w:p w:rsidR="004D42DA" w:rsidRPr="004D42DA" w:rsidRDefault="004D42DA" w:rsidP="00E152B9">
            <w:pPr>
              <w:jc w:val="both"/>
            </w:pPr>
          </w:p>
          <w:p w:rsidR="004D42DA" w:rsidRPr="004D42DA" w:rsidRDefault="004D42DA" w:rsidP="00E152B9">
            <w:pPr>
              <w:jc w:val="both"/>
            </w:pPr>
            <w:r w:rsidRPr="004D42DA">
              <w:t>12 (2,3%</w:t>
            </w:r>
          </w:p>
          <w:p w:rsidR="004D42DA" w:rsidRPr="004D42DA" w:rsidRDefault="004D42DA" w:rsidP="00E152B9">
            <w:pPr>
              <w:jc w:val="both"/>
            </w:pPr>
          </w:p>
          <w:p w:rsidR="004D42DA" w:rsidRPr="004D42DA" w:rsidRDefault="004D42DA" w:rsidP="00E152B9">
            <w:pPr>
              <w:jc w:val="both"/>
            </w:pPr>
            <w:r w:rsidRPr="004D42DA">
              <w:t>176</w:t>
            </w:r>
          </w:p>
          <w:p w:rsidR="004D42DA" w:rsidRPr="004D42DA" w:rsidRDefault="004D42DA" w:rsidP="00E152B9">
            <w:pPr>
              <w:jc w:val="both"/>
            </w:pPr>
            <w:r w:rsidRPr="004D42DA">
              <w:t>(34%)</w:t>
            </w:r>
          </w:p>
          <w:p w:rsidR="004D42DA" w:rsidRPr="004D42DA" w:rsidRDefault="004D42DA" w:rsidP="00E152B9">
            <w:pPr>
              <w:jc w:val="both"/>
            </w:pPr>
          </w:p>
          <w:p w:rsidR="004D42DA" w:rsidRPr="004D42DA" w:rsidRDefault="004D42DA" w:rsidP="00E152B9">
            <w:pPr>
              <w:jc w:val="both"/>
            </w:pPr>
            <w:r w:rsidRPr="004D42DA">
              <w:t>нет</w:t>
            </w:r>
          </w:p>
          <w:p w:rsidR="004D42DA" w:rsidRPr="004D42DA" w:rsidRDefault="004D42DA" w:rsidP="00E152B9">
            <w:pPr>
              <w:jc w:val="both"/>
              <w:rPr>
                <w:sz w:val="18"/>
                <w:szCs w:val="18"/>
              </w:rPr>
            </w:pPr>
          </w:p>
          <w:p w:rsidR="004D42DA" w:rsidRPr="004D42DA" w:rsidRDefault="004D42DA" w:rsidP="00E152B9">
            <w:pPr>
              <w:jc w:val="both"/>
              <w:rPr>
                <w:sz w:val="18"/>
                <w:szCs w:val="18"/>
              </w:rPr>
            </w:pPr>
          </w:p>
          <w:p w:rsidR="004D42DA" w:rsidRPr="004D42DA" w:rsidRDefault="004D42DA" w:rsidP="00E152B9">
            <w:pPr>
              <w:jc w:val="both"/>
              <w:rPr>
                <w:sz w:val="18"/>
                <w:szCs w:val="18"/>
              </w:rPr>
            </w:pPr>
          </w:p>
          <w:p w:rsidR="004D42DA" w:rsidRPr="004D42DA" w:rsidRDefault="004D42DA" w:rsidP="00E152B9">
            <w:pPr>
              <w:jc w:val="both"/>
              <w:rPr>
                <w:sz w:val="18"/>
                <w:szCs w:val="18"/>
              </w:rPr>
            </w:pPr>
          </w:p>
          <w:p w:rsidR="004D42DA" w:rsidRPr="004D42DA" w:rsidRDefault="004D42DA" w:rsidP="00E152B9">
            <w:pPr>
              <w:jc w:val="both"/>
              <w:rPr>
                <w:sz w:val="18"/>
                <w:szCs w:val="18"/>
              </w:rPr>
            </w:pPr>
            <w:r w:rsidRPr="004D42DA">
              <w:rPr>
                <w:sz w:val="18"/>
                <w:szCs w:val="18"/>
              </w:rPr>
              <w:t>2 золото</w:t>
            </w:r>
          </w:p>
        </w:tc>
        <w:tc>
          <w:tcPr>
            <w:tcW w:w="851" w:type="dxa"/>
          </w:tcPr>
          <w:p w:rsidR="004D42DA" w:rsidRPr="004D42DA" w:rsidRDefault="004D42DA" w:rsidP="00E152B9">
            <w:pPr>
              <w:jc w:val="both"/>
            </w:pPr>
          </w:p>
          <w:p w:rsidR="004D42DA" w:rsidRPr="004D42DA" w:rsidRDefault="004D42DA" w:rsidP="00E152B9">
            <w:pPr>
              <w:jc w:val="both"/>
            </w:pPr>
            <w:r w:rsidRPr="004D42DA">
              <w:t>15 (2,7)</w:t>
            </w:r>
          </w:p>
          <w:p w:rsidR="004D42DA" w:rsidRPr="004D42DA" w:rsidRDefault="004D42DA" w:rsidP="00E152B9">
            <w:pPr>
              <w:jc w:val="both"/>
            </w:pPr>
          </w:p>
          <w:p w:rsidR="004D42DA" w:rsidRPr="004D42DA" w:rsidRDefault="004D42DA" w:rsidP="00E152B9">
            <w:pPr>
              <w:jc w:val="both"/>
            </w:pPr>
            <w:r w:rsidRPr="004D42DA">
              <w:t>175</w:t>
            </w:r>
          </w:p>
          <w:p w:rsidR="004D42DA" w:rsidRPr="004D42DA" w:rsidRDefault="004D42DA" w:rsidP="00E152B9">
            <w:pPr>
              <w:jc w:val="both"/>
            </w:pPr>
            <w:r w:rsidRPr="004D42DA">
              <w:t>(32)</w:t>
            </w:r>
          </w:p>
          <w:p w:rsidR="004D42DA" w:rsidRPr="004D42DA" w:rsidRDefault="004D42DA" w:rsidP="00E152B9">
            <w:pPr>
              <w:jc w:val="both"/>
            </w:pPr>
          </w:p>
          <w:p w:rsidR="004D42DA" w:rsidRPr="004D42DA" w:rsidRDefault="004D42DA" w:rsidP="00E152B9">
            <w:pPr>
              <w:jc w:val="both"/>
            </w:pPr>
            <w:r w:rsidRPr="004D42DA">
              <w:t>Нет</w:t>
            </w:r>
          </w:p>
          <w:p w:rsidR="004D42DA" w:rsidRPr="004D42DA" w:rsidRDefault="004D42DA" w:rsidP="00E152B9">
            <w:pPr>
              <w:jc w:val="both"/>
              <w:rPr>
                <w:sz w:val="20"/>
                <w:szCs w:val="20"/>
              </w:rPr>
            </w:pPr>
          </w:p>
          <w:p w:rsidR="004D42DA" w:rsidRPr="004D42DA" w:rsidRDefault="004D42DA" w:rsidP="00E152B9">
            <w:pPr>
              <w:jc w:val="both"/>
              <w:rPr>
                <w:sz w:val="20"/>
                <w:szCs w:val="20"/>
              </w:rPr>
            </w:pPr>
          </w:p>
          <w:p w:rsidR="004D42DA" w:rsidRPr="004D42DA" w:rsidRDefault="004D42DA" w:rsidP="00E152B9">
            <w:pPr>
              <w:jc w:val="both"/>
              <w:rPr>
                <w:sz w:val="20"/>
                <w:szCs w:val="20"/>
              </w:rPr>
            </w:pPr>
          </w:p>
          <w:p w:rsidR="004D42DA" w:rsidRPr="004D42DA" w:rsidRDefault="004D42DA" w:rsidP="00E152B9">
            <w:pPr>
              <w:jc w:val="both"/>
              <w:rPr>
                <w:sz w:val="20"/>
                <w:szCs w:val="20"/>
              </w:rPr>
            </w:pPr>
          </w:p>
          <w:p w:rsidR="004D42DA" w:rsidRPr="004D42DA" w:rsidRDefault="004D42DA" w:rsidP="00E152B9">
            <w:pPr>
              <w:jc w:val="both"/>
              <w:rPr>
                <w:sz w:val="20"/>
                <w:szCs w:val="20"/>
              </w:rPr>
            </w:pPr>
            <w:r w:rsidRPr="004D42DA">
              <w:rPr>
                <w:sz w:val="20"/>
                <w:szCs w:val="20"/>
              </w:rPr>
              <w:t>3 золото</w:t>
            </w:r>
          </w:p>
        </w:tc>
        <w:tc>
          <w:tcPr>
            <w:tcW w:w="850" w:type="dxa"/>
          </w:tcPr>
          <w:p w:rsidR="004D42DA" w:rsidRPr="004D42DA" w:rsidRDefault="004D42DA" w:rsidP="00E152B9">
            <w:pPr>
              <w:jc w:val="both"/>
            </w:pPr>
          </w:p>
          <w:p w:rsidR="004D42DA" w:rsidRPr="004D42DA" w:rsidRDefault="004D42DA" w:rsidP="00E152B9">
            <w:pPr>
              <w:jc w:val="both"/>
            </w:pPr>
            <w:r w:rsidRPr="004D42DA">
              <w:t>9 (1,5)</w:t>
            </w:r>
          </w:p>
          <w:p w:rsidR="004D42DA" w:rsidRPr="004D42DA" w:rsidRDefault="004D42DA" w:rsidP="00E152B9">
            <w:pPr>
              <w:jc w:val="both"/>
            </w:pPr>
          </w:p>
          <w:p w:rsidR="004D42DA" w:rsidRPr="004D42DA" w:rsidRDefault="004D42DA" w:rsidP="00E152B9">
            <w:pPr>
              <w:jc w:val="both"/>
            </w:pPr>
            <w:r w:rsidRPr="004D42DA">
              <w:t>210</w:t>
            </w:r>
          </w:p>
          <w:p w:rsidR="004D42DA" w:rsidRPr="004D42DA" w:rsidRDefault="004D42DA" w:rsidP="00E152B9">
            <w:pPr>
              <w:jc w:val="both"/>
            </w:pPr>
            <w:r w:rsidRPr="004D42DA">
              <w:t>(35,5%)</w:t>
            </w:r>
          </w:p>
          <w:p w:rsidR="004D42DA" w:rsidRPr="004D42DA" w:rsidRDefault="004D42DA" w:rsidP="00E152B9">
            <w:pPr>
              <w:jc w:val="both"/>
            </w:pPr>
            <w:r w:rsidRPr="004D42DA">
              <w:t>нет</w:t>
            </w:r>
          </w:p>
          <w:p w:rsidR="004D42DA" w:rsidRPr="004D42DA" w:rsidRDefault="004D42DA" w:rsidP="00E152B9">
            <w:pPr>
              <w:jc w:val="both"/>
              <w:rPr>
                <w:sz w:val="18"/>
                <w:szCs w:val="18"/>
              </w:rPr>
            </w:pPr>
          </w:p>
          <w:p w:rsidR="004D42DA" w:rsidRPr="004D42DA" w:rsidRDefault="004D42DA" w:rsidP="00E152B9">
            <w:pPr>
              <w:jc w:val="both"/>
              <w:rPr>
                <w:sz w:val="18"/>
                <w:szCs w:val="18"/>
              </w:rPr>
            </w:pPr>
          </w:p>
          <w:p w:rsidR="004D42DA" w:rsidRPr="004D42DA" w:rsidRDefault="004D42DA" w:rsidP="00E152B9">
            <w:pPr>
              <w:jc w:val="both"/>
              <w:rPr>
                <w:sz w:val="18"/>
                <w:szCs w:val="18"/>
              </w:rPr>
            </w:pPr>
          </w:p>
          <w:p w:rsidR="004D42DA" w:rsidRPr="004D42DA" w:rsidRDefault="004D42DA" w:rsidP="00E152B9">
            <w:pPr>
              <w:jc w:val="both"/>
              <w:rPr>
                <w:sz w:val="18"/>
                <w:szCs w:val="18"/>
              </w:rPr>
            </w:pPr>
          </w:p>
          <w:p w:rsidR="004D42DA" w:rsidRPr="004D42DA" w:rsidRDefault="004D42DA" w:rsidP="00E152B9">
            <w:pPr>
              <w:jc w:val="both"/>
              <w:rPr>
                <w:sz w:val="18"/>
                <w:szCs w:val="18"/>
              </w:rPr>
            </w:pPr>
            <w:r w:rsidRPr="004D42DA">
              <w:rPr>
                <w:sz w:val="18"/>
                <w:szCs w:val="18"/>
              </w:rPr>
              <w:t>1 золото</w:t>
            </w:r>
          </w:p>
          <w:p w:rsidR="004D42DA" w:rsidRPr="004D42DA" w:rsidRDefault="004D42DA" w:rsidP="00E152B9">
            <w:pPr>
              <w:jc w:val="both"/>
            </w:pPr>
          </w:p>
        </w:tc>
        <w:tc>
          <w:tcPr>
            <w:tcW w:w="851" w:type="dxa"/>
          </w:tcPr>
          <w:p w:rsidR="004D42DA" w:rsidRPr="004D42DA" w:rsidRDefault="004D42DA" w:rsidP="00E152B9">
            <w:pPr>
              <w:jc w:val="both"/>
            </w:pPr>
          </w:p>
          <w:p w:rsidR="004D42DA" w:rsidRPr="004D42DA" w:rsidRDefault="004D42DA" w:rsidP="00E152B9">
            <w:pPr>
              <w:jc w:val="both"/>
            </w:pPr>
            <w:r w:rsidRPr="004D42DA">
              <w:t>12</w:t>
            </w:r>
          </w:p>
          <w:p w:rsidR="004D42DA" w:rsidRPr="004D42DA" w:rsidRDefault="004D42DA" w:rsidP="00E152B9">
            <w:pPr>
              <w:jc w:val="both"/>
            </w:pPr>
            <w:r w:rsidRPr="004D42DA">
              <w:t>(2,0)</w:t>
            </w:r>
          </w:p>
          <w:p w:rsidR="004D42DA" w:rsidRPr="004D42DA" w:rsidRDefault="004D42DA" w:rsidP="00E152B9">
            <w:pPr>
              <w:jc w:val="both"/>
            </w:pPr>
          </w:p>
          <w:p w:rsidR="004D42DA" w:rsidRPr="004D42DA" w:rsidRDefault="004D42DA" w:rsidP="00E152B9">
            <w:pPr>
              <w:jc w:val="both"/>
            </w:pPr>
            <w:r w:rsidRPr="004D42DA">
              <w:t>193</w:t>
            </w:r>
          </w:p>
          <w:p w:rsidR="004D42DA" w:rsidRPr="004D42DA" w:rsidRDefault="004D42DA" w:rsidP="00E152B9">
            <w:pPr>
              <w:jc w:val="both"/>
            </w:pPr>
            <w:r w:rsidRPr="004D42DA">
              <w:t>(32,4%)</w:t>
            </w:r>
          </w:p>
          <w:p w:rsidR="004D42DA" w:rsidRPr="004D42DA" w:rsidRDefault="004D42DA" w:rsidP="00E152B9">
            <w:pPr>
              <w:jc w:val="both"/>
              <w:rPr>
                <w:sz w:val="20"/>
                <w:szCs w:val="20"/>
              </w:rPr>
            </w:pPr>
            <w:r w:rsidRPr="004D42DA">
              <w:rPr>
                <w:sz w:val="20"/>
                <w:szCs w:val="20"/>
              </w:rPr>
              <w:t>4 с отличием</w:t>
            </w:r>
          </w:p>
          <w:p w:rsidR="004D42DA" w:rsidRPr="004D42DA" w:rsidRDefault="004D42DA" w:rsidP="00E152B9">
            <w:pPr>
              <w:jc w:val="both"/>
              <w:rPr>
                <w:sz w:val="20"/>
                <w:szCs w:val="20"/>
              </w:rPr>
            </w:pPr>
          </w:p>
          <w:p w:rsidR="004D42DA" w:rsidRPr="004D42DA" w:rsidRDefault="004D42DA" w:rsidP="00E152B9">
            <w:pPr>
              <w:jc w:val="both"/>
              <w:rPr>
                <w:sz w:val="20"/>
                <w:szCs w:val="20"/>
              </w:rPr>
            </w:pPr>
          </w:p>
          <w:p w:rsidR="004D42DA" w:rsidRPr="004D42DA" w:rsidRDefault="004D42DA" w:rsidP="00E152B9">
            <w:pPr>
              <w:jc w:val="both"/>
            </w:pPr>
            <w:r w:rsidRPr="004D42DA">
              <w:rPr>
                <w:sz w:val="20"/>
                <w:szCs w:val="20"/>
              </w:rPr>
              <w:t>2 золото</w:t>
            </w:r>
          </w:p>
        </w:tc>
        <w:tc>
          <w:tcPr>
            <w:tcW w:w="850" w:type="dxa"/>
          </w:tcPr>
          <w:p w:rsidR="004D42DA" w:rsidRPr="004D42DA" w:rsidRDefault="004D42DA" w:rsidP="00E152B9">
            <w:pPr>
              <w:jc w:val="both"/>
            </w:pPr>
            <w:r w:rsidRPr="004D42DA">
              <w:t>18 (2,8%)</w:t>
            </w: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r w:rsidRPr="004D42DA">
              <w:t>224 (35%)</w:t>
            </w:r>
          </w:p>
          <w:p w:rsidR="004D42DA" w:rsidRPr="004D42DA" w:rsidRDefault="004D42DA" w:rsidP="00E152B9">
            <w:pPr>
              <w:jc w:val="both"/>
            </w:pPr>
          </w:p>
          <w:p w:rsidR="004D42DA" w:rsidRPr="004D42DA" w:rsidRDefault="004D42DA" w:rsidP="00E152B9">
            <w:pPr>
              <w:jc w:val="both"/>
            </w:pPr>
            <w:r w:rsidRPr="004D42DA">
              <w:t>нет</w:t>
            </w: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r w:rsidRPr="004D42DA">
              <w:rPr>
                <w:sz w:val="20"/>
              </w:rPr>
              <w:t>1 золото</w:t>
            </w:r>
          </w:p>
        </w:tc>
        <w:tc>
          <w:tcPr>
            <w:tcW w:w="992" w:type="dxa"/>
          </w:tcPr>
          <w:p w:rsidR="004D42DA" w:rsidRPr="004D42DA" w:rsidRDefault="004D42DA" w:rsidP="00E152B9">
            <w:pPr>
              <w:jc w:val="both"/>
            </w:pPr>
            <w:r w:rsidRPr="004D42DA">
              <w:t>29 (4,2%)</w:t>
            </w: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r w:rsidRPr="004D42DA">
              <w:t>229 (33%)</w:t>
            </w:r>
          </w:p>
          <w:p w:rsidR="004D42DA" w:rsidRPr="004D42DA" w:rsidRDefault="004D42DA" w:rsidP="00E152B9">
            <w:pPr>
              <w:jc w:val="both"/>
            </w:pPr>
            <w:r w:rsidRPr="004D42DA">
              <w:t>нет</w:t>
            </w: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r w:rsidRPr="004D42DA">
              <w:t>3 золото</w:t>
            </w:r>
          </w:p>
        </w:tc>
        <w:tc>
          <w:tcPr>
            <w:tcW w:w="992" w:type="dxa"/>
          </w:tcPr>
          <w:p w:rsidR="004D42DA" w:rsidRPr="004D42DA" w:rsidRDefault="004D42DA" w:rsidP="00E152B9">
            <w:pPr>
              <w:jc w:val="both"/>
            </w:pPr>
            <w:r w:rsidRPr="004D42DA">
              <w:t>26</w:t>
            </w:r>
          </w:p>
          <w:p w:rsidR="004D42DA" w:rsidRPr="004D42DA" w:rsidRDefault="004D42DA" w:rsidP="00E152B9">
            <w:pPr>
              <w:jc w:val="both"/>
            </w:pPr>
            <w:r w:rsidRPr="004D42DA">
              <w:t>4%</w:t>
            </w: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r w:rsidRPr="004D42DA">
              <w:t xml:space="preserve">278 </w:t>
            </w:r>
          </w:p>
          <w:p w:rsidR="004D42DA" w:rsidRPr="004D42DA" w:rsidRDefault="004D42DA" w:rsidP="00E152B9">
            <w:pPr>
              <w:jc w:val="both"/>
            </w:pPr>
            <w:r w:rsidRPr="004D42DA">
              <w:t>40%</w:t>
            </w:r>
          </w:p>
          <w:p w:rsidR="004D42DA" w:rsidRPr="004D42DA" w:rsidRDefault="004D42DA" w:rsidP="00E152B9">
            <w:pPr>
              <w:jc w:val="both"/>
            </w:pPr>
          </w:p>
          <w:p w:rsidR="004D42DA" w:rsidRPr="004D42DA" w:rsidRDefault="004D42DA" w:rsidP="00E152B9">
            <w:pPr>
              <w:jc w:val="both"/>
            </w:pPr>
            <w:r w:rsidRPr="004D42DA">
              <w:t>4</w:t>
            </w:r>
          </w:p>
          <w:p w:rsidR="004D42DA" w:rsidRPr="004D42DA" w:rsidRDefault="004D42DA" w:rsidP="00E152B9">
            <w:pPr>
              <w:jc w:val="both"/>
            </w:pPr>
          </w:p>
          <w:p w:rsidR="004D42DA" w:rsidRPr="004D42DA" w:rsidRDefault="004D42DA" w:rsidP="00E152B9">
            <w:pPr>
              <w:jc w:val="both"/>
            </w:pPr>
          </w:p>
          <w:p w:rsidR="004D42DA" w:rsidRPr="004D42DA" w:rsidRDefault="004D42DA" w:rsidP="00E152B9">
            <w:pPr>
              <w:jc w:val="both"/>
            </w:pPr>
            <w:r w:rsidRPr="004D42DA">
              <w:t>2</w:t>
            </w:r>
          </w:p>
        </w:tc>
      </w:tr>
    </w:tbl>
    <w:p w:rsidR="002F5A6C" w:rsidRDefault="002F5A6C" w:rsidP="00B70E01">
      <w:pPr>
        <w:jc w:val="both"/>
        <w:rPr>
          <w:b/>
          <w:bCs/>
          <w:caps/>
          <w:u w:val="single"/>
        </w:rPr>
      </w:pPr>
    </w:p>
    <w:p w:rsidR="004D42DA" w:rsidRDefault="004D42DA" w:rsidP="00B70E01">
      <w:pPr>
        <w:jc w:val="both"/>
        <w:rPr>
          <w:b/>
          <w:bCs/>
          <w:caps/>
          <w:u w:val="single"/>
        </w:rPr>
      </w:pPr>
    </w:p>
    <w:p w:rsidR="004D42DA" w:rsidRDefault="004D42DA" w:rsidP="00B70E01">
      <w:pPr>
        <w:jc w:val="both"/>
        <w:rPr>
          <w:b/>
          <w:bCs/>
          <w:caps/>
          <w:u w:val="single"/>
        </w:rPr>
      </w:pPr>
    </w:p>
    <w:p w:rsidR="004D42DA" w:rsidRDefault="004D42DA" w:rsidP="00B70E01">
      <w:pPr>
        <w:jc w:val="both"/>
        <w:rPr>
          <w:b/>
          <w:bCs/>
          <w:caps/>
          <w:u w:val="single"/>
        </w:rPr>
      </w:pPr>
    </w:p>
    <w:p w:rsidR="004D42DA" w:rsidRDefault="004D42DA" w:rsidP="00B70E01">
      <w:pPr>
        <w:jc w:val="both"/>
        <w:rPr>
          <w:b/>
          <w:bCs/>
          <w:caps/>
          <w:u w:val="single"/>
        </w:rPr>
      </w:pPr>
    </w:p>
    <w:p w:rsidR="004D42DA" w:rsidRDefault="004D42DA" w:rsidP="00B70E01">
      <w:pPr>
        <w:jc w:val="both"/>
        <w:rPr>
          <w:b/>
          <w:bCs/>
          <w:caps/>
          <w:u w:val="single"/>
        </w:rPr>
      </w:pPr>
    </w:p>
    <w:p w:rsidR="004D42DA" w:rsidRDefault="004D42DA" w:rsidP="00B70E01">
      <w:pPr>
        <w:jc w:val="both"/>
        <w:rPr>
          <w:b/>
          <w:bCs/>
          <w:caps/>
          <w:u w:val="single"/>
        </w:rPr>
      </w:pPr>
    </w:p>
    <w:p w:rsidR="004D42DA" w:rsidRDefault="004D42DA" w:rsidP="00B70E01">
      <w:pPr>
        <w:jc w:val="both"/>
        <w:rPr>
          <w:b/>
          <w:bCs/>
          <w:caps/>
          <w:u w:val="single"/>
        </w:rPr>
      </w:pPr>
    </w:p>
    <w:p w:rsidR="002C03A6" w:rsidRDefault="002C03A6" w:rsidP="00B70E01">
      <w:pPr>
        <w:jc w:val="both"/>
        <w:rPr>
          <w:b/>
          <w:bCs/>
          <w:caps/>
          <w:u w:val="single"/>
        </w:rPr>
      </w:pPr>
    </w:p>
    <w:p w:rsidR="002C03A6" w:rsidRDefault="002C03A6" w:rsidP="00B70E01">
      <w:pPr>
        <w:jc w:val="both"/>
        <w:rPr>
          <w:b/>
          <w:bCs/>
          <w:caps/>
          <w:u w:val="single"/>
        </w:rPr>
      </w:pPr>
    </w:p>
    <w:p w:rsidR="00B36E28" w:rsidRPr="00D60D9F" w:rsidRDefault="00BA5F19" w:rsidP="00B70E01">
      <w:pPr>
        <w:jc w:val="both"/>
        <w:rPr>
          <w:b/>
          <w:bCs/>
          <w:caps/>
          <w:u w:val="single"/>
        </w:rPr>
      </w:pPr>
      <w:r>
        <w:rPr>
          <w:b/>
          <w:bCs/>
          <w:caps/>
          <w:u w:val="single"/>
        </w:rPr>
        <w:t xml:space="preserve">общие  </w:t>
      </w:r>
      <w:r w:rsidRPr="00D60D9F">
        <w:rPr>
          <w:b/>
          <w:bCs/>
          <w:caps/>
          <w:u w:val="single"/>
        </w:rPr>
        <w:t>Выводы</w:t>
      </w:r>
    </w:p>
    <w:p w:rsidR="005760C4" w:rsidRDefault="00144D38" w:rsidP="005760C4">
      <w:pPr>
        <w:ind w:firstLine="539"/>
        <w:jc w:val="both"/>
      </w:pPr>
      <w:r>
        <w:t>К</w:t>
      </w:r>
      <w:r w:rsidR="005760C4">
        <w:t>онтингент обучающихся в школе сохраняется.  Появилась положительная динамика в начальной, основной и средней    школе.  Наметился рост численности обучающихся в осно</w:t>
      </w:r>
      <w:r w:rsidR="003B7D13">
        <w:t>в</w:t>
      </w:r>
      <w:r w:rsidR="005760C4">
        <w:t>ном за счет прибытия детей в первые классы.  Общая успеваемость и качество знаний по школе в целом в течение последних трех лет остается стабильным.  В результате   сохраняется тенденция улучшения показателей образовательного процесса.</w:t>
      </w:r>
    </w:p>
    <w:p w:rsidR="00BA5F19" w:rsidRPr="00CE1045" w:rsidRDefault="00BA5F19" w:rsidP="005760C4">
      <w:pPr>
        <w:ind w:firstLine="539"/>
        <w:jc w:val="both"/>
      </w:pPr>
      <w:r w:rsidRPr="00CE1045">
        <w:t xml:space="preserve">С целью повышения качества по предметам велась работа с </w:t>
      </w:r>
      <w:r w:rsidR="002E62BC">
        <w:t xml:space="preserve">обучающимися, </w:t>
      </w:r>
      <w:r w:rsidRPr="00CE1045">
        <w:t xml:space="preserve">имеющими четверку по одному предмету (резерв «отличников») или тройку по одному предмету (резерв «ударников»). Данный мониторинг позволил учителю-предметнику и классному руководителю увидеть каждого ученика и наметить пути коррекции. </w:t>
      </w:r>
    </w:p>
    <w:p w:rsidR="00BA5F19" w:rsidRPr="00CE1045" w:rsidRDefault="00BA5F19" w:rsidP="00B70E01">
      <w:pPr>
        <w:ind w:firstLine="540"/>
        <w:jc w:val="both"/>
      </w:pPr>
      <w:r w:rsidRPr="00266BF6">
        <w:t>Анализ распределения количества отличников и хорошистов по параллелям показал, что их число равномерно уменьшается с</w:t>
      </w:r>
      <w:r w:rsidR="000401A5" w:rsidRPr="00266BF6">
        <w:t xml:space="preserve"> четвертого </w:t>
      </w:r>
      <w:r w:rsidRPr="00266BF6">
        <w:t xml:space="preserve">  по девятый класс с </w:t>
      </w:r>
      <w:r w:rsidR="00772EA0">
        <w:t>49</w:t>
      </w:r>
      <w:r w:rsidRPr="00266BF6">
        <w:t xml:space="preserve">% до </w:t>
      </w:r>
      <w:r w:rsidR="00772EA0">
        <w:t>29</w:t>
      </w:r>
      <w:r w:rsidRPr="00266BF6">
        <w:t>%</w:t>
      </w:r>
      <w:r w:rsidR="00D175FE" w:rsidRPr="00266BF6">
        <w:t xml:space="preserve">  (2 – е кл- </w:t>
      </w:r>
      <w:r w:rsidR="00C07EB9">
        <w:t>62</w:t>
      </w:r>
      <w:r w:rsidR="00D175FE" w:rsidRPr="00266BF6">
        <w:t xml:space="preserve">%; 3-и кл – </w:t>
      </w:r>
      <w:r w:rsidR="00C07EB9">
        <w:t>66</w:t>
      </w:r>
      <w:r w:rsidR="00D175FE" w:rsidRPr="00266BF6">
        <w:t xml:space="preserve">%; 4 –е кл. – </w:t>
      </w:r>
      <w:r w:rsidR="00C07EB9">
        <w:t>49</w:t>
      </w:r>
      <w:r w:rsidR="00D175FE" w:rsidRPr="00266BF6">
        <w:t>%, 5 –е кл</w:t>
      </w:r>
      <w:r w:rsidR="006C7919" w:rsidRPr="00266BF6">
        <w:t>.</w:t>
      </w:r>
      <w:r w:rsidR="00D175FE" w:rsidRPr="00266BF6">
        <w:t xml:space="preserve"> – </w:t>
      </w:r>
      <w:r w:rsidR="00C07EB9">
        <w:t>34</w:t>
      </w:r>
      <w:r w:rsidR="00D175FE" w:rsidRPr="00266BF6">
        <w:t xml:space="preserve"> %; 6 –е – </w:t>
      </w:r>
      <w:r w:rsidR="001D66F2" w:rsidRPr="00266BF6">
        <w:t>3</w:t>
      </w:r>
      <w:r w:rsidR="00C07EB9">
        <w:t>3</w:t>
      </w:r>
      <w:r w:rsidR="00D175FE" w:rsidRPr="00266BF6">
        <w:t xml:space="preserve">%; 7 – е – </w:t>
      </w:r>
      <w:r w:rsidR="00C07EB9">
        <w:t>23</w:t>
      </w:r>
      <w:r w:rsidR="00D20C4A">
        <w:t>%</w:t>
      </w:r>
      <w:r w:rsidR="00B37D72">
        <w:t xml:space="preserve">, 8-е - </w:t>
      </w:r>
      <w:r w:rsidR="00C07EB9">
        <w:t>30</w:t>
      </w:r>
      <w:r w:rsidR="006C7919" w:rsidRPr="00266BF6">
        <w:t>%</w:t>
      </w:r>
      <w:r w:rsidR="00D175FE" w:rsidRPr="00266BF6">
        <w:t xml:space="preserve">; 9 –е – </w:t>
      </w:r>
      <w:r w:rsidR="00C07EB9">
        <w:t>29</w:t>
      </w:r>
      <w:r w:rsidR="001D66F2" w:rsidRPr="00266BF6">
        <w:t>%</w:t>
      </w:r>
      <w:r w:rsidRPr="00266BF6">
        <w:t>, с 10-го</w:t>
      </w:r>
      <w:r w:rsidRPr="00A446ED">
        <w:t xml:space="preserve"> по 11-е классы повышается до </w:t>
      </w:r>
      <w:r w:rsidR="00772EA0">
        <w:t>48</w:t>
      </w:r>
      <w:r w:rsidRPr="00A446ED">
        <w:t xml:space="preserve">%. Основными причинами снижения качества обучения </w:t>
      </w:r>
      <w:r w:rsidR="00CC6E38">
        <w:t>обучающихся</w:t>
      </w:r>
      <w:r w:rsidRPr="00A446ED">
        <w:t xml:space="preserve"> является снижение мотивации </w:t>
      </w:r>
      <w:r w:rsidR="00CC6E38">
        <w:t>обучающихся</w:t>
      </w:r>
      <w:r w:rsidRPr="00A446ED">
        <w:t xml:space="preserve"> в процессе всего периода обучения в школе, а также ослабление контроля за учебной деятельностью детей некоторых классных руководителей  и родителей.</w:t>
      </w:r>
    </w:p>
    <w:bookmarkEnd w:id="1"/>
    <w:p w:rsidR="00BA5F19" w:rsidRPr="00CE781C" w:rsidRDefault="00BA5F19" w:rsidP="00B70E01">
      <w:pPr>
        <w:ind w:firstLine="540"/>
        <w:jc w:val="both"/>
      </w:pPr>
      <w:r w:rsidRPr="007E5628">
        <w:t xml:space="preserve">По результатам ВШК и итоговых </w:t>
      </w:r>
      <w:r>
        <w:t>контрольных</w:t>
      </w:r>
      <w:r w:rsidRPr="007E5628">
        <w:t xml:space="preserve"> </w:t>
      </w:r>
      <w:r>
        <w:t xml:space="preserve">работ </w:t>
      </w:r>
      <w:r w:rsidRPr="007E5628">
        <w:t xml:space="preserve">составлен план сопутствующего повторения каждым учителем </w:t>
      </w:r>
      <w:r>
        <w:t xml:space="preserve">–предметником. </w:t>
      </w:r>
      <w:r w:rsidRPr="00CE781C">
        <w:t>Снижение</w:t>
      </w:r>
      <w:r w:rsidRPr="00CE781C">
        <w:rPr>
          <w:color w:val="FF0000"/>
        </w:rPr>
        <w:t xml:space="preserve"> </w:t>
      </w:r>
      <w:r w:rsidRPr="00CE781C">
        <w:t>качества знаний в начале учебного года</w:t>
      </w:r>
      <w:r>
        <w:t xml:space="preserve"> по русскому языку и математике</w:t>
      </w:r>
      <w:r w:rsidRPr="00CE781C">
        <w:t xml:space="preserve">, в основном, связано с психолого-физиологическими особенностями </w:t>
      </w:r>
      <w:r w:rsidR="00CC6E38">
        <w:t>обучающихся</w:t>
      </w:r>
      <w:r w:rsidRPr="00CE781C">
        <w:t>, особенностями программы по предмету, со сменой учителей.</w:t>
      </w:r>
    </w:p>
    <w:p w:rsidR="00BA5F19" w:rsidRPr="00CE781C" w:rsidRDefault="00BA5F19" w:rsidP="00B70E01">
      <w:pPr>
        <w:ind w:firstLine="540"/>
        <w:jc w:val="both"/>
      </w:pPr>
      <w:r w:rsidRPr="00CE781C">
        <w:t xml:space="preserve">В связи с выявленным снижением качества знаний по русскому языку и математике в начале учебного года на методических объединениях обсудили проблемы и наметили пути коррекции.  </w:t>
      </w:r>
    </w:p>
    <w:p w:rsidR="00BA5F19" w:rsidRPr="00CE781C" w:rsidRDefault="00BA5F19" w:rsidP="00B70E01">
      <w:pPr>
        <w:ind w:firstLine="540"/>
        <w:jc w:val="both"/>
      </w:pPr>
      <w:r w:rsidRPr="00CE781C">
        <w:t>Кроме того, проводились срезы знаний в 5-11-х классах по планам ВШК по русскому языку, математике, химии, биологии, географии, физике, истории, обществознанию, иностранным языкам, ОБЖ). Работы анализировались, обсуждались на заседаниях МО</w:t>
      </w:r>
      <w:r w:rsidR="00D175FE">
        <w:t xml:space="preserve"> и МС</w:t>
      </w:r>
      <w:r w:rsidRPr="00CE781C">
        <w:t xml:space="preserve">. </w:t>
      </w:r>
    </w:p>
    <w:p w:rsidR="00BA5F19" w:rsidRDefault="00BA5F19" w:rsidP="00B70E01">
      <w:pPr>
        <w:ind w:firstLine="540"/>
        <w:jc w:val="both"/>
        <w:outlineLvl w:val="0"/>
      </w:pPr>
      <w:r>
        <w:t xml:space="preserve">Результатами успеваемости </w:t>
      </w:r>
      <w:r w:rsidR="00CC6E38">
        <w:t>обучающихся</w:t>
      </w:r>
      <w:r>
        <w:t xml:space="preserve"> по</w:t>
      </w:r>
      <w:r w:rsidRPr="00B7578D">
        <w:t xml:space="preserve"> </w:t>
      </w:r>
      <w:r>
        <w:t>изобразительному искусству, музыке, технологии являются хорошо сформированные навыки, выразившиеся в творческих работах детей, что было продемонстрировано на концертах, выставках, проведенных в течение учебного года.</w:t>
      </w:r>
    </w:p>
    <w:p w:rsidR="00BA5F19" w:rsidRDefault="00BA5F19" w:rsidP="00B70E01">
      <w:pPr>
        <w:ind w:firstLine="540"/>
        <w:jc w:val="both"/>
      </w:pPr>
      <w:r>
        <w:t xml:space="preserve">На контрольных уроках по физкультуре в 5 - 11-х классах большинство детей показали высокий уровень физической подготовки по основным тестовым упражнениям. </w:t>
      </w:r>
    </w:p>
    <w:p w:rsidR="00BA5F19" w:rsidRPr="002F7015" w:rsidRDefault="00BA5F19" w:rsidP="00B70E01">
      <w:pPr>
        <w:autoSpaceDE w:val="0"/>
        <w:autoSpaceDN w:val="0"/>
        <w:adjustRightInd w:val="0"/>
        <w:jc w:val="both"/>
        <w:outlineLvl w:val="0"/>
        <w:rPr>
          <w:b/>
          <w:bCs/>
          <w:highlight w:val="yellow"/>
        </w:rPr>
      </w:pPr>
    </w:p>
    <w:p w:rsidR="00820A3E" w:rsidRDefault="00820A3E" w:rsidP="00B70E01">
      <w:pPr>
        <w:autoSpaceDE w:val="0"/>
        <w:autoSpaceDN w:val="0"/>
        <w:adjustRightInd w:val="0"/>
        <w:jc w:val="both"/>
        <w:outlineLvl w:val="0"/>
        <w:rPr>
          <w:b/>
          <w:bCs/>
        </w:rPr>
      </w:pPr>
    </w:p>
    <w:p w:rsidR="00BA5F19" w:rsidRPr="00F91091" w:rsidRDefault="00BA5F19" w:rsidP="00B70E01">
      <w:pPr>
        <w:autoSpaceDE w:val="0"/>
        <w:autoSpaceDN w:val="0"/>
        <w:adjustRightInd w:val="0"/>
        <w:jc w:val="both"/>
        <w:outlineLvl w:val="0"/>
        <w:rPr>
          <w:b/>
          <w:bCs/>
        </w:rPr>
      </w:pPr>
      <w:r w:rsidRPr="00F91091">
        <w:rPr>
          <w:b/>
          <w:bCs/>
        </w:rPr>
        <w:t>Табл. № 1</w:t>
      </w:r>
      <w:r w:rsidR="0061782D" w:rsidRPr="00F91091">
        <w:rPr>
          <w:b/>
          <w:bCs/>
        </w:rPr>
        <w:t>5</w:t>
      </w:r>
      <w:r w:rsidRPr="00F91091">
        <w:rPr>
          <w:b/>
          <w:bCs/>
        </w:rPr>
        <w:t xml:space="preserve"> Средний балл ЕГЭ по ру</w:t>
      </w:r>
      <w:r w:rsidR="004D42DA">
        <w:rPr>
          <w:b/>
          <w:bCs/>
        </w:rPr>
        <w:t>сскому языку и математике в 2020</w:t>
      </w:r>
      <w:r w:rsidR="002E32BD" w:rsidRPr="00F91091">
        <w:rPr>
          <w:b/>
          <w:bCs/>
        </w:rPr>
        <w:t xml:space="preserve"> </w:t>
      </w:r>
      <w:r w:rsidRPr="00F91091">
        <w:rPr>
          <w:b/>
          <w:bCs/>
        </w:rPr>
        <w:t xml:space="preserve">г </w:t>
      </w:r>
    </w:p>
    <w:p w:rsidR="00BA5F19" w:rsidRPr="00F91091" w:rsidRDefault="00BA5F19" w:rsidP="00B70E01">
      <w:pPr>
        <w:autoSpaceDE w:val="0"/>
        <w:autoSpaceDN w:val="0"/>
        <w:adjustRightInd w:val="0"/>
        <w:jc w:val="both"/>
        <w:outlineLvl w:val="0"/>
        <w:rPr>
          <w:b/>
          <w:bCs/>
        </w:rPr>
      </w:pPr>
    </w:p>
    <w:tbl>
      <w:tblPr>
        <w:tblW w:w="96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1620"/>
        <w:gridCol w:w="2327"/>
        <w:gridCol w:w="2268"/>
        <w:gridCol w:w="1885"/>
      </w:tblGrid>
      <w:tr w:rsidR="00BA5F19" w:rsidRPr="001D66F2">
        <w:trPr>
          <w:cantSplit/>
        </w:trPr>
        <w:tc>
          <w:tcPr>
            <w:tcW w:w="1546" w:type="dxa"/>
          </w:tcPr>
          <w:p w:rsidR="00BA5F19" w:rsidRPr="00F91091" w:rsidRDefault="00BA5F19" w:rsidP="00B70E01">
            <w:pPr>
              <w:jc w:val="both"/>
            </w:pPr>
            <w:r w:rsidRPr="00F91091">
              <w:t xml:space="preserve">Предмет </w:t>
            </w:r>
          </w:p>
        </w:tc>
        <w:tc>
          <w:tcPr>
            <w:tcW w:w="1620" w:type="dxa"/>
          </w:tcPr>
          <w:p w:rsidR="00BA5F19" w:rsidRPr="00F91091" w:rsidRDefault="00BA5F19" w:rsidP="00B70E01">
            <w:pPr>
              <w:ind w:left="-108" w:right="-108"/>
              <w:jc w:val="both"/>
            </w:pPr>
            <w:r w:rsidRPr="00F91091">
              <w:t xml:space="preserve">Количество </w:t>
            </w:r>
          </w:p>
        </w:tc>
        <w:tc>
          <w:tcPr>
            <w:tcW w:w="2327" w:type="dxa"/>
          </w:tcPr>
          <w:p w:rsidR="00BA5F19" w:rsidRPr="00F91091" w:rsidRDefault="00BA5F19" w:rsidP="00B70E01">
            <w:pPr>
              <w:ind w:right="-108"/>
              <w:jc w:val="both"/>
            </w:pPr>
            <w:r w:rsidRPr="00F91091">
              <w:t>Средний балл</w:t>
            </w:r>
          </w:p>
          <w:p w:rsidR="00BA5F19" w:rsidRPr="00F91091" w:rsidRDefault="00BA5F19" w:rsidP="00B70E01">
            <w:pPr>
              <w:ind w:right="-108"/>
              <w:jc w:val="both"/>
            </w:pPr>
            <w:r w:rsidRPr="00F91091">
              <w:t>по предмету</w:t>
            </w:r>
          </w:p>
        </w:tc>
        <w:tc>
          <w:tcPr>
            <w:tcW w:w="2268" w:type="dxa"/>
          </w:tcPr>
          <w:p w:rsidR="00BA5F19" w:rsidRPr="00F91091" w:rsidRDefault="00BA5F19" w:rsidP="00B70E01">
            <w:pPr>
              <w:jc w:val="both"/>
            </w:pPr>
            <w:r w:rsidRPr="00F91091">
              <w:t>Максимальный балл</w:t>
            </w:r>
          </w:p>
        </w:tc>
        <w:tc>
          <w:tcPr>
            <w:tcW w:w="1885" w:type="dxa"/>
          </w:tcPr>
          <w:p w:rsidR="00BA5F19" w:rsidRPr="00F91091" w:rsidRDefault="00BA5F19" w:rsidP="00B70E01">
            <w:pPr>
              <w:jc w:val="both"/>
            </w:pPr>
            <w:r w:rsidRPr="00F91091">
              <w:t>успеваемость</w:t>
            </w:r>
          </w:p>
        </w:tc>
      </w:tr>
      <w:tr w:rsidR="00F91091" w:rsidRPr="004E78C4" w:rsidTr="00FE3126">
        <w:trPr>
          <w:cantSplit/>
        </w:trPr>
        <w:tc>
          <w:tcPr>
            <w:tcW w:w="1546" w:type="dxa"/>
          </w:tcPr>
          <w:p w:rsidR="00F91091" w:rsidRPr="004E78C4" w:rsidRDefault="00F91091" w:rsidP="00FE3126">
            <w:pPr>
              <w:jc w:val="both"/>
            </w:pPr>
            <w:r w:rsidRPr="004E78C4">
              <w:t>Русский</w:t>
            </w:r>
          </w:p>
          <w:p w:rsidR="00F91091" w:rsidRPr="004E78C4" w:rsidRDefault="00F91091" w:rsidP="00FE3126">
            <w:pPr>
              <w:jc w:val="both"/>
            </w:pPr>
            <w:r w:rsidRPr="004E78C4">
              <w:t xml:space="preserve">язык </w:t>
            </w:r>
          </w:p>
        </w:tc>
        <w:tc>
          <w:tcPr>
            <w:tcW w:w="1620" w:type="dxa"/>
          </w:tcPr>
          <w:p w:rsidR="00F91091" w:rsidRPr="004E78C4" w:rsidRDefault="00CB1597" w:rsidP="00FE3126">
            <w:pPr>
              <w:jc w:val="both"/>
            </w:pPr>
            <w:r>
              <w:t>13</w:t>
            </w:r>
          </w:p>
        </w:tc>
        <w:tc>
          <w:tcPr>
            <w:tcW w:w="2327" w:type="dxa"/>
          </w:tcPr>
          <w:p w:rsidR="00F91091" w:rsidRPr="004E78C4" w:rsidRDefault="00CB1597" w:rsidP="00FE3126">
            <w:pPr>
              <w:jc w:val="both"/>
            </w:pPr>
            <w:r>
              <w:t>65</w:t>
            </w:r>
          </w:p>
        </w:tc>
        <w:tc>
          <w:tcPr>
            <w:tcW w:w="2268" w:type="dxa"/>
          </w:tcPr>
          <w:p w:rsidR="00F91091" w:rsidRPr="004E78C4" w:rsidRDefault="00F91091" w:rsidP="00FE3126">
            <w:pPr>
              <w:jc w:val="both"/>
            </w:pPr>
            <w:r>
              <w:t>9</w:t>
            </w:r>
            <w:r w:rsidR="00CB1597">
              <w:t>1</w:t>
            </w:r>
          </w:p>
        </w:tc>
        <w:tc>
          <w:tcPr>
            <w:tcW w:w="1885" w:type="dxa"/>
          </w:tcPr>
          <w:p w:rsidR="00F91091" w:rsidRPr="004E78C4" w:rsidRDefault="00F91091" w:rsidP="00FE3126">
            <w:pPr>
              <w:jc w:val="both"/>
            </w:pPr>
            <w:r w:rsidRPr="004E78C4">
              <w:t>100%</w:t>
            </w:r>
          </w:p>
        </w:tc>
      </w:tr>
    </w:tbl>
    <w:p w:rsidR="00F91091" w:rsidRPr="004E78C4" w:rsidRDefault="00F91091" w:rsidP="00F91091">
      <w:pPr>
        <w:autoSpaceDE w:val="0"/>
        <w:autoSpaceDN w:val="0"/>
        <w:adjustRightInd w:val="0"/>
        <w:jc w:val="both"/>
        <w:outlineLvl w:val="0"/>
        <w:rPr>
          <w:b/>
          <w:bCs/>
        </w:rPr>
      </w:pPr>
    </w:p>
    <w:tbl>
      <w:tblPr>
        <w:tblW w:w="96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1620"/>
        <w:gridCol w:w="2327"/>
        <w:gridCol w:w="2268"/>
        <w:gridCol w:w="1885"/>
      </w:tblGrid>
      <w:tr w:rsidR="00F91091" w:rsidRPr="001D66F2" w:rsidTr="00FE3126">
        <w:trPr>
          <w:cantSplit/>
        </w:trPr>
        <w:tc>
          <w:tcPr>
            <w:tcW w:w="1546" w:type="dxa"/>
          </w:tcPr>
          <w:p w:rsidR="00F91091" w:rsidRPr="004E78C4" w:rsidRDefault="00F91091" w:rsidP="00FE3126">
            <w:pPr>
              <w:jc w:val="both"/>
            </w:pPr>
            <w:r w:rsidRPr="004E78C4">
              <w:t>Математика (профиль)</w:t>
            </w:r>
          </w:p>
        </w:tc>
        <w:tc>
          <w:tcPr>
            <w:tcW w:w="1620" w:type="dxa"/>
          </w:tcPr>
          <w:p w:rsidR="00F91091" w:rsidRPr="004E78C4" w:rsidRDefault="00CB1597" w:rsidP="00FE3126">
            <w:pPr>
              <w:jc w:val="both"/>
            </w:pPr>
            <w:r>
              <w:t>4</w:t>
            </w:r>
          </w:p>
        </w:tc>
        <w:tc>
          <w:tcPr>
            <w:tcW w:w="2327" w:type="dxa"/>
          </w:tcPr>
          <w:p w:rsidR="00F91091" w:rsidRPr="004E78C4" w:rsidRDefault="00CB1597" w:rsidP="00FE3126">
            <w:pPr>
              <w:jc w:val="both"/>
            </w:pPr>
            <w:r>
              <w:t>39</w:t>
            </w:r>
          </w:p>
        </w:tc>
        <w:tc>
          <w:tcPr>
            <w:tcW w:w="2268" w:type="dxa"/>
          </w:tcPr>
          <w:p w:rsidR="00F91091" w:rsidRPr="004E78C4" w:rsidRDefault="00CB1597" w:rsidP="00FE3126">
            <w:pPr>
              <w:jc w:val="both"/>
            </w:pPr>
            <w:r>
              <w:t>50</w:t>
            </w:r>
          </w:p>
        </w:tc>
        <w:tc>
          <w:tcPr>
            <w:tcW w:w="1885" w:type="dxa"/>
          </w:tcPr>
          <w:p w:rsidR="00F91091" w:rsidRPr="004E78C4" w:rsidRDefault="00F91091" w:rsidP="00FE3126">
            <w:pPr>
              <w:jc w:val="both"/>
            </w:pPr>
            <w:r>
              <w:t>100</w:t>
            </w:r>
            <w:r w:rsidRPr="004E78C4">
              <w:t>%</w:t>
            </w:r>
          </w:p>
        </w:tc>
      </w:tr>
    </w:tbl>
    <w:p w:rsidR="0061782D" w:rsidRPr="001D66F2" w:rsidRDefault="0061782D" w:rsidP="00B70E01">
      <w:pPr>
        <w:autoSpaceDE w:val="0"/>
        <w:autoSpaceDN w:val="0"/>
        <w:adjustRightInd w:val="0"/>
        <w:jc w:val="both"/>
        <w:outlineLvl w:val="0"/>
        <w:rPr>
          <w:b/>
          <w:bCs/>
          <w:highlight w:val="yellow"/>
        </w:rPr>
      </w:pPr>
    </w:p>
    <w:p w:rsidR="00B81740" w:rsidRPr="00B37D72" w:rsidRDefault="00B81740" w:rsidP="00B81740">
      <w:pPr>
        <w:autoSpaceDE w:val="0"/>
        <w:autoSpaceDN w:val="0"/>
        <w:adjustRightInd w:val="0"/>
        <w:jc w:val="both"/>
        <w:outlineLvl w:val="0"/>
        <w:rPr>
          <w:b/>
          <w:bCs/>
        </w:rPr>
      </w:pPr>
      <w:r w:rsidRPr="00B37D72">
        <w:rPr>
          <w:b/>
          <w:bCs/>
        </w:rPr>
        <w:t xml:space="preserve">Табл. № 16 Средний балл </w:t>
      </w:r>
      <w:r w:rsidR="004D42DA">
        <w:rPr>
          <w:b/>
          <w:bCs/>
        </w:rPr>
        <w:t>ЕГЭ по предметам по выбору в 2020</w:t>
      </w:r>
      <w:r w:rsidRPr="00B37D72">
        <w:rPr>
          <w:b/>
          <w:bCs/>
        </w:rPr>
        <w:t xml:space="preserve"> г </w:t>
      </w:r>
    </w:p>
    <w:p w:rsidR="00B81740" w:rsidRPr="00B37D72" w:rsidRDefault="00B81740" w:rsidP="00B81740">
      <w:pPr>
        <w:autoSpaceDE w:val="0"/>
        <w:autoSpaceDN w:val="0"/>
        <w:adjustRightInd w:val="0"/>
        <w:jc w:val="both"/>
        <w:outlineLvl w:val="0"/>
        <w:rPr>
          <w:b/>
          <w:bCs/>
        </w:rPr>
      </w:pPr>
    </w:p>
    <w:tbl>
      <w:tblPr>
        <w:tblW w:w="964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500"/>
        <w:gridCol w:w="2327"/>
        <w:gridCol w:w="2268"/>
        <w:gridCol w:w="1885"/>
      </w:tblGrid>
      <w:tr w:rsidR="00B81740" w:rsidRPr="00B37D72" w:rsidTr="006C7932">
        <w:trPr>
          <w:cantSplit/>
        </w:trPr>
        <w:tc>
          <w:tcPr>
            <w:tcW w:w="1666" w:type="dxa"/>
          </w:tcPr>
          <w:p w:rsidR="00B81740" w:rsidRPr="00B37D72" w:rsidRDefault="00B81740" w:rsidP="003232D3">
            <w:pPr>
              <w:jc w:val="both"/>
            </w:pPr>
            <w:r w:rsidRPr="00B37D72">
              <w:t xml:space="preserve">Предмет </w:t>
            </w:r>
          </w:p>
        </w:tc>
        <w:tc>
          <w:tcPr>
            <w:tcW w:w="1500" w:type="dxa"/>
          </w:tcPr>
          <w:p w:rsidR="00B81740" w:rsidRPr="00B37D72" w:rsidRDefault="00B81740" w:rsidP="003232D3">
            <w:pPr>
              <w:ind w:left="-108" w:right="-108"/>
              <w:jc w:val="both"/>
            </w:pPr>
            <w:r w:rsidRPr="00B37D72">
              <w:t xml:space="preserve">Количество </w:t>
            </w:r>
          </w:p>
        </w:tc>
        <w:tc>
          <w:tcPr>
            <w:tcW w:w="2327" w:type="dxa"/>
          </w:tcPr>
          <w:p w:rsidR="00B81740" w:rsidRPr="00B37D72" w:rsidRDefault="00B81740" w:rsidP="003232D3">
            <w:pPr>
              <w:ind w:right="-108"/>
              <w:jc w:val="both"/>
            </w:pPr>
            <w:r w:rsidRPr="00B37D72">
              <w:t>Средний балл</w:t>
            </w:r>
          </w:p>
          <w:p w:rsidR="00B81740" w:rsidRPr="00B37D72" w:rsidRDefault="00B81740" w:rsidP="003232D3">
            <w:pPr>
              <w:ind w:right="-108"/>
              <w:jc w:val="both"/>
            </w:pPr>
            <w:r w:rsidRPr="00B37D72">
              <w:t>по предмету</w:t>
            </w:r>
          </w:p>
        </w:tc>
        <w:tc>
          <w:tcPr>
            <w:tcW w:w="2268" w:type="dxa"/>
          </w:tcPr>
          <w:p w:rsidR="00B81740" w:rsidRPr="00B37D72" w:rsidRDefault="00B81740" w:rsidP="003232D3">
            <w:pPr>
              <w:jc w:val="both"/>
            </w:pPr>
            <w:r w:rsidRPr="00B37D72">
              <w:t>Максимальный балл</w:t>
            </w:r>
          </w:p>
        </w:tc>
        <w:tc>
          <w:tcPr>
            <w:tcW w:w="1885" w:type="dxa"/>
          </w:tcPr>
          <w:p w:rsidR="00B81740" w:rsidRPr="00B37D72" w:rsidRDefault="00B81740" w:rsidP="003232D3">
            <w:pPr>
              <w:jc w:val="both"/>
            </w:pPr>
            <w:r w:rsidRPr="00B37D72">
              <w:t>успеваемость</w:t>
            </w:r>
          </w:p>
        </w:tc>
      </w:tr>
      <w:tr w:rsidR="00B55AB2" w:rsidRPr="00B37D72" w:rsidTr="006C7932">
        <w:trPr>
          <w:cantSplit/>
        </w:trPr>
        <w:tc>
          <w:tcPr>
            <w:tcW w:w="1666" w:type="dxa"/>
          </w:tcPr>
          <w:p w:rsidR="00B55AB2" w:rsidRPr="00820A3E" w:rsidRDefault="00B55AB2" w:rsidP="00FE3126">
            <w:pPr>
              <w:jc w:val="both"/>
            </w:pPr>
            <w:r w:rsidRPr="00820A3E">
              <w:t xml:space="preserve">Биология  </w:t>
            </w:r>
          </w:p>
        </w:tc>
        <w:tc>
          <w:tcPr>
            <w:tcW w:w="1500" w:type="dxa"/>
          </w:tcPr>
          <w:p w:rsidR="00B55AB2" w:rsidRPr="00820A3E" w:rsidRDefault="00AD2A37" w:rsidP="00FE3126">
            <w:pPr>
              <w:jc w:val="both"/>
            </w:pPr>
            <w:r w:rsidRPr="00820A3E">
              <w:t>3</w:t>
            </w:r>
          </w:p>
        </w:tc>
        <w:tc>
          <w:tcPr>
            <w:tcW w:w="2327" w:type="dxa"/>
          </w:tcPr>
          <w:p w:rsidR="00B55AB2" w:rsidRPr="00820A3E" w:rsidRDefault="00025A32" w:rsidP="00FE3126">
            <w:pPr>
              <w:jc w:val="both"/>
            </w:pPr>
            <w:r w:rsidRPr="00820A3E">
              <w:t>36</w:t>
            </w:r>
          </w:p>
        </w:tc>
        <w:tc>
          <w:tcPr>
            <w:tcW w:w="2268" w:type="dxa"/>
          </w:tcPr>
          <w:p w:rsidR="00B55AB2" w:rsidRPr="00820A3E" w:rsidRDefault="00025A32" w:rsidP="00FE3126">
            <w:pPr>
              <w:jc w:val="both"/>
            </w:pPr>
            <w:r w:rsidRPr="00820A3E">
              <w:t>68</w:t>
            </w:r>
          </w:p>
        </w:tc>
        <w:tc>
          <w:tcPr>
            <w:tcW w:w="1885" w:type="dxa"/>
          </w:tcPr>
          <w:p w:rsidR="00B55AB2" w:rsidRPr="00820A3E" w:rsidRDefault="00AD2A37" w:rsidP="00FE3126">
            <w:pPr>
              <w:jc w:val="both"/>
            </w:pPr>
            <w:r w:rsidRPr="00820A3E">
              <w:t>10</w:t>
            </w:r>
            <w:r w:rsidR="00B55AB2" w:rsidRPr="00820A3E">
              <w:t>0%</w:t>
            </w:r>
          </w:p>
        </w:tc>
      </w:tr>
      <w:tr w:rsidR="00B55AB2" w:rsidRPr="00B37D72" w:rsidTr="006C7932">
        <w:trPr>
          <w:cantSplit/>
        </w:trPr>
        <w:tc>
          <w:tcPr>
            <w:tcW w:w="1666" w:type="dxa"/>
          </w:tcPr>
          <w:p w:rsidR="00B55AB2" w:rsidRPr="00820A3E" w:rsidRDefault="00B55AB2" w:rsidP="00FE3126">
            <w:pPr>
              <w:jc w:val="both"/>
            </w:pPr>
            <w:r w:rsidRPr="00820A3E">
              <w:t>Обществознание</w:t>
            </w:r>
          </w:p>
        </w:tc>
        <w:tc>
          <w:tcPr>
            <w:tcW w:w="1500" w:type="dxa"/>
          </w:tcPr>
          <w:p w:rsidR="00B55AB2" w:rsidRPr="00820A3E" w:rsidRDefault="00CB1597" w:rsidP="00FE3126">
            <w:pPr>
              <w:jc w:val="both"/>
            </w:pPr>
            <w:r w:rsidRPr="00820A3E">
              <w:t>8</w:t>
            </w:r>
          </w:p>
        </w:tc>
        <w:tc>
          <w:tcPr>
            <w:tcW w:w="2327" w:type="dxa"/>
          </w:tcPr>
          <w:p w:rsidR="00B55AB2" w:rsidRPr="00820A3E" w:rsidRDefault="00C02BD5" w:rsidP="00FE3126">
            <w:pPr>
              <w:jc w:val="both"/>
            </w:pPr>
            <w:r w:rsidRPr="00820A3E">
              <w:t>5</w:t>
            </w:r>
            <w:r w:rsidR="00CB1597" w:rsidRPr="00820A3E">
              <w:t>5</w:t>
            </w:r>
          </w:p>
        </w:tc>
        <w:tc>
          <w:tcPr>
            <w:tcW w:w="2268" w:type="dxa"/>
          </w:tcPr>
          <w:p w:rsidR="00B55AB2" w:rsidRPr="00820A3E" w:rsidRDefault="00CB1597" w:rsidP="00CB1597">
            <w:pPr>
              <w:jc w:val="both"/>
            </w:pPr>
            <w:r w:rsidRPr="00820A3E">
              <w:t>74</w:t>
            </w:r>
          </w:p>
        </w:tc>
        <w:tc>
          <w:tcPr>
            <w:tcW w:w="1885" w:type="dxa"/>
          </w:tcPr>
          <w:p w:rsidR="00B55AB2" w:rsidRPr="00820A3E" w:rsidRDefault="00CB1597" w:rsidP="00FE3126">
            <w:pPr>
              <w:jc w:val="both"/>
            </w:pPr>
            <w:r w:rsidRPr="00820A3E">
              <w:t>100</w:t>
            </w:r>
            <w:r w:rsidR="00B55AB2" w:rsidRPr="00820A3E">
              <w:t>%</w:t>
            </w:r>
          </w:p>
        </w:tc>
      </w:tr>
      <w:tr w:rsidR="00B55AB2" w:rsidRPr="001D66F2" w:rsidTr="006C7932">
        <w:trPr>
          <w:cantSplit/>
        </w:trPr>
        <w:tc>
          <w:tcPr>
            <w:tcW w:w="1666" w:type="dxa"/>
          </w:tcPr>
          <w:p w:rsidR="00B55AB2" w:rsidRPr="00820A3E" w:rsidRDefault="00B55AB2" w:rsidP="00FE3126">
            <w:pPr>
              <w:jc w:val="both"/>
            </w:pPr>
            <w:r w:rsidRPr="00820A3E">
              <w:t>История</w:t>
            </w:r>
          </w:p>
        </w:tc>
        <w:tc>
          <w:tcPr>
            <w:tcW w:w="1500" w:type="dxa"/>
          </w:tcPr>
          <w:p w:rsidR="00B55AB2" w:rsidRPr="00820A3E" w:rsidRDefault="00CB1597" w:rsidP="00FE3126">
            <w:pPr>
              <w:jc w:val="both"/>
            </w:pPr>
            <w:r w:rsidRPr="00820A3E">
              <w:t>3</w:t>
            </w:r>
          </w:p>
        </w:tc>
        <w:tc>
          <w:tcPr>
            <w:tcW w:w="2327" w:type="dxa"/>
          </w:tcPr>
          <w:p w:rsidR="00B55AB2" w:rsidRPr="00820A3E" w:rsidRDefault="00CB1597" w:rsidP="00FE3126">
            <w:pPr>
              <w:jc w:val="both"/>
            </w:pPr>
            <w:r w:rsidRPr="00820A3E">
              <w:t>46</w:t>
            </w:r>
          </w:p>
        </w:tc>
        <w:tc>
          <w:tcPr>
            <w:tcW w:w="2268" w:type="dxa"/>
          </w:tcPr>
          <w:p w:rsidR="00B55AB2" w:rsidRPr="00820A3E" w:rsidRDefault="00CB1597" w:rsidP="00FE3126">
            <w:pPr>
              <w:jc w:val="both"/>
            </w:pPr>
            <w:r w:rsidRPr="00820A3E">
              <w:t>77</w:t>
            </w:r>
          </w:p>
        </w:tc>
        <w:tc>
          <w:tcPr>
            <w:tcW w:w="1885" w:type="dxa"/>
          </w:tcPr>
          <w:p w:rsidR="00B55AB2" w:rsidRPr="00820A3E" w:rsidRDefault="00CB1597" w:rsidP="00FE3126">
            <w:pPr>
              <w:jc w:val="both"/>
            </w:pPr>
            <w:r w:rsidRPr="00820A3E">
              <w:t>67</w:t>
            </w:r>
            <w:r w:rsidR="00B55AB2" w:rsidRPr="00820A3E">
              <w:t>%</w:t>
            </w:r>
          </w:p>
        </w:tc>
      </w:tr>
      <w:tr w:rsidR="00B55AB2" w:rsidRPr="001D66F2" w:rsidTr="006C7932">
        <w:trPr>
          <w:cantSplit/>
        </w:trPr>
        <w:tc>
          <w:tcPr>
            <w:tcW w:w="1666" w:type="dxa"/>
          </w:tcPr>
          <w:p w:rsidR="00B55AB2" w:rsidRPr="00820A3E" w:rsidRDefault="00B55AB2" w:rsidP="00FE3126">
            <w:pPr>
              <w:jc w:val="both"/>
            </w:pPr>
            <w:r w:rsidRPr="00820A3E">
              <w:t>Физика</w:t>
            </w:r>
          </w:p>
        </w:tc>
        <w:tc>
          <w:tcPr>
            <w:tcW w:w="1500" w:type="dxa"/>
          </w:tcPr>
          <w:p w:rsidR="00B55AB2" w:rsidRPr="00820A3E" w:rsidRDefault="00CB1597" w:rsidP="00FE3126">
            <w:pPr>
              <w:jc w:val="both"/>
            </w:pPr>
            <w:r w:rsidRPr="00820A3E">
              <w:t>2</w:t>
            </w:r>
          </w:p>
        </w:tc>
        <w:tc>
          <w:tcPr>
            <w:tcW w:w="2327" w:type="dxa"/>
          </w:tcPr>
          <w:p w:rsidR="00B55AB2" w:rsidRPr="00820A3E" w:rsidRDefault="00CB1597" w:rsidP="00FE3126">
            <w:pPr>
              <w:jc w:val="both"/>
            </w:pPr>
            <w:r w:rsidRPr="00820A3E">
              <w:t>50</w:t>
            </w:r>
          </w:p>
        </w:tc>
        <w:tc>
          <w:tcPr>
            <w:tcW w:w="2268" w:type="dxa"/>
          </w:tcPr>
          <w:p w:rsidR="00B55AB2" w:rsidRPr="00820A3E" w:rsidRDefault="00CB1597" w:rsidP="00FE3126">
            <w:pPr>
              <w:jc w:val="both"/>
            </w:pPr>
            <w:r w:rsidRPr="00820A3E">
              <w:t>57</w:t>
            </w:r>
          </w:p>
        </w:tc>
        <w:tc>
          <w:tcPr>
            <w:tcW w:w="1885" w:type="dxa"/>
          </w:tcPr>
          <w:p w:rsidR="00B55AB2" w:rsidRPr="00820A3E" w:rsidRDefault="00B55AB2" w:rsidP="00FE3126">
            <w:pPr>
              <w:jc w:val="both"/>
            </w:pPr>
            <w:r w:rsidRPr="00820A3E">
              <w:t>100%</w:t>
            </w:r>
          </w:p>
        </w:tc>
      </w:tr>
      <w:tr w:rsidR="00B55AB2" w:rsidRPr="001D66F2" w:rsidTr="006C7932">
        <w:trPr>
          <w:cantSplit/>
        </w:trPr>
        <w:tc>
          <w:tcPr>
            <w:tcW w:w="1666" w:type="dxa"/>
          </w:tcPr>
          <w:p w:rsidR="00B55AB2" w:rsidRPr="00820A3E" w:rsidRDefault="00CB1597" w:rsidP="00FE3126">
            <w:pPr>
              <w:jc w:val="both"/>
            </w:pPr>
            <w:r w:rsidRPr="00820A3E">
              <w:t xml:space="preserve">Химия </w:t>
            </w:r>
          </w:p>
        </w:tc>
        <w:tc>
          <w:tcPr>
            <w:tcW w:w="1500" w:type="dxa"/>
          </w:tcPr>
          <w:p w:rsidR="00B55AB2" w:rsidRPr="00820A3E" w:rsidRDefault="00B55AB2" w:rsidP="00FE3126">
            <w:pPr>
              <w:jc w:val="both"/>
            </w:pPr>
            <w:r w:rsidRPr="00820A3E">
              <w:t>3</w:t>
            </w:r>
          </w:p>
        </w:tc>
        <w:tc>
          <w:tcPr>
            <w:tcW w:w="2327" w:type="dxa"/>
          </w:tcPr>
          <w:p w:rsidR="00B55AB2" w:rsidRPr="00820A3E" w:rsidRDefault="00CB1597" w:rsidP="00FE3126">
            <w:pPr>
              <w:jc w:val="both"/>
            </w:pPr>
            <w:r w:rsidRPr="00820A3E">
              <w:t>44</w:t>
            </w:r>
          </w:p>
        </w:tc>
        <w:tc>
          <w:tcPr>
            <w:tcW w:w="2268" w:type="dxa"/>
          </w:tcPr>
          <w:p w:rsidR="00B55AB2" w:rsidRPr="00820A3E" w:rsidRDefault="00CB1597" w:rsidP="00FE3126">
            <w:pPr>
              <w:jc w:val="both"/>
            </w:pPr>
            <w:r w:rsidRPr="00820A3E">
              <w:t>56</w:t>
            </w:r>
          </w:p>
        </w:tc>
        <w:tc>
          <w:tcPr>
            <w:tcW w:w="1885" w:type="dxa"/>
          </w:tcPr>
          <w:p w:rsidR="00B55AB2" w:rsidRPr="00820A3E" w:rsidRDefault="00CB1597" w:rsidP="00FE3126">
            <w:pPr>
              <w:jc w:val="both"/>
            </w:pPr>
            <w:r w:rsidRPr="00820A3E">
              <w:t>67</w:t>
            </w:r>
            <w:r w:rsidR="00B55AB2" w:rsidRPr="00820A3E">
              <w:t>%</w:t>
            </w:r>
          </w:p>
        </w:tc>
      </w:tr>
      <w:tr w:rsidR="00025A32" w:rsidRPr="001D66F2" w:rsidTr="006C7932">
        <w:trPr>
          <w:cantSplit/>
        </w:trPr>
        <w:tc>
          <w:tcPr>
            <w:tcW w:w="1666" w:type="dxa"/>
          </w:tcPr>
          <w:p w:rsidR="00025A32" w:rsidRPr="00820A3E" w:rsidRDefault="00025A32" w:rsidP="00FE3126">
            <w:pPr>
              <w:jc w:val="both"/>
            </w:pPr>
            <w:r w:rsidRPr="00820A3E">
              <w:t>Информатика</w:t>
            </w:r>
          </w:p>
        </w:tc>
        <w:tc>
          <w:tcPr>
            <w:tcW w:w="1500" w:type="dxa"/>
          </w:tcPr>
          <w:p w:rsidR="00025A32" w:rsidRPr="00820A3E" w:rsidRDefault="00025A32" w:rsidP="00FE3126">
            <w:pPr>
              <w:jc w:val="both"/>
            </w:pPr>
            <w:r w:rsidRPr="00820A3E">
              <w:t>4</w:t>
            </w:r>
          </w:p>
        </w:tc>
        <w:tc>
          <w:tcPr>
            <w:tcW w:w="2327" w:type="dxa"/>
          </w:tcPr>
          <w:p w:rsidR="00025A32" w:rsidRPr="00820A3E" w:rsidRDefault="00025A32" w:rsidP="00FE3126">
            <w:pPr>
              <w:jc w:val="both"/>
            </w:pPr>
            <w:r w:rsidRPr="00820A3E">
              <w:t>55</w:t>
            </w:r>
          </w:p>
        </w:tc>
        <w:tc>
          <w:tcPr>
            <w:tcW w:w="2268" w:type="dxa"/>
          </w:tcPr>
          <w:p w:rsidR="00025A32" w:rsidRPr="00820A3E" w:rsidRDefault="00025A32" w:rsidP="00FE3126">
            <w:pPr>
              <w:jc w:val="both"/>
            </w:pPr>
            <w:r w:rsidRPr="00820A3E">
              <w:t>73</w:t>
            </w:r>
          </w:p>
        </w:tc>
        <w:tc>
          <w:tcPr>
            <w:tcW w:w="1885" w:type="dxa"/>
          </w:tcPr>
          <w:p w:rsidR="00025A32" w:rsidRPr="00820A3E" w:rsidRDefault="00025A32" w:rsidP="00FE3126">
            <w:pPr>
              <w:jc w:val="both"/>
            </w:pPr>
            <w:r w:rsidRPr="00820A3E">
              <w:t>100%</w:t>
            </w:r>
          </w:p>
        </w:tc>
      </w:tr>
    </w:tbl>
    <w:p w:rsidR="00BA5F19" w:rsidRPr="002F7015" w:rsidRDefault="00BA5F19" w:rsidP="00B70E01">
      <w:pPr>
        <w:jc w:val="both"/>
        <w:rPr>
          <w:highlight w:val="yellow"/>
        </w:rPr>
      </w:pPr>
    </w:p>
    <w:p w:rsidR="00BA5F19" w:rsidRPr="00A16150" w:rsidRDefault="00BA5F19" w:rsidP="00B70E01">
      <w:pPr>
        <w:numPr>
          <w:ilvl w:val="0"/>
          <w:numId w:val="7"/>
        </w:numPr>
        <w:tabs>
          <w:tab w:val="num" w:pos="540"/>
        </w:tabs>
        <w:jc w:val="both"/>
      </w:pPr>
      <w:r w:rsidRPr="00A16150">
        <w:t xml:space="preserve">Повышение личной ответственности учителей школы за все этапы подготовки </w:t>
      </w:r>
      <w:r w:rsidR="00C45DA7" w:rsidRPr="00A16150">
        <w:t xml:space="preserve">к </w:t>
      </w:r>
      <w:r w:rsidRPr="00A16150">
        <w:t>ЕГЭ;</w:t>
      </w:r>
    </w:p>
    <w:p w:rsidR="00BA5F19" w:rsidRPr="00A16150" w:rsidRDefault="00BA5F19" w:rsidP="00B70E01">
      <w:pPr>
        <w:numPr>
          <w:ilvl w:val="0"/>
          <w:numId w:val="7"/>
        </w:numPr>
        <w:tabs>
          <w:tab w:val="num" w:pos="540"/>
        </w:tabs>
        <w:ind w:left="540"/>
        <w:jc w:val="both"/>
      </w:pPr>
      <w:r w:rsidRPr="00A16150">
        <w:t>Совершенствование системы индивидуальной работы с обучающимися и их родителями по подготовке к ЕГЭ;</w:t>
      </w:r>
    </w:p>
    <w:p w:rsidR="008A1B7A" w:rsidRPr="00A16150" w:rsidRDefault="00E959C8" w:rsidP="00B70E01">
      <w:pPr>
        <w:numPr>
          <w:ilvl w:val="0"/>
          <w:numId w:val="7"/>
        </w:numPr>
        <w:tabs>
          <w:tab w:val="num" w:pos="540"/>
        </w:tabs>
        <w:ind w:left="540" w:hanging="256"/>
        <w:jc w:val="both"/>
      </w:pPr>
      <w:r w:rsidRPr="00A16150">
        <w:t xml:space="preserve">Намечена положительная динамика результата выполнения работ по предметам по выбору </w:t>
      </w:r>
    </w:p>
    <w:p w:rsidR="00C45DA7" w:rsidRPr="00A16150" w:rsidRDefault="00C45DA7" w:rsidP="00B70E01">
      <w:pPr>
        <w:numPr>
          <w:ilvl w:val="0"/>
          <w:numId w:val="7"/>
        </w:numPr>
        <w:tabs>
          <w:tab w:val="num" w:pos="540"/>
        </w:tabs>
        <w:ind w:left="540" w:hanging="256"/>
        <w:jc w:val="both"/>
      </w:pPr>
      <w:r w:rsidRPr="00A16150">
        <w:t>Низкие результаты итоговой аттестации по</w:t>
      </w:r>
      <w:r w:rsidR="006C7932" w:rsidRPr="00A16150">
        <w:t xml:space="preserve"> биологии</w:t>
      </w:r>
      <w:r w:rsidRPr="00A16150">
        <w:t xml:space="preserve">. </w:t>
      </w:r>
    </w:p>
    <w:p w:rsidR="00B81740" w:rsidRPr="00A16150" w:rsidRDefault="00B81740" w:rsidP="00B70E01">
      <w:pPr>
        <w:tabs>
          <w:tab w:val="num" w:pos="540"/>
        </w:tabs>
        <w:jc w:val="both"/>
        <w:rPr>
          <w:b/>
        </w:rPr>
      </w:pPr>
    </w:p>
    <w:p w:rsidR="008A1B7A" w:rsidRPr="00A16150" w:rsidRDefault="008A1B7A" w:rsidP="00B70E01">
      <w:pPr>
        <w:tabs>
          <w:tab w:val="num" w:pos="540"/>
        </w:tabs>
        <w:jc w:val="both"/>
        <w:rPr>
          <w:b/>
        </w:rPr>
      </w:pPr>
      <w:r w:rsidRPr="00A16150">
        <w:rPr>
          <w:b/>
        </w:rPr>
        <w:t>Проблемы, возникшие при подготовке к ЕГЭ:</w:t>
      </w:r>
    </w:p>
    <w:p w:rsidR="00BA5F19" w:rsidRPr="00A16150" w:rsidRDefault="008A1B7A" w:rsidP="00B70E01">
      <w:pPr>
        <w:numPr>
          <w:ilvl w:val="0"/>
          <w:numId w:val="4"/>
        </w:numPr>
        <w:tabs>
          <w:tab w:val="clear" w:pos="757"/>
          <w:tab w:val="num" w:pos="567"/>
        </w:tabs>
        <w:ind w:left="0" w:firstLine="567"/>
        <w:jc w:val="both"/>
      </w:pPr>
      <w:r w:rsidRPr="00A16150">
        <w:t xml:space="preserve"> </w:t>
      </w:r>
      <w:r w:rsidR="00BA5F19" w:rsidRPr="00A16150">
        <w:t>выпускники и их родители отдали предпочтение подготовительным курсам вузов. Но, как показала практика, высокие результаты показали те, кто занимался с учителями в школе на элективных курсах, так как эти занятия носили индивидуально-дифференцированный характер;</w:t>
      </w:r>
    </w:p>
    <w:p w:rsidR="00BA5F19" w:rsidRPr="00A16150" w:rsidRDefault="00BA5F19" w:rsidP="00B70E01">
      <w:pPr>
        <w:numPr>
          <w:ilvl w:val="0"/>
          <w:numId w:val="4"/>
        </w:numPr>
        <w:tabs>
          <w:tab w:val="clear" w:pos="757"/>
          <w:tab w:val="num" w:pos="567"/>
        </w:tabs>
        <w:ind w:left="0" w:firstLine="567"/>
        <w:jc w:val="both"/>
        <w:rPr>
          <w:b/>
          <w:bCs/>
          <w:noProof/>
          <w:color w:val="993366"/>
        </w:rPr>
      </w:pPr>
      <w:r w:rsidRPr="00A16150">
        <w:t>инфантильность, психологическая незрелость, завышенная самооценка, излишняя самоуверенность – сыграли отрицательную роль.</w:t>
      </w:r>
    </w:p>
    <w:p w:rsidR="00BA5F19" w:rsidRPr="00A16150" w:rsidRDefault="00BA5F19" w:rsidP="00B70E01">
      <w:pPr>
        <w:pStyle w:val="a9"/>
        <w:ind w:firstLine="684"/>
      </w:pPr>
      <w:r w:rsidRPr="00A16150">
        <w:t xml:space="preserve">Результаты, полученные по предметам, обязательным при прохождении итоговой аттестации достаточны для оценки уровня усвоения предмета.   </w:t>
      </w:r>
    </w:p>
    <w:p w:rsidR="00BA5F19" w:rsidRPr="00A16150" w:rsidRDefault="00BA5F19" w:rsidP="00B70E01">
      <w:pPr>
        <w:pStyle w:val="a7"/>
        <w:ind w:firstLine="709"/>
        <w:rPr>
          <w:noProof/>
        </w:rPr>
      </w:pPr>
      <w:r w:rsidRPr="00A16150">
        <w:rPr>
          <w:b/>
          <w:bCs/>
          <w:noProof/>
        </w:rPr>
        <w:t>Задача педагогического коллектива в 201</w:t>
      </w:r>
      <w:r w:rsidR="00AD2A37">
        <w:rPr>
          <w:b/>
          <w:bCs/>
          <w:noProof/>
        </w:rPr>
        <w:t>9-2020</w:t>
      </w:r>
      <w:r w:rsidRPr="00A16150">
        <w:rPr>
          <w:b/>
          <w:bCs/>
          <w:noProof/>
        </w:rPr>
        <w:t xml:space="preserve"> учебном году</w:t>
      </w:r>
      <w:r w:rsidRPr="00A16150">
        <w:rPr>
          <w:noProof/>
        </w:rPr>
        <w:t xml:space="preserve"> - по результатам психолого-педагогической диагностики </w:t>
      </w:r>
      <w:r w:rsidR="00CC6E38" w:rsidRPr="00A16150">
        <w:rPr>
          <w:noProof/>
        </w:rPr>
        <w:t>обучающихся</w:t>
      </w:r>
      <w:r w:rsidRPr="00A16150">
        <w:rPr>
          <w:noProof/>
        </w:rPr>
        <w:t xml:space="preserve"> адаптировать методики к сложившимся условиям, выработать план применения самых эффективных образовательных технологий для повышения качества образовательной подготовки через формирование ключевых компетенций школьников. </w:t>
      </w:r>
    </w:p>
    <w:p w:rsidR="00BA5F19" w:rsidRDefault="00BA5F19" w:rsidP="00B70E01">
      <w:pPr>
        <w:pStyle w:val="a7"/>
        <w:ind w:firstLine="709"/>
        <w:rPr>
          <w:b/>
          <w:bCs/>
          <w:i/>
          <w:iCs/>
          <w:noProof/>
        </w:rPr>
      </w:pPr>
      <w:r w:rsidRPr="00A16150">
        <w:rPr>
          <w:noProof/>
        </w:rPr>
        <w:t>Формирование учебной мотивации школьников является одним из ведущих условий повышения качества обучения и, как следствие, выступает показателем результативности образовательного процесса. Оно означает действенное внимание к каждому ученику. Успешное развитие познавательной активности. Но успех обучения возможен только тогда, когда учителя включены в активный творческий поиск и используют те педагогические технологии, с помощью которых можно создать внутреннюю мотивацию, обучать детей искусству хотения учиться.</w:t>
      </w:r>
      <w:r>
        <w:rPr>
          <w:noProof/>
        </w:rPr>
        <w:t xml:space="preserve"> </w:t>
      </w:r>
    </w:p>
    <w:p w:rsidR="00BA5F19" w:rsidRDefault="00BA5F19" w:rsidP="00B70E01">
      <w:pPr>
        <w:jc w:val="both"/>
        <w:rPr>
          <w:b/>
          <w:bCs/>
        </w:rPr>
      </w:pPr>
    </w:p>
    <w:p w:rsidR="00BA5F19" w:rsidRPr="00820A3E" w:rsidRDefault="00820A3E" w:rsidP="00820A3E">
      <w:pPr>
        <w:ind w:left="360"/>
        <w:jc w:val="both"/>
        <w:rPr>
          <w:b/>
          <w:bCs/>
          <w:sz w:val="28"/>
          <w:szCs w:val="28"/>
        </w:rPr>
      </w:pPr>
      <w:r>
        <w:rPr>
          <w:b/>
          <w:bCs/>
          <w:sz w:val="28"/>
          <w:szCs w:val="28"/>
        </w:rPr>
        <w:t>4.</w:t>
      </w:r>
      <w:r w:rsidR="00D20C4A" w:rsidRPr="00820A3E">
        <w:rPr>
          <w:b/>
          <w:bCs/>
          <w:sz w:val="28"/>
          <w:szCs w:val="28"/>
        </w:rPr>
        <w:t>Повышение качества образования через р</w:t>
      </w:r>
      <w:r w:rsidR="00BA5F19" w:rsidRPr="00820A3E">
        <w:rPr>
          <w:b/>
          <w:bCs/>
          <w:sz w:val="28"/>
          <w:szCs w:val="28"/>
        </w:rPr>
        <w:t>азвитие учительского потенциала</w:t>
      </w:r>
    </w:p>
    <w:p w:rsidR="00D20C4A" w:rsidRDefault="00040CF8" w:rsidP="00D20C4A">
      <w:pPr>
        <w:pStyle w:val="a7"/>
        <w:ind w:left="114" w:right="-93" w:firstLine="566"/>
        <w:rPr>
          <w:shd w:val="clear" w:color="auto" w:fill="F9FEFF"/>
        </w:rPr>
      </w:pPr>
      <w:r>
        <w:t xml:space="preserve">С 2017 года по декабрь 2019 года </w:t>
      </w:r>
      <w:r w:rsidR="00D20C4A" w:rsidRPr="00AC7F59">
        <w:t xml:space="preserve">школа </w:t>
      </w:r>
      <w:r>
        <w:t xml:space="preserve">работала </w:t>
      </w:r>
      <w:r w:rsidR="00D20C4A" w:rsidRPr="00AC7F59">
        <w:t xml:space="preserve">в </w:t>
      </w:r>
      <w:r w:rsidR="00D20C4A">
        <w:rPr>
          <w:b/>
        </w:rPr>
        <w:t>федеральн</w:t>
      </w:r>
      <w:r>
        <w:rPr>
          <w:b/>
        </w:rPr>
        <w:t>ой</w:t>
      </w:r>
      <w:r w:rsidR="00D20C4A">
        <w:rPr>
          <w:b/>
        </w:rPr>
        <w:t xml:space="preserve"> целев</w:t>
      </w:r>
      <w:r>
        <w:rPr>
          <w:b/>
        </w:rPr>
        <w:t>ой</w:t>
      </w:r>
      <w:r w:rsidR="00D20C4A">
        <w:rPr>
          <w:b/>
        </w:rPr>
        <w:t xml:space="preserve"> программ</w:t>
      </w:r>
      <w:r>
        <w:rPr>
          <w:b/>
        </w:rPr>
        <w:t>е</w:t>
      </w:r>
      <w:r w:rsidR="00D20C4A">
        <w:rPr>
          <w:b/>
        </w:rPr>
        <w:t xml:space="preserve"> развития образования </w:t>
      </w:r>
      <w:r w:rsidR="00D20C4A" w:rsidRPr="000F2039">
        <w:rPr>
          <w:shd w:val="clear" w:color="auto" w:fill="F9FEFF"/>
        </w:rPr>
        <w:t>«Разработка школьной программы повышения качества образования в школах с низкими результатами обучения и школах, функционирующих в неблагоприятных социальных условиях на 2017-2020г».</w:t>
      </w:r>
    </w:p>
    <w:p w:rsidR="00D20C4A" w:rsidRPr="00D20C4A" w:rsidRDefault="00D20C4A" w:rsidP="00D20C4A">
      <w:pPr>
        <w:pStyle w:val="a7"/>
        <w:ind w:left="114" w:right="-93" w:firstLine="566"/>
      </w:pPr>
      <w:r w:rsidRPr="00D20C4A">
        <w:t>Федеральная целевая программа развития образования на 2016 – 2020 годы, утвержденная постановлением Правительства Российской Федерации от 23 мая 2015 года № 497, нацелена на создание условий для эффективного развития российского образования, направленного на обеспечение доступности качественного образования, отвечающего требованиям современного инновационного социально ориентированного развития Российской Федерации.</w:t>
      </w:r>
    </w:p>
    <w:p w:rsidR="00D20C4A" w:rsidRPr="00D20C4A" w:rsidRDefault="00D20C4A" w:rsidP="00D20C4A">
      <w:pPr>
        <w:pStyle w:val="ab"/>
        <w:spacing w:after="0" w:afterAutospacing="0"/>
        <w:ind w:right="16" w:firstLine="600"/>
        <w:jc w:val="both"/>
        <w:rPr>
          <w:rFonts w:ascii="Times New Roman" w:hAnsi="Times New Roman"/>
        </w:rPr>
      </w:pPr>
      <w:r w:rsidRPr="00D20C4A">
        <w:rPr>
          <w:rFonts w:ascii="Times New Roman" w:hAnsi="Times New Roman"/>
        </w:rPr>
        <w:t xml:space="preserve">Мероприятие 2.2  «Повышение качества образования в школах с низкими результатами обучения и в школах, функционирующих в неблагоприятных социальных условиях, путем реализации региональных проектов и распространение их результатов» предусматривает реализацию комплексного проекта по отработке и распространению механизмов повышения качества образования в школах, функционирующих в неблагоприятных социальных условиях. </w:t>
      </w:r>
    </w:p>
    <w:p w:rsidR="00B70E01" w:rsidRDefault="00B70E01" w:rsidP="00D20C4A">
      <w:pPr>
        <w:pStyle w:val="ab"/>
        <w:spacing w:after="0" w:afterAutospacing="0"/>
        <w:ind w:right="16" w:firstLine="600"/>
        <w:jc w:val="both"/>
        <w:rPr>
          <w:rFonts w:ascii="Times New Roman" w:hAnsi="Times New Roman"/>
          <w:bCs/>
          <w:color w:val="auto"/>
        </w:rPr>
      </w:pPr>
      <w:r w:rsidRPr="00B70E01">
        <w:rPr>
          <w:rFonts w:ascii="Times New Roman" w:hAnsi="Times New Roman"/>
          <w:bCs/>
          <w:color w:val="auto"/>
        </w:rPr>
        <w:t>Важнейшим средством повышения педагогического мастерства учителей, связывающим в единое целое всю</w:t>
      </w:r>
      <w:r w:rsidR="003B7D13">
        <w:rPr>
          <w:rFonts w:ascii="Times New Roman" w:hAnsi="Times New Roman"/>
          <w:bCs/>
          <w:color w:val="auto"/>
        </w:rPr>
        <w:t xml:space="preserve"> </w:t>
      </w:r>
      <w:r w:rsidRPr="00B70E01">
        <w:rPr>
          <w:rFonts w:ascii="Times New Roman" w:hAnsi="Times New Roman"/>
          <w:bCs/>
          <w:color w:val="auto"/>
        </w:rPr>
        <w:t xml:space="preserve">систему работы школы является методическая работа. </w:t>
      </w:r>
    </w:p>
    <w:p w:rsidR="00D673AB" w:rsidRPr="000D56AB" w:rsidRDefault="00D673AB" w:rsidP="00D673AB">
      <w:pPr>
        <w:shd w:val="clear" w:color="auto" w:fill="FFFFFF"/>
        <w:ind w:right="-93"/>
        <w:contextualSpacing/>
        <w:jc w:val="both"/>
      </w:pPr>
      <w:r>
        <w:t>М</w:t>
      </w:r>
      <w:r w:rsidRPr="000D56AB">
        <w:t>етодическая работа в школе является составной частью единой системы непрерывного образования педагогических кадров, системы повышения и</w:t>
      </w:r>
      <w:r w:rsidR="006B6467">
        <w:t>х профессиональной квалификации:</w:t>
      </w:r>
    </w:p>
    <w:p w:rsidR="00D673AB" w:rsidRPr="000D56AB" w:rsidRDefault="00D673AB" w:rsidP="00D673AB">
      <w:pPr>
        <w:ind w:right="-93" w:firstLine="709"/>
        <w:contextualSpacing/>
        <w:jc w:val="both"/>
      </w:pPr>
      <w:r w:rsidRPr="000D56AB">
        <w:t>- цели и задачи методической деятельности ориентированы на развитие профессиональных компетентностей и компетенций участников образовательного процесса;</w:t>
      </w:r>
    </w:p>
    <w:p w:rsidR="00D673AB" w:rsidRPr="000D56AB" w:rsidRDefault="00D673AB" w:rsidP="00D673AB">
      <w:pPr>
        <w:ind w:right="-93" w:firstLine="709"/>
        <w:jc w:val="both"/>
      </w:pPr>
      <w:r w:rsidRPr="000D56AB">
        <w:t>- сложилась группа творчески работающих учителей, способных решать проблемы современного обучения, вести научно-исследовательскую работу, организовывать работу со способными детьми;</w:t>
      </w:r>
    </w:p>
    <w:p w:rsidR="00D673AB" w:rsidRPr="000D56AB" w:rsidRDefault="00D673AB" w:rsidP="00D673AB">
      <w:pPr>
        <w:ind w:right="-93" w:firstLine="709"/>
        <w:contextualSpacing/>
        <w:jc w:val="both"/>
      </w:pPr>
      <w:r w:rsidRPr="000D56AB">
        <w:t>- выбор содержания, форм и методов деятельности методической службы осуществляется с учетом индивидуальных особенностей, уровня профессиональной подготовки и потенциальных возможностей каждого члена коллектива;</w:t>
      </w:r>
    </w:p>
    <w:p w:rsidR="00D673AB" w:rsidRPr="000D56AB" w:rsidRDefault="00D673AB" w:rsidP="00D673AB">
      <w:pPr>
        <w:ind w:right="-93" w:firstLine="709"/>
        <w:contextualSpacing/>
        <w:jc w:val="both"/>
      </w:pPr>
      <w:r w:rsidRPr="000D56AB">
        <w:t>- в образовательном учреждении созданы благоприятные условия для повышения творческого потенциала коллектива.</w:t>
      </w:r>
    </w:p>
    <w:p w:rsidR="00D673AB" w:rsidRPr="000D56AB" w:rsidRDefault="00D673AB" w:rsidP="00D673AB">
      <w:pPr>
        <w:ind w:right="-93" w:firstLine="720"/>
        <w:jc w:val="both"/>
      </w:pPr>
      <w:r w:rsidRPr="000D56AB">
        <w:t>Таким образом, методическая работа организована на достаточном уровне, но не всегда влияет на повышение качества учебно-воспитательного процесса.</w:t>
      </w:r>
    </w:p>
    <w:p w:rsidR="00D673AB" w:rsidRPr="000D56AB" w:rsidRDefault="00D673AB" w:rsidP="00D673AB">
      <w:pPr>
        <w:ind w:right="-93" w:firstLine="720"/>
        <w:jc w:val="both"/>
      </w:pPr>
      <w:r w:rsidRPr="000D56AB">
        <w:t>Наряду с имеющими положительными результатами в работе имеются недоработки:</w:t>
      </w:r>
    </w:p>
    <w:p w:rsidR="00D673AB" w:rsidRPr="000D56AB" w:rsidRDefault="00D673AB" w:rsidP="00D673AB">
      <w:pPr>
        <w:ind w:right="-93" w:firstLine="720"/>
        <w:jc w:val="both"/>
      </w:pPr>
      <w:r w:rsidRPr="000D56AB">
        <w:t>- низкая активность отдельных педагогов в методической работе и её активизация только в связи с предстоящей аттестацией;</w:t>
      </w:r>
    </w:p>
    <w:p w:rsidR="00D673AB" w:rsidRPr="000D56AB" w:rsidRDefault="00D673AB" w:rsidP="00D673AB">
      <w:pPr>
        <w:ind w:right="-93" w:firstLine="720"/>
        <w:jc w:val="both"/>
      </w:pPr>
      <w:r w:rsidRPr="000D56AB">
        <w:t>-</w:t>
      </w:r>
      <w:r>
        <w:t xml:space="preserve"> </w:t>
      </w:r>
      <w:r w:rsidRPr="000D56AB">
        <w:t>недостаточное использование современных педагогических технологий и методов активного обучения.</w:t>
      </w:r>
    </w:p>
    <w:p w:rsidR="00D673AB" w:rsidRPr="00FB3C6C" w:rsidRDefault="00D673AB" w:rsidP="00D673AB">
      <w:pPr>
        <w:ind w:right="-93"/>
      </w:pPr>
      <w:r>
        <w:rPr>
          <w:b/>
          <w:bCs/>
        </w:rPr>
        <w:t>Выявлены п</w:t>
      </w:r>
      <w:r w:rsidRPr="00FB3C6C">
        <w:rPr>
          <w:b/>
          <w:bCs/>
        </w:rPr>
        <w:t xml:space="preserve">роблемы и затруднения </w:t>
      </w:r>
      <w:r w:rsidRPr="00FB3C6C">
        <w:t>учителей в подготовке и проведении современного урока:</w:t>
      </w:r>
    </w:p>
    <w:p w:rsidR="00D673AB" w:rsidRPr="000D56AB" w:rsidRDefault="00D673AB" w:rsidP="00D673AB">
      <w:pPr>
        <w:numPr>
          <w:ilvl w:val="0"/>
          <w:numId w:val="9"/>
        </w:numPr>
        <w:ind w:left="284" w:right="-93" w:firstLine="0"/>
        <w:jc w:val="both"/>
      </w:pPr>
      <w:r w:rsidRPr="00FB3C6C">
        <w:t xml:space="preserve"> </w:t>
      </w:r>
      <w:r w:rsidRPr="000D56AB">
        <w:t>в методике изучения нового материла, из-за преобладания объяснительно- иллюстративного метода преподавания;</w:t>
      </w:r>
    </w:p>
    <w:p w:rsidR="00D673AB" w:rsidRPr="000D56AB" w:rsidRDefault="00D673AB" w:rsidP="00D673AB">
      <w:pPr>
        <w:numPr>
          <w:ilvl w:val="0"/>
          <w:numId w:val="9"/>
        </w:numPr>
        <w:ind w:left="284" w:right="-93" w:firstLine="0"/>
        <w:jc w:val="both"/>
      </w:pPr>
      <w:r w:rsidRPr="000D56AB">
        <w:t xml:space="preserve"> в правильном отборе способов и приемов организации урока, которые обеспечили бы эффективную познавательную деятельность всех учащихся в меру их способностей и подготовленности;</w:t>
      </w:r>
    </w:p>
    <w:p w:rsidR="00D673AB" w:rsidRPr="000D56AB" w:rsidRDefault="00D673AB" w:rsidP="00D673AB">
      <w:pPr>
        <w:numPr>
          <w:ilvl w:val="0"/>
          <w:numId w:val="9"/>
        </w:numPr>
        <w:ind w:left="284" w:right="-93" w:firstLine="0"/>
        <w:jc w:val="both"/>
      </w:pPr>
      <w:r w:rsidRPr="000D56AB">
        <w:t xml:space="preserve"> в комплексном применении различных средств обучения, в том числе и информационных, направленных на повышение темпа урока и экономию времени для освоения нового материала и способов его изучения, на повышение мотивации учения, возбуждение познавательного интереса учащихся по изучаемой теме;</w:t>
      </w:r>
    </w:p>
    <w:p w:rsidR="00D673AB" w:rsidRDefault="00D673AB" w:rsidP="00D673AB">
      <w:pPr>
        <w:numPr>
          <w:ilvl w:val="0"/>
          <w:numId w:val="9"/>
        </w:numPr>
        <w:ind w:left="284" w:right="-93" w:firstLine="0"/>
        <w:jc w:val="both"/>
      </w:pPr>
      <w:r w:rsidRPr="000D56AB">
        <w:t xml:space="preserve"> в дифференциации домашних заданий с учетом индивидуальных особенностей учащихся</w:t>
      </w:r>
      <w:r>
        <w:t>.</w:t>
      </w:r>
    </w:p>
    <w:p w:rsidR="00B70E01" w:rsidRPr="0018772A" w:rsidRDefault="00B70E01" w:rsidP="00B70E01">
      <w:pPr>
        <w:ind w:firstLine="709"/>
        <w:jc w:val="both"/>
        <w:rPr>
          <w:b/>
          <w:bCs/>
        </w:rPr>
      </w:pPr>
      <w:r w:rsidRPr="0018772A">
        <w:rPr>
          <w:b/>
          <w:bCs/>
        </w:rPr>
        <w:t>Характеристика педагогического коллектива школы</w:t>
      </w:r>
    </w:p>
    <w:p w:rsidR="00B70E01" w:rsidRPr="00774CC5" w:rsidRDefault="00B70E01" w:rsidP="00B70E01">
      <w:pPr>
        <w:pStyle w:val="a7"/>
        <w:ind w:firstLine="709"/>
        <w:rPr>
          <w:bCs/>
        </w:rPr>
      </w:pPr>
      <w:r>
        <w:t xml:space="preserve"> </w:t>
      </w:r>
      <w:r w:rsidRPr="00774CC5">
        <w:rPr>
          <w:bCs/>
        </w:rPr>
        <w:t xml:space="preserve">Педагогический процесс в школе осуществляют </w:t>
      </w:r>
      <w:r w:rsidR="00697CC3">
        <w:rPr>
          <w:bCs/>
        </w:rPr>
        <w:t>64 квалифицированных</w:t>
      </w:r>
      <w:r w:rsidRPr="00774CC5">
        <w:rPr>
          <w:bCs/>
        </w:rPr>
        <w:t xml:space="preserve"> педагог</w:t>
      </w:r>
      <w:r w:rsidR="00697CC3">
        <w:rPr>
          <w:bCs/>
        </w:rPr>
        <w:t>а</w:t>
      </w:r>
      <w:r w:rsidRPr="00774CC5">
        <w:rPr>
          <w:bCs/>
        </w:rPr>
        <w:t xml:space="preserve">.  Анализ кадрового потенциала педагогов позволяет сделать вывод: </w:t>
      </w:r>
    </w:p>
    <w:p w:rsidR="00697CC3" w:rsidRDefault="00B70E01" w:rsidP="00B70E01">
      <w:pPr>
        <w:pStyle w:val="a7"/>
        <w:ind w:firstLine="709"/>
        <w:rPr>
          <w:bCs/>
        </w:rPr>
      </w:pPr>
      <w:r w:rsidRPr="00774CC5">
        <w:rPr>
          <w:bCs/>
        </w:rPr>
        <w:t xml:space="preserve">- среднее профессиональное образование – 7 %, высшее профессиональное – </w:t>
      </w:r>
      <w:r w:rsidR="00697CC3">
        <w:rPr>
          <w:bCs/>
        </w:rPr>
        <w:t>93</w:t>
      </w:r>
      <w:r w:rsidRPr="00774CC5">
        <w:rPr>
          <w:bCs/>
        </w:rPr>
        <w:t xml:space="preserve"> % </w:t>
      </w:r>
    </w:p>
    <w:p w:rsidR="00B70E01" w:rsidRPr="00774CC5" w:rsidRDefault="00B70E01" w:rsidP="00B70E01">
      <w:pPr>
        <w:pStyle w:val="a7"/>
        <w:ind w:firstLine="709"/>
        <w:rPr>
          <w:bCs/>
        </w:rPr>
      </w:pPr>
      <w:r w:rsidRPr="00774CC5">
        <w:rPr>
          <w:bCs/>
        </w:rPr>
        <w:t xml:space="preserve">- возрастной состав:  </w:t>
      </w:r>
      <w:r w:rsidR="007D7FEE">
        <w:rPr>
          <w:bCs/>
        </w:rPr>
        <w:t>20</w:t>
      </w:r>
      <w:r w:rsidRPr="00774CC5">
        <w:rPr>
          <w:bCs/>
        </w:rPr>
        <w:t>% педагоги от 20-30 лет, 3</w:t>
      </w:r>
      <w:r w:rsidR="00326474">
        <w:rPr>
          <w:bCs/>
        </w:rPr>
        <w:t xml:space="preserve">0% педагоги от 30-40 лет; </w:t>
      </w:r>
      <w:r w:rsidR="007D7FEE">
        <w:rPr>
          <w:bCs/>
        </w:rPr>
        <w:t>14</w:t>
      </w:r>
      <w:r w:rsidR="00326474">
        <w:rPr>
          <w:bCs/>
        </w:rPr>
        <w:t>%  от 40-50 лет; 36</w:t>
      </w:r>
      <w:r w:rsidRPr="00774CC5">
        <w:rPr>
          <w:bCs/>
        </w:rPr>
        <w:t xml:space="preserve"> % свыше 50 лет; </w:t>
      </w:r>
    </w:p>
    <w:p w:rsidR="00B70E01" w:rsidRPr="00774CC5" w:rsidRDefault="00B70E01" w:rsidP="00B70E01">
      <w:pPr>
        <w:pStyle w:val="a7"/>
        <w:ind w:firstLine="709"/>
        <w:rPr>
          <w:bCs/>
        </w:rPr>
      </w:pPr>
      <w:r w:rsidRPr="00774CC5">
        <w:rPr>
          <w:bCs/>
        </w:rPr>
        <w:t>- 2</w:t>
      </w:r>
      <w:r w:rsidR="00326474">
        <w:rPr>
          <w:bCs/>
        </w:rPr>
        <w:t>7</w:t>
      </w:r>
      <w:r w:rsidRPr="00774CC5">
        <w:rPr>
          <w:bCs/>
        </w:rPr>
        <w:t xml:space="preserve"> % педагогов высшей категории, </w:t>
      </w:r>
      <w:r w:rsidR="00326474">
        <w:rPr>
          <w:bCs/>
        </w:rPr>
        <w:t>4</w:t>
      </w:r>
      <w:r w:rsidR="006308B5">
        <w:rPr>
          <w:bCs/>
        </w:rPr>
        <w:t>2</w:t>
      </w:r>
      <w:r w:rsidRPr="00774CC5">
        <w:rPr>
          <w:bCs/>
        </w:rPr>
        <w:t xml:space="preserve"> % первой, </w:t>
      </w:r>
      <w:r w:rsidR="00326474">
        <w:rPr>
          <w:bCs/>
        </w:rPr>
        <w:t>31</w:t>
      </w:r>
      <w:r w:rsidR="006308B5">
        <w:rPr>
          <w:bCs/>
        </w:rPr>
        <w:t xml:space="preserve"> </w:t>
      </w:r>
      <w:r w:rsidRPr="00774CC5">
        <w:rPr>
          <w:bCs/>
        </w:rPr>
        <w:t xml:space="preserve">% не имеют квалификационной категории (из них </w:t>
      </w:r>
      <w:r w:rsidR="006308B5">
        <w:rPr>
          <w:bCs/>
        </w:rPr>
        <w:t>13</w:t>
      </w:r>
      <w:r w:rsidRPr="00774CC5">
        <w:rPr>
          <w:bCs/>
        </w:rPr>
        <w:t xml:space="preserve"> % - молодые специалисты); </w:t>
      </w:r>
    </w:p>
    <w:p w:rsidR="00B70E01" w:rsidRPr="00774CC5" w:rsidRDefault="00B70E01" w:rsidP="00B70E01">
      <w:pPr>
        <w:jc w:val="both"/>
      </w:pPr>
      <w:r w:rsidRPr="00774CC5">
        <w:rPr>
          <w:bCs/>
          <w:spacing w:val="3"/>
        </w:rPr>
        <w:tab/>
      </w:r>
      <w:r w:rsidRPr="00774CC5">
        <w:rPr>
          <w:bCs/>
        </w:rPr>
        <w:t>Педагогическими кадрами школа укомплектована  на 100%.</w:t>
      </w:r>
      <w:r w:rsidRPr="00774CC5">
        <w:t xml:space="preserve"> </w:t>
      </w:r>
    </w:p>
    <w:p w:rsidR="00B70E01" w:rsidRPr="008510F3" w:rsidRDefault="00B70E01" w:rsidP="00B70E01">
      <w:pPr>
        <w:jc w:val="both"/>
        <w:rPr>
          <w:bCs/>
        </w:rPr>
      </w:pPr>
      <w:r w:rsidRPr="00774CC5">
        <w:rPr>
          <w:bCs/>
        </w:rPr>
        <w:t>Анализ кадрового обеспечения введения ФГОС НОО в 201</w:t>
      </w:r>
      <w:r w:rsidR="00702E9F">
        <w:rPr>
          <w:bCs/>
        </w:rPr>
        <w:t>7/2018</w:t>
      </w:r>
      <w:r w:rsidRPr="00774CC5">
        <w:rPr>
          <w:bCs/>
        </w:rPr>
        <w:t xml:space="preserve"> уч. г. в МБОУ «Зыковская СОШ» показал:</w:t>
      </w:r>
      <w:r w:rsidRPr="008510F3">
        <w:rPr>
          <w:bCs/>
        </w:rPr>
        <w:t xml:space="preserve"> </w:t>
      </w:r>
    </w:p>
    <w:p w:rsidR="00B70E01" w:rsidRPr="00DA2B8E" w:rsidRDefault="00B70E01" w:rsidP="00064B4E">
      <w:pPr>
        <w:numPr>
          <w:ilvl w:val="0"/>
          <w:numId w:val="24"/>
        </w:numPr>
        <w:tabs>
          <w:tab w:val="clear" w:pos="2085"/>
          <w:tab w:val="num" w:pos="110"/>
        </w:tabs>
        <w:ind w:left="0" w:firstLine="440"/>
        <w:jc w:val="both"/>
        <w:rPr>
          <w:bCs/>
        </w:rPr>
      </w:pPr>
      <w:r w:rsidRPr="00DA2B8E">
        <w:rPr>
          <w:bCs/>
        </w:rPr>
        <w:t>должностные инструкции работников МБОУ «ЗСОШ» приведены в соответствие с ФГОС и единым квалификационным справочником должностей руководителей, специалистов и служащих, утвержденных  приказом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w:t>
      </w:r>
    </w:p>
    <w:p w:rsidR="00B70E01" w:rsidRDefault="00B70E01" w:rsidP="00064B4E">
      <w:pPr>
        <w:numPr>
          <w:ilvl w:val="0"/>
          <w:numId w:val="24"/>
        </w:numPr>
        <w:tabs>
          <w:tab w:val="clear" w:pos="2085"/>
          <w:tab w:val="num" w:pos="110"/>
        </w:tabs>
        <w:ind w:left="0" w:firstLine="440"/>
        <w:jc w:val="both"/>
        <w:rPr>
          <w:bCs/>
        </w:rPr>
      </w:pPr>
      <w:r w:rsidRPr="00DA2B8E">
        <w:rPr>
          <w:bCs/>
        </w:rPr>
        <w:t>разработан план-график повышения квалификации педагогических и руководящих работников школы в связи с введением и реализацией ФГОС. </w:t>
      </w:r>
    </w:p>
    <w:p w:rsidR="00D20C4A" w:rsidRPr="00F16211" w:rsidRDefault="00AC7F59" w:rsidP="00D20C4A">
      <w:pPr>
        <w:pStyle w:val="a7"/>
        <w:ind w:left="114" w:right="-93" w:firstLine="566"/>
      </w:pPr>
      <w:r>
        <w:t xml:space="preserve">     </w:t>
      </w:r>
    </w:p>
    <w:p w:rsidR="00AC7F59" w:rsidRDefault="00ED3A6C" w:rsidP="00AC7F59">
      <w:pPr>
        <w:jc w:val="both"/>
        <w:rPr>
          <w:bCs/>
        </w:rPr>
      </w:pPr>
      <w:r>
        <w:rPr>
          <w:shd w:val="clear" w:color="auto" w:fill="F9FEFF"/>
        </w:rPr>
        <w:t xml:space="preserve">    </w:t>
      </w:r>
      <w:r w:rsidR="00AC7F59" w:rsidRPr="00ED3A6C">
        <w:rPr>
          <w:b/>
          <w:shd w:val="clear" w:color="auto" w:fill="F9FEFF"/>
        </w:rPr>
        <w:t>Цель данной программы</w:t>
      </w:r>
      <w:r w:rsidR="00AC7F59" w:rsidRPr="000F2039">
        <w:rPr>
          <w:shd w:val="clear" w:color="auto" w:fill="F9FEFF"/>
        </w:rPr>
        <w:t xml:space="preserve"> -</w:t>
      </w:r>
      <w:r w:rsidR="00040CF8">
        <w:rPr>
          <w:shd w:val="clear" w:color="auto" w:fill="F9FEFF"/>
        </w:rPr>
        <w:t xml:space="preserve"> </w:t>
      </w:r>
      <w:r w:rsidR="00AC7F59" w:rsidRPr="000F2039">
        <w:rPr>
          <w:shd w:val="clear" w:color="auto" w:fill="F9FEFF"/>
        </w:rPr>
        <w:t>п</w:t>
      </w:r>
      <w:r w:rsidR="00AC7F59" w:rsidRPr="000F2039">
        <w:rPr>
          <w:bCs/>
        </w:rPr>
        <w:t>овышение качества результатов образовательной деятельности МБОУ «Зыковская СОШ», достижение планируемых результатов ООП через формирование системы методической работы, направленной на повышение квалификации педагогов.</w:t>
      </w:r>
    </w:p>
    <w:p w:rsidR="00D818A6" w:rsidRDefault="00D818A6" w:rsidP="00D818A6">
      <w:pPr>
        <w:ind w:right="-93"/>
        <w:jc w:val="both"/>
        <w:rPr>
          <w:i/>
        </w:rPr>
      </w:pPr>
      <w:r>
        <w:t xml:space="preserve">    </w:t>
      </w:r>
      <w:r w:rsidRPr="008535E6">
        <w:t>Реализация Программы организована как разработка, реализация и оформление последовательных изменений в формате малых проектов, которы</w:t>
      </w:r>
      <w:r>
        <w:t>е б</w:t>
      </w:r>
      <w:r w:rsidR="00040CF8">
        <w:t>ыли</w:t>
      </w:r>
      <w:r>
        <w:t xml:space="preserve"> запущены в 2017-2018 году и рассчитаны на </w:t>
      </w:r>
      <w:r w:rsidRPr="008535E6">
        <w:t>реализ</w:t>
      </w:r>
      <w:r>
        <w:t>ацию</w:t>
      </w:r>
      <w:r w:rsidRPr="008535E6">
        <w:t xml:space="preserve"> в течение </w:t>
      </w:r>
      <w:r>
        <w:t>3 лет,</w:t>
      </w:r>
      <w:r w:rsidRPr="008535E6">
        <w:t xml:space="preserve"> </w:t>
      </w:r>
      <w:r>
        <w:t xml:space="preserve">каждый проект </w:t>
      </w:r>
      <w:r w:rsidRPr="008535E6">
        <w:t>реша</w:t>
      </w:r>
      <w:r w:rsidR="00040CF8">
        <w:t>л</w:t>
      </w:r>
      <w:r w:rsidRPr="008535E6">
        <w:t xml:space="preserve"> конкретные задачи по повышению качества образования</w:t>
      </w:r>
      <w:r w:rsidRPr="00C32903">
        <w:rPr>
          <w:i/>
        </w:rPr>
        <w:t xml:space="preserve">. </w:t>
      </w:r>
    </w:p>
    <w:p w:rsidR="00D818A6" w:rsidRDefault="00D818A6" w:rsidP="00D818A6">
      <w:pPr>
        <w:ind w:left="708" w:right="-93"/>
        <w:jc w:val="both"/>
        <w:rPr>
          <w:b/>
        </w:rPr>
      </w:pPr>
      <w:r w:rsidRPr="005E59B1">
        <w:rPr>
          <w:b/>
        </w:rPr>
        <w:t>Проекты</w:t>
      </w:r>
      <w:r>
        <w:rPr>
          <w:b/>
        </w:rPr>
        <w:t>:</w:t>
      </w:r>
    </w:p>
    <w:p w:rsidR="00D818A6" w:rsidRPr="005E59B1" w:rsidRDefault="00D818A6" w:rsidP="00064B4E">
      <w:pPr>
        <w:pStyle w:val="aff2"/>
        <w:numPr>
          <w:ilvl w:val="0"/>
          <w:numId w:val="47"/>
        </w:numPr>
        <w:spacing w:after="0" w:line="240" w:lineRule="auto"/>
        <w:ind w:right="-93"/>
        <w:jc w:val="both"/>
        <w:rPr>
          <w:rFonts w:ascii="Times New Roman" w:hAnsi="Times New Roman"/>
          <w:b/>
        </w:rPr>
      </w:pPr>
      <w:r>
        <w:rPr>
          <w:rFonts w:ascii="Times New Roman" w:hAnsi="Times New Roman"/>
          <w:b/>
        </w:rPr>
        <w:t>«</w:t>
      </w:r>
      <w:r w:rsidRPr="005E59B1">
        <w:rPr>
          <w:rFonts w:ascii="Times New Roman" w:hAnsi="Times New Roman"/>
          <w:b/>
        </w:rPr>
        <w:t>Школа молодо</w:t>
      </w:r>
      <w:r>
        <w:rPr>
          <w:rFonts w:ascii="Times New Roman" w:hAnsi="Times New Roman"/>
          <w:b/>
        </w:rPr>
        <w:t>го</w:t>
      </w:r>
      <w:r w:rsidRPr="005E59B1">
        <w:rPr>
          <w:rFonts w:ascii="Times New Roman" w:hAnsi="Times New Roman"/>
          <w:b/>
        </w:rPr>
        <w:t xml:space="preserve"> педагога</w:t>
      </w:r>
      <w:r>
        <w:rPr>
          <w:rFonts w:ascii="Times New Roman" w:hAnsi="Times New Roman"/>
          <w:b/>
        </w:rPr>
        <w:t>»</w:t>
      </w:r>
    </w:p>
    <w:p w:rsidR="00D818A6" w:rsidRPr="005E59B1" w:rsidRDefault="00D818A6" w:rsidP="00064B4E">
      <w:pPr>
        <w:pStyle w:val="aff2"/>
        <w:numPr>
          <w:ilvl w:val="0"/>
          <w:numId w:val="47"/>
        </w:numPr>
        <w:spacing w:after="0" w:line="240" w:lineRule="auto"/>
        <w:ind w:right="-93"/>
        <w:jc w:val="both"/>
        <w:rPr>
          <w:rFonts w:ascii="Times New Roman" w:hAnsi="Times New Roman"/>
          <w:b/>
        </w:rPr>
      </w:pPr>
      <w:r>
        <w:rPr>
          <w:rFonts w:ascii="Times New Roman" w:hAnsi="Times New Roman"/>
          <w:b/>
        </w:rPr>
        <w:t>«</w:t>
      </w:r>
      <w:r w:rsidRPr="005E59B1">
        <w:rPr>
          <w:rFonts w:ascii="Times New Roman" w:hAnsi="Times New Roman"/>
          <w:b/>
        </w:rPr>
        <w:t>Школьный информационный центр</w:t>
      </w:r>
      <w:r>
        <w:rPr>
          <w:rFonts w:ascii="Times New Roman" w:hAnsi="Times New Roman"/>
          <w:b/>
        </w:rPr>
        <w:t>»</w:t>
      </w:r>
    </w:p>
    <w:p w:rsidR="00D818A6" w:rsidRPr="00D818A6" w:rsidRDefault="00D818A6" w:rsidP="00064B4E">
      <w:pPr>
        <w:pStyle w:val="aff2"/>
        <w:numPr>
          <w:ilvl w:val="0"/>
          <w:numId w:val="47"/>
        </w:numPr>
        <w:spacing w:after="0" w:line="240" w:lineRule="auto"/>
        <w:ind w:right="-93"/>
        <w:jc w:val="both"/>
        <w:rPr>
          <w:rFonts w:ascii="Times New Roman" w:hAnsi="Times New Roman"/>
          <w:i/>
          <w:color w:val="FF0000"/>
        </w:rPr>
      </w:pPr>
      <w:r w:rsidRPr="005E59B1">
        <w:rPr>
          <w:rFonts w:ascii="Times New Roman" w:hAnsi="Times New Roman"/>
          <w:b/>
        </w:rPr>
        <w:t>«Школа передового опыта»</w:t>
      </w:r>
      <w:r>
        <w:rPr>
          <w:rFonts w:ascii="Times New Roman" w:hAnsi="Times New Roman"/>
          <w:b/>
        </w:rPr>
        <w:t>,</w:t>
      </w:r>
      <w:r w:rsidRPr="005E59B1">
        <w:rPr>
          <w:rFonts w:ascii="Times New Roman" w:hAnsi="Times New Roman"/>
          <w:b/>
        </w:rPr>
        <w:t xml:space="preserve">  раб</w:t>
      </w:r>
      <w:r>
        <w:rPr>
          <w:rFonts w:ascii="Times New Roman" w:hAnsi="Times New Roman"/>
          <w:b/>
        </w:rPr>
        <w:t>ота в творческих группах</w:t>
      </w:r>
    </w:p>
    <w:tbl>
      <w:tblPr>
        <w:tblStyle w:val="af8"/>
        <w:tblW w:w="0" w:type="auto"/>
        <w:tblInd w:w="534" w:type="dxa"/>
        <w:tblLook w:val="04A0" w:firstRow="1" w:lastRow="0" w:firstColumn="1" w:lastColumn="0" w:noHBand="0" w:noVBand="1"/>
      </w:tblPr>
      <w:tblGrid>
        <w:gridCol w:w="3706"/>
        <w:gridCol w:w="6056"/>
      </w:tblGrid>
      <w:tr w:rsidR="00D818A6" w:rsidTr="00D818A6">
        <w:tc>
          <w:tcPr>
            <w:tcW w:w="9762" w:type="dxa"/>
            <w:gridSpan w:val="2"/>
          </w:tcPr>
          <w:p w:rsidR="00D818A6" w:rsidRDefault="00D818A6" w:rsidP="00EA48EE">
            <w:pPr>
              <w:ind w:left="614" w:right="-93"/>
              <w:jc w:val="both"/>
            </w:pPr>
            <w:r>
              <w:rPr>
                <w:sz w:val="28"/>
              </w:rPr>
              <w:t xml:space="preserve">    </w:t>
            </w:r>
            <w:r w:rsidRPr="00A11141">
              <w:t xml:space="preserve">Повышение качества образования,  через оптимизацию системы профессионального </w:t>
            </w:r>
          </w:p>
          <w:p w:rsidR="00D818A6" w:rsidRPr="00A11141" w:rsidRDefault="00D818A6" w:rsidP="00EA48EE">
            <w:pPr>
              <w:ind w:left="614" w:right="-93"/>
              <w:jc w:val="both"/>
              <w:rPr>
                <w:i/>
                <w:color w:val="FF0000"/>
              </w:rPr>
            </w:pPr>
            <w:r w:rsidRPr="00A11141">
              <w:t>и личностного роста педагогических работников школы</w:t>
            </w:r>
            <w:r>
              <w:t>:</w:t>
            </w:r>
          </w:p>
          <w:p w:rsidR="00D818A6" w:rsidRPr="00A11141" w:rsidRDefault="00D818A6" w:rsidP="00EA48EE">
            <w:pPr>
              <w:ind w:left="614" w:right="-93"/>
              <w:jc w:val="both"/>
              <w:rPr>
                <w:b/>
              </w:rPr>
            </w:pPr>
            <w:r w:rsidRPr="00A11141">
              <w:rPr>
                <w:b/>
              </w:rPr>
              <w:t xml:space="preserve">Проекты «Школа передового опыта»,  </w:t>
            </w:r>
            <w:r w:rsidRPr="00A11141">
              <w:rPr>
                <w:i/>
                <w:color w:val="FF0000"/>
              </w:rPr>
              <w:t xml:space="preserve"> </w:t>
            </w:r>
            <w:r w:rsidRPr="00A11141">
              <w:t>«</w:t>
            </w:r>
            <w:r w:rsidRPr="00A11141">
              <w:rPr>
                <w:b/>
              </w:rPr>
              <w:t>Школа молодо педагога»</w:t>
            </w:r>
          </w:p>
          <w:p w:rsidR="00D818A6" w:rsidRPr="0088228D" w:rsidRDefault="00D818A6" w:rsidP="00EA48EE">
            <w:pPr>
              <w:pStyle w:val="aff2"/>
              <w:ind w:left="142" w:right="-93"/>
              <w:jc w:val="both"/>
              <w:rPr>
                <w:rFonts w:ascii="Times New Roman" w:hAnsi="Times New Roman"/>
                <w:i/>
                <w:color w:val="FF0000"/>
                <w:sz w:val="24"/>
                <w:szCs w:val="24"/>
              </w:rPr>
            </w:pPr>
          </w:p>
          <w:p w:rsidR="00D818A6" w:rsidRDefault="00D818A6" w:rsidP="00D818A6">
            <w:pPr>
              <w:pStyle w:val="aff2"/>
              <w:spacing w:after="0" w:line="240" w:lineRule="auto"/>
              <w:ind w:left="0" w:right="-93"/>
              <w:jc w:val="both"/>
              <w:rPr>
                <w:rFonts w:ascii="Times New Roman" w:hAnsi="Times New Roman"/>
                <w:i/>
                <w:color w:val="FF0000"/>
              </w:rPr>
            </w:pPr>
          </w:p>
        </w:tc>
      </w:tr>
      <w:tr w:rsidR="00D818A6" w:rsidTr="00D818A6">
        <w:tc>
          <w:tcPr>
            <w:tcW w:w="3706" w:type="dxa"/>
          </w:tcPr>
          <w:p w:rsidR="00D818A6" w:rsidRPr="00A11141" w:rsidRDefault="00D818A6" w:rsidP="00EA48EE">
            <w:pPr>
              <w:pStyle w:val="TableParagraph"/>
              <w:spacing w:line="242" w:lineRule="auto"/>
              <w:ind w:left="0"/>
              <w:rPr>
                <w:sz w:val="24"/>
                <w:szCs w:val="24"/>
                <w:lang w:val="ru-RU"/>
              </w:rPr>
            </w:pPr>
            <w:r w:rsidRPr="00A11141">
              <w:rPr>
                <w:sz w:val="24"/>
                <w:szCs w:val="24"/>
                <w:lang w:val="ru-RU"/>
              </w:rPr>
              <w:t>Повышение уровня владения профессиональными компетенциями.</w:t>
            </w:r>
          </w:p>
        </w:tc>
        <w:tc>
          <w:tcPr>
            <w:tcW w:w="6056" w:type="dxa"/>
          </w:tcPr>
          <w:p w:rsidR="00D818A6" w:rsidRPr="00A11141" w:rsidRDefault="00D818A6" w:rsidP="00EA48EE">
            <w:pPr>
              <w:pStyle w:val="TableParagraph"/>
              <w:ind w:left="0"/>
              <w:jc w:val="both"/>
              <w:rPr>
                <w:sz w:val="24"/>
                <w:szCs w:val="24"/>
                <w:lang w:val="ru-RU"/>
              </w:rPr>
            </w:pPr>
            <w:r w:rsidRPr="00A11141">
              <w:rPr>
                <w:sz w:val="24"/>
                <w:szCs w:val="24"/>
                <w:lang w:val="ru-RU"/>
              </w:rPr>
              <w:t>Организовать работу творческих групп педагогов  по овладению современными технологиями и способами обучения.</w:t>
            </w:r>
          </w:p>
          <w:p w:rsidR="00D818A6" w:rsidRPr="00A11141" w:rsidRDefault="00D818A6" w:rsidP="00EA48EE">
            <w:pPr>
              <w:pStyle w:val="TableParagraph"/>
              <w:ind w:left="0"/>
              <w:jc w:val="both"/>
              <w:rPr>
                <w:sz w:val="24"/>
                <w:szCs w:val="24"/>
                <w:lang w:val="ru-RU"/>
              </w:rPr>
            </w:pPr>
            <w:r w:rsidRPr="00A11141">
              <w:rPr>
                <w:sz w:val="24"/>
                <w:szCs w:val="24"/>
                <w:lang w:val="ru-RU"/>
              </w:rPr>
              <w:t xml:space="preserve">Распространение педагогического опыта на разном уровне.  </w:t>
            </w:r>
          </w:p>
        </w:tc>
      </w:tr>
      <w:tr w:rsidR="00D818A6" w:rsidTr="00D818A6">
        <w:tc>
          <w:tcPr>
            <w:tcW w:w="3706" w:type="dxa"/>
          </w:tcPr>
          <w:p w:rsidR="00D818A6" w:rsidRPr="00A11141" w:rsidRDefault="00D818A6" w:rsidP="00EA48EE">
            <w:pPr>
              <w:pStyle w:val="TableParagraph"/>
              <w:spacing w:line="242" w:lineRule="auto"/>
              <w:ind w:left="0"/>
              <w:rPr>
                <w:sz w:val="24"/>
                <w:szCs w:val="24"/>
                <w:lang w:val="ru-RU"/>
              </w:rPr>
            </w:pPr>
            <w:r w:rsidRPr="00A11141">
              <w:rPr>
                <w:sz w:val="24"/>
                <w:szCs w:val="24"/>
                <w:lang w:val="ru-RU"/>
              </w:rPr>
              <w:t>Формирование кадрового потенциала</w:t>
            </w:r>
          </w:p>
        </w:tc>
        <w:tc>
          <w:tcPr>
            <w:tcW w:w="6056" w:type="dxa"/>
          </w:tcPr>
          <w:p w:rsidR="00D818A6" w:rsidRPr="00A11141" w:rsidRDefault="00D818A6" w:rsidP="00EA48EE">
            <w:pPr>
              <w:pStyle w:val="TableParagraph"/>
              <w:ind w:left="0"/>
              <w:jc w:val="both"/>
              <w:rPr>
                <w:sz w:val="24"/>
                <w:szCs w:val="24"/>
                <w:lang w:val="ru-RU"/>
              </w:rPr>
            </w:pPr>
            <w:r w:rsidRPr="00A11141">
              <w:rPr>
                <w:sz w:val="24"/>
                <w:szCs w:val="24"/>
                <w:lang w:val="ru-RU"/>
              </w:rPr>
              <w:t>Повышение профессионального мастерства  молодых педагогов  через организацию работы «Школы молодого педагога», «Наставничество», участие молодых специалистов в муниципальных и региональных мероприятиях.</w:t>
            </w:r>
          </w:p>
        </w:tc>
      </w:tr>
      <w:tr w:rsidR="00D818A6" w:rsidTr="00D818A6">
        <w:tc>
          <w:tcPr>
            <w:tcW w:w="3706" w:type="dxa"/>
          </w:tcPr>
          <w:p w:rsidR="00D818A6" w:rsidRPr="00A11141" w:rsidRDefault="00D818A6" w:rsidP="00EA48EE">
            <w:pPr>
              <w:pStyle w:val="TableParagraph"/>
              <w:ind w:left="0"/>
              <w:rPr>
                <w:sz w:val="24"/>
                <w:szCs w:val="24"/>
                <w:lang w:val="ru-RU"/>
              </w:rPr>
            </w:pPr>
            <w:r w:rsidRPr="00A11141">
              <w:rPr>
                <w:sz w:val="24"/>
                <w:szCs w:val="24"/>
                <w:lang w:val="ru-RU"/>
              </w:rPr>
              <w:t>Совершенствование научно- методической и управленческой поддержки учителей.</w:t>
            </w:r>
          </w:p>
        </w:tc>
        <w:tc>
          <w:tcPr>
            <w:tcW w:w="6056" w:type="dxa"/>
          </w:tcPr>
          <w:p w:rsidR="00D818A6" w:rsidRPr="00A11141" w:rsidRDefault="00D818A6" w:rsidP="00EA48EE">
            <w:pPr>
              <w:pStyle w:val="TableParagraph"/>
              <w:ind w:left="0"/>
              <w:rPr>
                <w:sz w:val="24"/>
                <w:szCs w:val="24"/>
                <w:lang w:val="ru-RU"/>
              </w:rPr>
            </w:pPr>
            <w:r>
              <w:rPr>
                <w:sz w:val="24"/>
                <w:szCs w:val="24"/>
                <w:lang w:val="ru-RU"/>
              </w:rPr>
              <w:t xml:space="preserve"> </w:t>
            </w:r>
            <w:r w:rsidRPr="00A11141">
              <w:rPr>
                <w:sz w:val="24"/>
                <w:szCs w:val="24"/>
                <w:lang w:val="ru-RU"/>
              </w:rPr>
              <w:t>Создание</w:t>
            </w:r>
            <w:r>
              <w:rPr>
                <w:sz w:val="24"/>
                <w:szCs w:val="24"/>
                <w:lang w:val="ru-RU"/>
              </w:rPr>
              <w:t xml:space="preserve"> и реализация</w:t>
            </w:r>
            <w:r w:rsidRPr="00A11141">
              <w:rPr>
                <w:sz w:val="24"/>
                <w:szCs w:val="24"/>
                <w:lang w:val="ru-RU"/>
              </w:rPr>
              <w:t xml:space="preserve"> модели учительского роста в МБОУ  «Зыковская СОШ»</w:t>
            </w:r>
          </w:p>
        </w:tc>
      </w:tr>
      <w:tr w:rsidR="00D818A6" w:rsidTr="00D818A6">
        <w:tc>
          <w:tcPr>
            <w:tcW w:w="3706" w:type="dxa"/>
          </w:tcPr>
          <w:p w:rsidR="00D818A6" w:rsidRPr="00A11141" w:rsidRDefault="00D818A6" w:rsidP="00EA48EE">
            <w:pPr>
              <w:pStyle w:val="TableParagraph"/>
              <w:ind w:left="0"/>
              <w:rPr>
                <w:sz w:val="24"/>
                <w:szCs w:val="24"/>
                <w:lang w:val="ru-RU"/>
              </w:rPr>
            </w:pPr>
            <w:r w:rsidRPr="00A11141">
              <w:rPr>
                <w:sz w:val="24"/>
                <w:szCs w:val="24"/>
                <w:lang w:val="ru-RU"/>
              </w:rPr>
              <w:t xml:space="preserve">Повышение качества обученности, динамика результатов участия школьников в олимпиадах и НПК разного уровня. </w:t>
            </w:r>
          </w:p>
        </w:tc>
        <w:tc>
          <w:tcPr>
            <w:tcW w:w="6056" w:type="dxa"/>
          </w:tcPr>
          <w:p w:rsidR="00D818A6" w:rsidRPr="00A11141" w:rsidRDefault="00D818A6" w:rsidP="00EA48EE">
            <w:pPr>
              <w:pStyle w:val="TableParagraph"/>
              <w:ind w:left="0"/>
              <w:rPr>
                <w:sz w:val="24"/>
                <w:szCs w:val="24"/>
                <w:lang w:val="ru-RU"/>
              </w:rPr>
            </w:pPr>
            <w:r w:rsidRPr="00A11141">
              <w:rPr>
                <w:sz w:val="24"/>
                <w:szCs w:val="24"/>
                <w:lang w:val="ru-RU"/>
              </w:rPr>
              <w:t xml:space="preserve"> </w:t>
            </w:r>
          </w:p>
        </w:tc>
      </w:tr>
    </w:tbl>
    <w:p w:rsidR="00D818A6" w:rsidRDefault="00D818A6" w:rsidP="00D818A6">
      <w:pPr>
        <w:pStyle w:val="aff2"/>
        <w:spacing w:after="0" w:line="240" w:lineRule="auto"/>
        <w:ind w:left="1212" w:right="-93"/>
        <w:jc w:val="both"/>
        <w:rPr>
          <w:rFonts w:ascii="Times New Roman" w:hAnsi="Times New Roman"/>
          <w:i/>
          <w:color w:val="FF0000"/>
        </w:rPr>
      </w:pPr>
      <w:r>
        <w:rPr>
          <w:rFonts w:ascii="Times New Roman" w:hAnsi="Times New Roman"/>
          <w:i/>
          <w:color w:val="FF0000"/>
        </w:rPr>
        <w:t xml:space="preserve"> </w:t>
      </w:r>
    </w:p>
    <w:p w:rsidR="002A1788" w:rsidRPr="00074D0D" w:rsidRDefault="00820A3E" w:rsidP="002A1788">
      <w:pPr>
        <w:ind w:right="-93"/>
        <w:jc w:val="center"/>
        <w:rPr>
          <w:b/>
        </w:rPr>
      </w:pPr>
      <w:r>
        <w:rPr>
          <w:b/>
        </w:rPr>
        <w:t xml:space="preserve">4.1. </w:t>
      </w:r>
      <w:r w:rsidR="002A1788" w:rsidRPr="00074D0D">
        <w:rPr>
          <w:b/>
        </w:rPr>
        <w:t>Результаты диагностики результативности работы Школьной программы повышения качества образования (декабрь 201</w:t>
      </w:r>
      <w:r w:rsidR="00074D0D" w:rsidRPr="00074D0D">
        <w:rPr>
          <w:b/>
        </w:rPr>
        <w:t>8</w:t>
      </w:r>
      <w:r w:rsidR="002A1788" w:rsidRPr="00074D0D">
        <w:rPr>
          <w:b/>
        </w:rPr>
        <w:t>, май  20</w:t>
      </w:r>
      <w:r w:rsidR="00074D0D" w:rsidRPr="00074D0D">
        <w:rPr>
          <w:b/>
        </w:rPr>
        <w:t>20</w:t>
      </w:r>
      <w:r w:rsidR="002A1788" w:rsidRPr="00074D0D">
        <w:rPr>
          <w:b/>
        </w:rPr>
        <w:t xml:space="preserve"> г.)</w:t>
      </w:r>
    </w:p>
    <w:p w:rsidR="002A1788" w:rsidRPr="00074D0D" w:rsidRDefault="002A1788" w:rsidP="002A1788">
      <w:pPr>
        <w:ind w:right="-93"/>
        <w:jc w:val="center"/>
        <w:rPr>
          <w:b/>
          <w:sz w:val="20"/>
          <w:szCs w:val="20"/>
        </w:rPr>
      </w:pPr>
    </w:p>
    <w:tbl>
      <w:tblPr>
        <w:tblW w:w="503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77"/>
        <w:gridCol w:w="3512"/>
        <w:gridCol w:w="1022"/>
        <w:gridCol w:w="45"/>
        <w:gridCol w:w="918"/>
        <w:gridCol w:w="1219"/>
        <w:gridCol w:w="1679"/>
      </w:tblGrid>
      <w:tr w:rsidR="002A1788" w:rsidRPr="00074D0D" w:rsidTr="002A1788">
        <w:trPr>
          <w:tblHeader/>
        </w:trPr>
        <w:tc>
          <w:tcPr>
            <w:tcW w:w="1838" w:type="dxa"/>
          </w:tcPr>
          <w:p w:rsidR="002A1788" w:rsidRPr="00074D0D" w:rsidRDefault="002A1788" w:rsidP="002A1788">
            <w:pPr>
              <w:spacing w:before="40" w:after="40"/>
              <w:ind w:right="-93"/>
              <w:jc w:val="center"/>
              <w:rPr>
                <w:b/>
              </w:rPr>
            </w:pPr>
            <w:r w:rsidRPr="00074D0D">
              <w:rPr>
                <w:b/>
              </w:rPr>
              <w:t>Проект / Направление работы</w:t>
            </w:r>
          </w:p>
        </w:tc>
        <w:tc>
          <w:tcPr>
            <w:tcW w:w="3266" w:type="dxa"/>
          </w:tcPr>
          <w:p w:rsidR="002A1788" w:rsidRPr="00074D0D" w:rsidRDefault="002A1788" w:rsidP="002A1788">
            <w:pPr>
              <w:spacing w:before="40" w:after="40"/>
              <w:ind w:right="-93"/>
              <w:jc w:val="center"/>
              <w:rPr>
                <w:b/>
              </w:rPr>
            </w:pPr>
            <w:r w:rsidRPr="00074D0D">
              <w:rPr>
                <w:b/>
              </w:rPr>
              <w:t>Показатели</w:t>
            </w:r>
          </w:p>
        </w:tc>
        <w:tc>
          <w:tcPr>
            <w:tcW w:w="1843" w:type="dxa"/>
            <w:gridSpan w:val="3"/>
          </w:tcPr>
          <w:p w:rsidR="002A1788" w:rsidRPr="00074D0D" w:rsidRDefault="002A1788" w:rsidP="002A1788">
            <w:pPr>
              <w:spacing w:before="40" w:after="40"/>
              <w:ind w:right="-93"/>
              <w:jc w:val="center"/>
              <w:rPr>
                <w:b/>
              </w:rPr>
            </w:pPr>
            <w:r w:rsidRPr="00074D0D">
              <w:rPr>
                <w:b/>
              </w:rPr>
              <w:t>Текущее значение</w:t>
            </w:r>
          </w:p>
          <w:p w:rsidR="002A1788" w:rsidRPr="00074D0D" w:rsidRDefault="002A1788" w:rsidP="00074D0D">
            <w:pPr>
              <w:spacing w:before="40" w:after="40"/>
              <w:ind w:right="-93"/>
              <w:jc w:val="center"/>
              <w:rPr>
                <w:b/>
              </w:rPr>
            </w:pPr>
            <w:r w:rsidRPr="00074D0D">
              <w:rPr>
                <w:b/>
              </w:rPr>
              <w:t>(декабрь 2018 г –май 20</w:t>
            </w:r>
            <w:r w:rsidR="00074D0D" w:rsidRPr="00074D0D">
              <w:rPr>
                <w:b/>
              </w:rPr>
              <w:t>20</w:t>
            </w:r>
            <w:r w:rsidRPr="00074D0D">
              <w:rPr>
                <w:b/>
              </w:rPr>
              <w:t>г.)</w:t>
            </w:r>
          </w:p>
        </w:tc>
        <w:tc>
          <w:tcPr>
            <w:tcW w:w="1134" w:type="dxa"/>
          </w:tcPr>
          <w:p w:rsidR="002A1788" w:rsidRPr="00074D0D" w:rsidRDefault="002A1788" w:rsidP="002A1788">
            <w:pPr>
              <w:spacing w:before="40" w:after="40"/>
              <w:ind w:right="-93"/>
              <w:jc w:val="center"/>
              <w:rPr>
                <w:b/>
              </w:rPr>
            </w:pPr>
            <w:r w:rsidRPr="00074D0D">
              <w:rPr>
                <w:b/>
              </w:rPr>
              <w:t>Реализация в программе</w:t>
            </w:r>
          </w:p>
        </w:tc>
        <w:tc>
          <w:tcPr>
            <w:tcW w:w="1561" w:type="dxa"/>
          </w:tcPr>
          <w:p w:rsidR="002A1788" w:rsidRPr="00074D0D" w:rsidRDefault="002A1788" w:rsidP="002A1788">
            <w:pPr>
              <w:spacing w:before="40" w:after="40"/>
              <w:ind w:right="-93"/>
              <w:jc w:val="center"/>
              <w:rPr>
                <w:b/>
              </w:rPr>
            </w:pPr>
            <w:r w:rsidRPr="00074D0D">
              <w:rPr>
                <w:b/>
              </w:rPr>
              <w:t>Инструмент</w:t>
            </w:r>
          </w:p>
        </w:tc>
      </w:tr>
      <w:tr w:rsidR="002A1788" w:rsidRPr="00074D0D" w:rsidTr="002A1788">
        <w:trPr>
          <w:trHeight w:val="585"/>
        </w:trPr>
        <w:tc>
          <w:tcPr>
            <w:tcW w:w="1838" w:type="dxa"/>
          </w:tcPr>
          <w:p w:rsidR="002A1788" w:rsidRPr="00074D0D" w:rsidRDefault="002A1788" w:rsidP="002A1788">
            <w:pPr>
              <w:spacing w:before="40" w:after="40"/>
              <w:ind w:right="-93"/>
              <w:jc w:val="center"/>
            </w:pPr>
          </w:p>
        </w:tc>
        <w:tc>
          <w:tcPr>
            <w:tcW w:w="7804" w:type="dxa"/>
            <w:gridSpan w:val="6"/>
          </w:tcPr>
          <w:p w:rsidR="002A1788" w:rsidRPr="00074D0D" w:rsidRDefault="002A1788" w:rsidP="002A1788">
            <w:pPr>
              <w:tabs>
                <w:tab w:val="left" w:pos="705"/>
              </w:tabs>
              <w:jc w:val="both"/>
              <w:rPr>
                <w:b/>
              </w:rPr>
            </w:pPr>
            <w:r w:rsidRPr="00074D0D">
              <w:rPr>
                <w:b/>
              </w:rPr>
              <w:t>Выявление</w:t>
            </w:r>
          </w:p>
        </w:tc>
      </w:tr>
      <w:tr w:rsidR="002A1788" w:rsidRPr="00074D0D" w:rsidTr="002A1788">
        <w:trPr>
          <w:trHeight w:val="2054"/>
        </w:trPr>
        <w:tc>
          <w:tcPr>
            <w:tcW w:w="1838" w:type="dxa"/>
            <w:vMerge w:val="restart"/>
          </w:tcPr>
          <w:p w:rsidR="002A1788" w:rsidRPr="00074D0D" w:rsidRDefault="002A1788" w:rsidP="002A1788">
            <w:pPr>
              <w:spacing w:before="40" w:after="40"/>
              <w:ind w:right="-93"/>
              <w:jc w:val="center"/>
            </w:pPr>
            <w:r w:rsidRPr="00074D0D">
              <w:t>Создание системы работы, построенной на выявлении и ликвидации квалификационных, образовательных дефицитов педагогов</w:t>
            </w:r>
          </w:p>
          <w:p w:rsidR="002A1788" w:rsidRPr="00074D0D" w:rsidRDefault="002A1788" w:rsidP="002A1788">
            <w:pPr>
              <w:spacing w:before="40" w:after="40"/>
              <w:ind w:right="-93"/>
              <w:jc w:val="center"/>
            </w:pPr>
          </w:p>
          <w:p w:rsidR="002A1788" w:rsidRPr="00074D0D" w:rsidRDefault="002A1788" w:rsidP="002A1788">
            <w:pPr>
              <w:spacing w:before="40" w:after="40"/>
              <w:ind w:right="-93"/>
              <w:jc w:val="center"/>
            </w:pPr>
          </w:p>
          <w:p w:rsidR="002A1788" w:rsidRPr="00074D0D" w:rsidRDefault="002A1788" w:rsidP="002A1788">
            <w:pPr>
              <w:spacing w:before="40" w:after="40"/>
              <w:ind w:right="-93"/>
              <w:jc w:val="center"/>
            </w:pPr>
            <w:r w:rsidRPr="00074D0D">
              <w:t xml:space="preserve"> </w:t>
            </w:r>
          </w:p>
        </w:tc>
        <w:tc>
          <w:tcPr>
            <w:tcW w:w="3266" w:type="dxa"/>
          </w:tcPr>
          <w:p w:rsidR="002A1788" w:rsidRPr="00074D0D" w:rsidRDefault="002A1788" w:rsidP="002A1788">
            <w:pPr>
              <w:tabs>
                <w:tab w:val="left" w:pos="705"/>
              </w:tabs>
              <w:jc w:val="both"/>
              <w:rPr>
                <w:i/>
              </w:rPr>
            </w:pPr>
            <w:r w:rsidRPr="00074D0D">
              <w:rPr>
                <w:i/>
              </w:rPr>
              <w:t>Доляпедагогов имеющих квалификационную категорию:</w:t>
            </w:r>
          </w:p>
          <w:p w:rsidR="002A1788" w:rsidRPr="00074D0D" w:rsidRDefault="002A1788" w:rsidP="002A1788">
            <w:pPr>
              <w:tabs>
                <w:tab w:val="left" w:pos="705"/>
              </w:tabs>
              <w:jc w:val="both"/>
              <w:rPr>
                <w:i/>
              </w:rPr>
            </w:pPr>
            <w:r w:rsidRPr="00074D0D">
              <w:rPr>
                <w:i/>
              </w:rPr>
              <w:t>Высшую</w:t>
            </w:r>
          </w:p>
          <w:p w:rsidR="002A1788" w:rsidRPr="00074D0D" w:rsidRDefault="002A1788" w:rsidP="002A1788">
            <w:pPr>
              <w:tabs>
                <w:tab w:val="left" w:pos="705"/>
              </w:tabs>
              <w:jc w:val="both"/>
              <w:rPr>
                <w:i/>
              </w:rPr>
            </w:pPr>
            <w:r w:rsidRPr="00074D0D">
              <w:rPr>
                <w:i/>
              </w:rPr>
              <w:t>Первую</w:t>
            </w:r>
          </w:p>
          <w:p w:rsidR="002A1788" w:rsidRPr="00074D0D" w:rsidRDefault="002A1788" w:rsidP="002A1788">
            <w:pPr>
              <w:tabs>
                <w:tab w:val="left" w:pos="705"/>
              </w:tabs>
              <w:jc w:val="both"/>
              <w:rPr>
                <w:i/>
              </w:rPr>
            </w:pPr>
            <w:r w:rsidRPr="00074D0D">
              <w:rPr>
                <w:i/>
              </w:rPr>
              <w:t>Без категории</w:t>
            </w:r>
          </w:p>
        </w:tc>
        <w:tc>
          <w:tcPr>
            <w:tcW w:w="989" w:type="dxa"/>
            <w:gridSpan w:val="2"/>
          </w:tcPr>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28,4</w:t>
            </w:r>
          </w:p>
          <w:p w:rsidR="002A1788" w:rsidRPr="00074D0D" w:rsidRDefault="002A1788" w:rsidP="002A1788">
            <w:pPr>
              <w:tabs>
                <w:tab w:val="left" w:pos="705"/>
              </w:tabs>
              <w:jc w:val="both"/>
            </w:pPr>
            <w:r w:rsidRPr="00074D0D">
              <w:t>43,3</w:t>
            </w:r>
          </w:p>
          <w:p w:rsidR="002A1788" w:rsidRPr="00074D0D" w:rsidRDefault="002A1788" w:rsidP="002A1788">
            <w:pPr>
              <w:tabs>
                <w:tab w:val="left" w:pos="705"/>
              </w:tabs>
              <w:jc w:val="both"/>
            </w:pPr>
            <w:r w:rsidRPr="00074D0D">
              <w:t>26,5</w:t>
            </w:r>
          </w:p>
          <w:p w:rsidR="002A1788" w:rsidRPr="00074D0D" w:rsidRDefault="002A1788" w:rsidP="002A1788">
            <w:pPr>
              <w:tabs>
                <w:tab w:val="left" w:pos="705"/>
              </w:tabs>
              <w:jc w:val="both"/>
            </w:pPr>
          </w:p>
        </w:tc>
        <w:tc>
          <w:tcPr>
            <w:tcW w:w="854" w:type="dxa"/>
          </w:tcPr>
          <w:p w:rsidR="002A1788" w:rsidRPr="00074D0D" w:rsidRDefault="002A1788" w:rsidP="002A1788"/>
          <w:p w:rsidR="002A1788" w:rsidRPr="00074D0D" w:rsidRDefault="002A1788" w:rsidP="002A1788"/>
          <w:p w:rsidR="002A1788" w:rsidRPr="00074D0D" w:rsidRDefault="002A1788" w:rsidP="002A1788">
            <w:r w:rsidRPr="00074D0D">
              <w:t>32%</w:t>
            </w:r>
          </w:p>
          <w:p w:rsidR="002A1788" w:rsidRPr="00074D0D" w:rsidRDefault="002A1788" w:rsidP="002A1788">
            <w:r w:rsidRPr="00074D0D">
              <w:t>47%</w:t>
            </w:r>
          </w:p>
          <w:p w:rsidR="002A1788" w:rsidRPr="00074D0D" w:rsidRDefault="002A1788" w:rsidP="002A1788">
            <w:r w:rsidRPr="00074D0D">
              <w:t>21%</w:t>
            </w:r>
          </w:p>
          <w:p w:rsidR="002A1788" w:rsidRPr="00074D0D" w:rsidRDefault="002A1788" w:rsidP="002A1788"/>
          <w:p w:rsidR="002A1788" w:rsidRPr="00074D0D" w:rsidRDefault="002A1788" w:rsidP="002A1788"/>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анализ методической работы,</w:t>
            </w:r>
          </w:p>
          <w:p w:rsidR="002A1788" w:rsidRPr="00074D0D" w:rsidRDefault="002A1788" w:rsidP="002A1788">
            <w:pPr>
              <w:tabs>
                <w:tab w:val="left" w:pos="705"/>
              </w:tabs>
              <w:jc w:val="both"/>
            </w:pPr>
            <w:r w:rsidRPr="00074D0D">
              <w:t>КИАСУО</w:t>
            </w:r>
          </w:p>
        </w:tc>
      </w:tr>
      <w:tr w:rsidR="002A1788" w:rsidRPr="00074D0D" w:rsidTr="002A1788">
        <w:trPr>
          <w:trHeight w:val="2332"/>
        </w:trPr>
        <w:tc>
          <w:tcPr>
            <w:tcW w:w="1838" w:type="dxa"/>
            <w:vMerge/>
          </w:tcPr>
          <w:p w:rsidR="002A1788" w:rsidRPr="00074D0D" w:rsidRDefault="002A1788" w:rsidP="002A1788">
            <w:pPr>
              <w:spacing w:before="40" w:after="40"/>
              <w:ind w:right="-93"/>
              <w:jc w:val="center"/>
            </w:pPr>
          </w:p>
        </w:tc>
        <w:tc>
          <w:tcPr>
            <w:tcW w:w="3266" w:type="dxa"/>
          </w:tcPr>
          <w:p w:rsidR="002A1788" w:rsidRPr="00074D0D" w:rsidRDefault="002A1788" w:rsidP="002A1788">
            <w:pPr>
              <w:tabs>
                <w:tab w:val="left" w:pos="705"/>
              </w:tabs>
              <w:jc w:val="both"/>
            </w:pPr>
            <w:r w:rsidRPr="00074D0D">
              <w:t>Доляпедагогов использующих успешные педагогические практики, от общего количества педагогов ОО:</w:t>
            </w:r>
          </w:p>
          <w:p w:rsidR="002A1788" w:rsidRPr="00074D0D" w:rsidRDefault="002A1788" w:rsidP="002A1788">
            <w:pPr>
              <w:tabs>
                <w:tab w:val="left" w:pos="705"/>
              </w:tabs>
              <w:jc w:val="both"/>
            </w:pPr>
            <w:r w:rsidRPr="00074D0D">
              <w:t>Формирующее оценивание</w:t>
            </w:r>
          </w:p>
          <w:p w:rsidR="002A1788" w:rsidRPr="00074D0D" w:rsidRDefault="002A1788" w:rsidP="002A1788">
            <w:pPr>
              <w:tabs>
                <w:tab w:val="left" w:pos="705"/>
              </w:tabs>
              <w:jc w:val="both"/>
            </w:pPr>
            <w:r w:rsidRPr="00074D0D">
              <w:t>Проектная деятельность</w:t>
            </w:r>
          </w:p>
          <w:p w:rsidR="002A1788" w:rsidRPr="00074D0D" w:rsidRDefault="002A1788" w:rsidP="002A1788">
            <w:pPr>
              <w:tabs>
                <w:tab w:val="left" w:pos="705"/>
              </w:tabs>
              <w:jc w:val="both"/>
            </w:pPr>
            <w:r w:rsidRPr="00074D0D">
              <w:t>Проблемное обучение</w:t>
            </w:r>
          </w:p>
          <w:p w:rsidR="002A1788" w:rsidRPr="00074D0D" w:rsidRDefault="002A1788" w:rsidP="002A1788">
            <w:pPr>
              <w:tabs>
                <w:tab w:val="left" w:pos="705"/>
              </w:tabs>
              <w:jc w:val="both"/>
            </w:pPr>
            <w:r w:rsidRPr="00074D0D">
              <w:t>Технология развития критического мышления</w:t>
            </w:r>
          </w:p>
          <w:p w:rsidR="002A1788" w:rsidRPr="00074D0D" w:rsidRDefault="002A1788" w:rsidP="002A1788">
            <w:pPr>
              <w:tabs>
                <w:tab w:val="left" w:pos="705"/>
              </w:tabs>
              <w:jc w:val="both"/>
            </w:pPr>
            <w:r w:rsidRPr="00074D0D">
              <w:t>Инклюзивное образование</w:t>
            </w:r>
          </w:p>
          <w:p w:rsidR="002A1788" w:rsidRPr="00074D0D" w:rsidRDefault="002A1788" w:rsidP="002A1788">
            <w:pPr>
              <w:tabs>
                <w:tab w:val="left" w:pos="705"/>
              </w:tabs>
              <w:jc w:val="both"/>
            </w:pPr>
            <w:r w:rsidRPr="00074D0D">
              <w:t>(в том числе учителя математики, русского языка, нач. школы)</w:t>
            </w:r>
          </w:p>
        </w:tc>
        <w:tc>
          <w:tcPr>
            <w:tcW w:w="989" w:type="dxa"/>
            <w:gridSpan w:val="2"/>
          </w:tcPr>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22,6</w:t>
            </w:r>
          </w:p>
          <w:p w:rsidR="002A1788" w:rsidRPr="00074D0D" w:rsidRDefault="002A1788" w:rsidP="002A1788">
            <w:pPr>
              <w:tabs>
                <w:tab w:val="left" w:pos="705"/>
              </w:tabs>
              <w:jc w:val="both"/>
            </w:pPr>
            <w:r w:rsidRPr="00074D0D">
              <w:t>22,6</w:t>
            </w:r>
          </w:p>
          <w:p w:rsidR="002A1788" w:rsidRPr="00074D0D" w:rsidRDefault="002A1788" w:rsidP="002A1788">
            <w:pPr>
              <w:tabs>
                <w:tab w:val="left" w:pos="705"/>
              </w:tabs>
              <w:jc w:val="both"/>
            </w:pPr>
            <w:r w:rsidRPr="00074D0D">
              <w:t>33,9</w:t>
            </w:r>
          </w:p>
          <w:p w:rsidR="002A1788" w:rsidRPr="00074D0D" w:rsidRDefault="002A1788" w:rsidP="002A1788">
            <w:pPr>
              <w:tabs>
                <w:tab w:val="left" w:pos="705"/>
              </w:tabs>
              <w:jc w:val="both"/>
            </w:pPr>
            <w:r w:rsidRPr="00074D0D">
              <w:t>33,9</w:t>
            </w: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15%</w:t>
            </w:r>
          </w:p>
        </w:tc>
        <w:tc>
          <w:tcPr>
            <w:tcW w:w="854" w:type="dxa"/>
          </w:tcPr>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r w:rsidRPr="00074D0D">
              <w:t>27</w:t>
            </w:r>
          </w:p>
          <w:p w:rsidR="002A1788" w:rsidRPr="00074D0D" w:rsidRDefault="002A1788" w:rsidP="002A1788">
            <w:r w:rsidRPr="00074D0D">
              <w:t>27</w:t>
            </w:r>
          </w:p>
          <w:p w:rsidR="002A1788" w:rsidRPr="00074D0D" w:rsidRDefault="002A1788" w:rsidP="002A1788">
            <w:r w:rsidRPr="00074D0D">
              <w:t>41</w:t>
            </w:r>
          </w:p>
          <w:p w:rsidR="002A1788" w:rsidRPr="00074D0D" w:rsidRDefault="002A1788" w:rsidP="002A1788">
            <w:r w:rsidRPr="00074D0D">
              <w:t>41</w:t>
            </w:r>
          </w:p>
          <w:p w:rsidR="002A1788" w:rsidRPr="00074D0D" w:rsidRDefault="002A1788" w:rsidP="002A1788"/>
          <w:p w:rsidR="002A1788" w:rsidRPr="00074D0D" w:rsidRDefault="002A1788" w:rsidP="002A1788">
            <w:r w:rsidRPr="00074D0D">
              <w:t>36%</w:t>
            </w:r>
          </w:p>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 xml:space="preserve">анализ уроков, анкетирование (выявление ресурсов и дефицитов) </w:t>
            </w:r>
          </w:p>
        </w:tc>
      </w:tr>
      <w:tr w:rsidR="002A1788" w:rsidRPr="00074D0D" w:rsidTr="002A1788">
        <w:tc>
          <w:tcPr>
            <w:tcW w:w="1838" w:type="dxa"/>
            <w:vMerge/>
          </w:tcPr>
          <w:p w:rsidR="002A1788" w:rsidRPr="00074D0D" w:rsidRDefault="002A1788" w:rsidP="002A1788">
            <w:pPr>
              <w:spacing w:before="40" w:after="40"/>
              <w:ind w:right="-93"/>
              <w:jc w:val="center"/>
            </w:pPr>
          </w:p>
        </w:tc>
        <w:tc>
          <w:tcPr>
            <w:tcW w:w="3266" w:type="dxa"/>
          </w:tcPr>
          <w:p w:rsidR="002A1788" w:rsidRPr="00074D0D" w:rsidRDefault="002A1788" w:rsidP="002A1788">
            <w:pPr>
              <w:tabs>
                <w:tab w:val="left" w:pos="705"/>
              </w:tabs>
              <w:spacing w:before="40" w:after="40"/>
              <w:ind w:right="-93"/>
              <w:jc w:val="both"/>
            </w:pPr>
            <w:r w:rsidRPr="00074D0D">
              <w:t>Доля педагогов прошедших курсовую подготовку по ФГОС</w:t>
            </w:r>
          </w:p>
          <w:p w:rsidR="002A1788" w:rsidRPr="00074D0D" w:rsidRDefault="002A1788" w:rsidP="002A1788">
            <w:pPr>
              <w:tabs>
                <w:tab w:val="left" w:pos="705"/>
              </w:tabs>
              <w:spacing w:before="40" w:after="40"/>
              <w:ind w:right="-93"/>
              <w:jc w:val="both"/>
            </w:pPr>
            <w:r w:rsidRPr="00074D0D">
              <w:t>ФГОС ОВЗ</w:t>
            </w:r>
          </w:p>
        </w:tc>
        <w:tc>
          <w:tcPr>
            <w:tcW w:w="989" w:type="dxa"/>
            <w:gridSpan w:val="2"/>
          </w:tcPr>
          <w:p w:rsidR="002A1788" w:rsidRPr="00074D0D" w:rsidRDefault="002A1788" w:rsidP="002A1788">
            <w:pPr>
              <w:tabs>
                <w:tab w:val="left" w:pos="705"/>
              </w:tabs>
              <w:spacing w:before="40" w:after="40"/>
              <w:ind w:right="-93"/>
              <w:jc w:val="both"/>
            </w:pPr>
            <w:r w:rsidRPr="00074D0D">
              <w:t>96%</w:t>
            </w:r>
          </w:p>
          <w:p w:rsidR="002A1788" w:rsidRPr="00074D0D" w:rsidRDefault="002A1788" w:rsidP="002A1788">
            <w:pPr>
              <w:tabs>
                <w:tab w:val="left" w:pos="705"/>
              </w:tabs>
              <w:spacing w:before="40" w:after="40"/>
              <w:ind w:right="-93"/>
              <w:jc w:val="both"/>
            </w:pPr>
            <w:r w:rsidRPr="00074D0D">
              <w:t>22,58%</w:t>
            </w:r>
          </w:p>
        </w:tc>
        <w:tc>
          <w:tcPr>
            <w:tcW w:w="854" w:type="dxa"/>
          </w:tcPr>
          <w:p w:rsidR="002A1788" w:rsidRPr="00074D0D" w:rsidRDefault="002A1788" w:rsidP="002A1788">
            <w:pPr>
              <w:tabs>
                <w:tab w:val="left" w:pos="705"/>
              </w:tabs>
              <w:spacing w:before="40" w:after="40"/>
              <w:ind w:right="-93"/>
              <w:jc w:val="both"/>
            </w:pPr>
            <w:r w:rsidRPr="00074D0D">
              <w:t>98%</w:t>
            </w:r>
          </w:p>
          <w:p w:rsidR="002A1788" w:rsidRPr="00074D0D" w:rsidRDefault="002A1788" w:rsidP="002A1788">
            <w:pPr>
              <w:tabs>
                <w:tab w:val="left" w:pos="705"/>
              </w:tabs>
              <w:spacing w:before="40" w:after="40"/>
              <w:ind w:right="-93"/>
              <w:jc w:val="both"/>
            </w:pPr>
            <w:r w:rsidRPr="00074D0D">
              <w:t>30,5%</w:t>
            </w:r>
          </w:p>
          <w:p w:rsidR="002A1788" w:rsidRPr="00074D0D" w:rsidRDefault="002A1788" w:rsidP="002A1788">
            <w:pPr>
              <w:tabs>
                <w:tab w:val="left" w:pos="705"/>
              </w:tabs>
              <w:spacing w:before="40" w:after="40"/>
              <w:ind w:right="-93"/>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анализ методической работы,</w:t>
            </w:r>
          </w:p>
          <w:p w:rsidR="002A1788" w:rsidRPr="00074D0D" w:rsidRDefault="002A1788" w:rsidP="002A1788">
            <w:pPr>
              <w:tabs>
                <w:tab w:val="left" w:pos="705"/>
              </w:tabs>
              <w:spacing w:before="40" w:after="40"/>
              <w:ind w:right="-93"/>
              <w:jc w:val="both"/>
            </w:pPr>
            <w:r w:rsidRPr="00074D0D">
              <w:t>КИАСУО</w:t>
            </w:r>
          </w:p>
        </w:tc>
      </w:tr>
      <w:tr w:rsidR="002A1788" w:rsidRPr="00074D0D" w:rsidTr="002A1788">
        <w:trPr>
          <w:trHeight w:val="495"/>
        </w:trPr>
        <w:tc>
          <w:tcPr>
            <w:tcW w:w="1838" w:type="dxa"/>
            <w:vMerge/>
          </w:tcPr>
          <w:p w:rsidR="002A1788" w:rsidRPr="00074D0D" w:rsidRDefault="002A1788" w:rsidP="002A1788">
            <w:pPr>
              <w:spacing w:before="40" w:after="40"/>
              <w:ind w:right="-93"/>
              <w:jc w:val="center"/>
            </w:pPr>
          </w:p>
        </w:tc>
        <w:tc>
          <w:tcPr>
            <w:tcW w:w="7804" w:type="dxa"/>
            <w:gridSpan w:val="6"/>
          </w:tcPr>
          <w:p w:rsidR="002A1788" w:rsidRPr="00074D0D" w:rsidRDefault="002A1788" w:rsidP="002A1788">
            <w:pPr>
              <w:tabs>
                <w:tab w:val="left" w:pos="705"/>
              </w:tabs>
              <w:spacing w:before="40" w:after="40"/>
              <w:ind w:right="-93"/>
              <w:jc w:val="both"/>
            </w:pPr>
            <w:r w:rsidRPr="00074D0D">
              <w:t>Ликвидация</w:t>
            </w:r>
          </w:p>
        </w:tc>
      </w:tr>
      <w:tr w:rsidR="002A1788" w:rsidRPr="00074D0D" w:rsidTr="002A1788">
        <w:trPr>
          <w:trHeight w:val="220"/>
        </w:trPr>
        <w:tc>
          <w:tcPr>
            <w:tcW w:w="1838" w:type="dxa"/>
            <w:vMerge/>
          </w:tcPr>
          <w:p w:rsidR="002A1788" w:rsidRPr="00074D0D" w:rsidRDefault="002A1788" w:rsidP="002A1788">
            <w:pPr>
              <w:spacing w:before="40" w:after="40"/>
              <w:ind w:right="-93"/>
              <w:jc w:val="center"/>
            </w:pPr>
          </w:p>
        </w:tc>
        <w:tc>
          <w:tcPr>
            <w:tcW w:w="3266" w:type="dxa"/>
          </w:tcPr>
          <w:p w:rsidR="002A1788" w:rsidRPr="00074D0D" w:rsidRDefault="002A1788" w:rsidP="002A1788">
            <w:pPr>
              <w:tabs>
                <w:tab w:val="left" w:pos="705"/>
              </w:tabs>
              <w:spacing w:before="40" w:after="40"/>
              <w:ind w:right="-93"/>
              <w:jc w:val="both"/>
            </w:pPr>
            <w:r w:rsidRPr="00074D0D">
              <w:t>Доля педагогов показывающих стабильно высокие результаты КО  (по результатам итоговой и промежуточной аттестации, ВПР, КДР (в том числе учителя математики, русского языка, нач. школы )</w:t>
            </w:r>
          </w:p>
        </w:tc>
        <w:tc>
          <w:tcPr>
            <w:tcW w:w="989" w:type="dxa"/>
            <w:gridSpan w:val="2"/>
          </w:tcPr>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18,8</w:t>
            </w:r>
          </w:p>
        </w:tc>
        <w:tc>
          <w:tcPr>
            <w:tcW w:w="854" w:type="dxa"/>
          </w:tcPr>
          <w:p w:rsidR="002A1788" w:rsidRPr="00074D0D" w:rsidRDefault="002A1788" w:rsidP="002A1788"/>
          <w:p w:rsidR="002A1788" w:rsidRPr="00074D0D" w:rsidRDefault="002A1788" w:rsidP="002A1788">
            <w:pPr>
              <w:tabs>
                <w:tab w:val="left" w:pos="705"/>
              </w:tabs>
              <w:spacing w:before="40" w:after="40"/>
              <w:ind w:right="-93"/>
              <w:jc w:val="both"/>
            </w:pPr>
            <w:r w:rsidRPr="00074D0D">
              <w:t>22%</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анализ образовательных результатов</w:t>
            </w:r>
          </w:p>
        </w:tc>
      </w:tr>
      <w:tr w:rsidR="002A1788" w:rsidRPr="00074D0D" w:rsidTr="002A1788">
        <w:trPr>
          <w:trHeight w:val="615"/>
        </w:trPr>
        <w:tc>
          <w:tcPr>
            <w:tcW w:w="1838" w:type="dxa"/>
            <w:vMerge/>
          </w:tcPr>
          <w:p w:rsidR="002A1788" w:rsidRPr="00074D0D" w:rsidRDefault="002A1788" w:rsidP="002A1788">
            <w:pPr>
              <w:spacing w:before="40" w:after="40"/>
              <w:ind w:right="-93"/>
              <w:jc w:val="center"/>
            </w:pPr>
          </w:p>
        </w:tc>
        <w:tc>
          <w:tcPr>
            <w:tcW w:w="3266" w:type="dxa"/>
          </w:tcPr>
          <w:p w:rsidR="002A1788" w:rsidRPr="00074D0D" w:rsidRDefault="002A1788" w:rsidP="002A1788">
            <w:pPr>
              <w:tabs>
                <w:tab w:val="left" w:pos="705"/>
              </w:tabs>
              <w:spacing w:after="40"/>
              <w:ind w:right="-93"/>
              <w:jc w:val="both"/>
            </w:pPr>
            <w:r w:rsidRPr="00074D0D">
              <w:t>Доля участников и победителей в интеллектуальных конкурсах:</w:t>
            </w:r>
          </w:p>
          <w:p w:rsidR="002A1788" w:rsidRPr="00074D0D" w:rsidRDefault="002A1788" w:rsidP="002A1788">
            <w:pPr>
              <w:tabs>
                <w:tab w:val="left" w:pos="705"/>
              </w:tabs>
              <w:spacing w:after="40"/>
              <w:ind w:right="-93"/>
              <w:jc w:val="both"/>
            </w:pPr>
            <w:r w:rsidRPr="00074D0D">
              <w:t>НОУ (участников/ победителей)</w:t>
            </w:r>
          </w:p>
          <w:p w:rsidR="002A1788" w:rsidRPr="00074D0D" w:rsidRDefault="002A1788" w:rsidP="002A1788">
            <w:pPr>
              <w:tabs>
                <w:tab w:val="left" w:pos="705"/>
              </w:tabs>
              <w:spacing w:after="40"/>
              <w:ind w:right="-93"/>
              <w:jc w:val="both"/>
            </w:pPr>
            <w:r w:rsidRPr="00074D0D">
              <w:t>Школа</w:t>
            </w:r>
          </w:p>
          <w:p w:rsidR="002A1788" w:rsidRPr="00074D0D" w:rsidRDefault="002A1788" w:rsidP="002A1788">
            <w:pPr>
              <w:tabs>
                <w:tab w:val="left" w:pos="705"/>
              </w:tabs>
              <w:spacing w:after="40"/>
              <w:ind w:right="-93"/>
              <w:jc w:val="both"/>
            </w:pPr>
            <w:r w:rsidRPr="00074D0D">
              <w:t>Район</w:t>
            </w:r>
          </w:p>
          <w:p w:rsidR="002A1788" w:rsidRPr="00074D0D" w:rsidRDefault="002A1788" w:rsidP="002A1788">
            <w:pPr>
              <w:tabs>
                <w:tab w:val="left" w:pos="705"/>
              </w:tabs>
              <w:spacing w:after="40"/>
              <w:ind w:right="-93"/>
              <w:jc w:val="both"/>
            </w:pPr>
            <w:r w:rsidRPr="00074D0D">
              <w:t>край</w:t>
            </w:r>
          </w:p>
        </w:tc>
        <w:tc>
          <w:tcPr>
            <w:tcW w:w="989" w:type="dxa"/>
            <w:gridSpan w:val="2"/>
          </w:tcPr>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4%  из них</w:t>
            </w:r>
            <w:r w:rsidRPr="00074D0D">
              <w:rPr>
                <w:sz w:val="20"/>
                <w:szCs w:val="20"/>
                <w:lang w:val="en-US"/>
              </w:rPr>
              <w:t>-</w:t>
            </w:r>
            <w:r w:rsidRPr="00074D0D">
              <w:rPr>
                <w:sz w:val="20"/>
                <w:szCs w:val="20"/>
              </w:rPr>
              <w:t>8</w:t>
            </w:r>
            <w:r w:rsidRPr="00074D0D">
              <w:rPr>
                <w:sz w:val="20"/>
                <w:szCs w:val="20"/>
                <w:lang w:val="en-US"/>
              </w:rPr>
              <w:t>0%</w:t>
            </w:r>
            <w:r w:rsidRPr="00074D0D">
              <w:rPr>
                <w:sz w:val="20"/>
                <w:szCs w:val="20"/>
              </w:rPr>
              <w:t xml:space="preserve"> побед.</w:t>
            </w:r>
          </w:p>
          <w:p w:rsidR="002A1788" w:rsidRPr="00074D0D" w:rsidRDefault="002A1788" w:rsidP="002A1788">
            <w:pPr>
              <w:tabs>
                <w:tab w:val="left" w:pos="705"/>
              </w:tabs>
              <w:spacing w:before="40" w:after="40"/>
              <w:ind w:right="-93"/>
              <w:rPr>
                <w:sz w:val="20"/>
                <w:szCs w:val="20"/>
                <w:lang w:val="en-US"/>
              </w:rPr>
            </w:pPr>
            <w:r w:rsidRPr="00074D0D">
              <w:rPr>
                <w:sz w:val="20"/>
                <w:szCs w:val="20"/>
                <w:lang w:val="en-US"/>
              </w:rPr>
              <w:t>3% -</w:t>
            </w:r>
            <w:r w:rsidRPr="00074D0D">
              <w:rPr>
                <w:sz w:val="20"/>
                <w:szCs w:val="20"/>
              </w:rPr>
              <w:t>75</w:t>
            </w:r>
            <w:r w:rsidRPr="00074D0D">
              <w:rPr>
                <w:sz w:val="20"/>
                <w:szCs w:val="20"/>
                <w:lang w:val="en-US"/>
              </w:rPr>
              <w:t>%</w:t>
            </w:r>
          </w:p>
          <w:p w:rsidR="002A1788" w:rsidRPr="00074D0D" w:rsidRDefault="002A1788" w:rsidP="002A1788">
            <w:pPr>
              <w:tabs>
                <w:tab w:val="left" w:pos="705"/>
              </w:tabs>
              <w:spacing w:before="40" w:after="40"/>
              <w:ind w:right="-93"/>
              <w:rPr>
                <w:sz w:val="20"/>
                <w:szCs w:val="20"/>
              </w:rPr>
            </w:pPr>
            <w:r w:rsidRPr="00074D0D">
              <w:rPr>
                <w:sz w:val="20"/>
                <w:szCs w:val="20"/>
              </w:rPr>
              <w:t>1,5% -1,5 %</w:t>
            </w:r>
          </w:p>
        </w:tc>
        <w:tc>
          <w:tcPr>
            <w:tcW w:w="854" w:type="dxa"/>
          </w:tcPr>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4%  из них</w:t>
            </w:r>
            <w:r w:rsidRPr="00074D0D">
              <w:rPr>
                <w:sz w:val="20"/>
                <w:szCs w:val="20"/>
                <w:lang w:val="en-US"/>
              </w:rPr>
              <w:t>-</w:t>
            </w:r>
            <w:r w:rsidRPr="00074D0D">
              <w:rPr>
                <w:sz w:val="20"/>
                <w:szCs w:val="20"/>
              </w:rPr>
              <w:t>8</w:t>
            </w:r>
            <w:r w:rsidRPr="00074D0D">
              <w:rPr>
                <w:sz w:val="20"/>
                <w:szCs w:val="20"/>
                <w:lang w:val="en-US"/>
              </w:rPr>
              <w:t>0%</w:t>
            </w:r>
            <w:r w:rsidRPr="00074D0D">
              <w:rPr>
                <w:sz w:val="20"/>
                <w:szCs w:val="20"/>
              </w:rPr>
              <w:t xml:space="preserve"> побед.</w:t>
            </w:r>
          </w:p>
          <w:p w:rsidR="002A1788" w:rsidRPr="00074D0D" w:rsidRDefault="002A1788" w:rsidP="002A1788">
            <w:pPr>
              <w:tabs>
                <w:tab w:val="left" w:pos="705"/>
              </w:tabs>
              <w:spacing w:before="40" w:after="40"/>
              <w:ind w:right="-93"/>
              <w:rPr>
                <w:sz w:val="20"/>
                <w:szCs w:val="20"/>
                <w:lang w:val="en-US"/>
              </w:rPr>
            </w:pPr>
            <w:r w:rsidRPr="00074D0D">
              <w:rPr>
                <w:sz w:val="20"/>
                <w:szCs w:val="20"/>
                <w:lang w:val="en-US"/>
              </w:rPr>
              <w:t>3% -</w:t>
            </w:r>
            <w:r w:rsidRPr="00074D0D">
              <w:rPr>
                <w:sz w:val="20"/>
                <w:szCs w:val="20"/>
              </w:rPr>
              <w:t>75</w:t>
            </w:r>
            <w:r w:rsidRPr="00074D0D">
              <w:rPr>
                <w:sz w:val="20"/>
                <w:szCs w:val="20"/>
                <w:lang w:val="en-US"/>
              </w:rPr>
              <w:t>%</w:t>
            </w:r>
          </w:p>
          <w:p w:rsidR="002A1788" w:rsidRPr="00074D0D" w:rsidRDefault="002A1788" w:rsidP="002A1788">
            <w:pPr>
              <w:tabs>
                <w:tab w:val="left" w:pos="705"/>
              </w:tabs>
              <w:spacing w:before="40" w:after="40"/>
              <w:ind w:right="-93"/>
              <w:rPr>
                <w:sz w:val="20"/>
                <w:szCs w:val="20"/>
              </w:rPr>
            </w:pPr>
            <w:r w:rsidRPr="00074D0D">
              <w:rPr>
                <w:sz w:val="20"/>
                <w:szCs w:val="20"/>
              </w:rPr>
              <w:t>1,5% -1,5 %</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анализ результатов</w:t>
            </w:r>
          </w:p>
        </w:tc>
      </w:tr>
      <w:tr w:rsidR="002A1788" w:rsidRPr="00074D0D" w:rsidTr="002A1788">
        <w:trPr>
          <w:trHeight w:val="2316"/>
        </w:trPr>
        <w:tc>
          <w:tcPr>
            <w:tcW w:w="1838" w:type="dxa"/>
            <w:vMerge/>
          </w:tcPr>
          <w:p w:rsidR="002A1788" w:rsidRPr="00074D0D" w:rsidRDefault="002A1788" w:rsidP="002A1788">
            <w:pPr>
              <w:spacing w:before="40" w:after="40"/>
              <w:ind w:right="-93"/>
              <w:jc w:val="center"/>
            </w:pPr>
          </w:p>
        </w:tc>
        <w:tc>
          <w:tcPr>
            <w:tcW w:w="3266" w:type="dxa"/>
          </w:tcPr>
          <w:p w:rsidR="002A1788" w:rsidRPr="00074D0D" w:rsidRDefault="002A1788" w:rsidP="002A1788">
            <w:pPr>
              <w:tabs>
                <w:tab w:val="left" w:pos="705"/>
              </w:tabs>
              <w:spacing w:before="40" w:after="40"/>
              <w:ind w:right="-93"/>
              <w:jc w:val="both"/>
            </w:pPr>
            <w:r w:rsidRPr="00074D0D">
              <w:t>Доля  педагогов принимающих участие в профессиональных конкурсах, семинарах и т.д.:</w:t>
            </w: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Школьный</w:t>
            </w:r>
          </w:p>
          <w:p w:rsidR="002A1788" w:rsidRPr="00074D0D" w:rsidRDefault="002A1788" w:rsidP="002A1788">
            <w:pPr>
              <w:tabs>
                <w:tab w:val="left" w:pos="705"/>
              </w:tabs>
              <w:spacing w:before="40" w:after="40"/>
              <w:ind w:right="-93"/>
              <w:jc w:val="both"/>
            </w:pPr>
            <w:r w:rsidRPr="00074D0D">
              <w:t>Муниципальный</w:t>
            </w:r>
          </w:p>
          <w:p w:rsidR="002A1788" w:rsidRPr="00074D0D" w:rsidRDefault="002A1788" w:rsidP="002A1788">
            <w:pPr>
              <w:tabs>
                <w:tab w:val="left" w:pos="705"/>
              </w:tabs>
              <w:spacing w:before="40" w:after="40"/>
              <w:ind w:right="-93"/>
              <w:jc w:val="both"/>
            </w:pPr>
            <w:r w:rsidRPr="00074D0D">
              <w:t>Краевой</w:t>
            </w:r>
          </w:p>
          <w:p w:rsidR="002A1788" w:rsidRPr="00074D0D" w:rsidRDefault="002A1788" w:rsidP="002A1788">
            <w:pPr>
              <w:tabs>
                <w:tab w:val="left" w:pos="705"/>
              </w:tabs>
              <w:spacing w:before="40" w:after="40"/>
              <w:ind w:right="-93"/>
              <w:jc w:val="both"/>
            </w:pPr>
            <w:r w:rsidRPr="00074D0D">
              <w:t>Всероссийский</w:t>
            </w:r>
          </w:p>
        </w:tc>
        <w:tc>
          <w:tcPr>
            <w:tcW w:w="989" w:type="dxa"/>
            <w:gridSpan w:val="2"/>
          </w:tcPr>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28,3</w:t>
            </w:r>
          </w:p>
          <w:p w:rsidR="002A1788" w:rsidRPr="00074D0D" w:rsidRDefault="002A1788" w:rsidP="002A1788">
            <w:pPr>
              <w:tabs>
                <w:tab w:val="left" w:pos="705"/>
              </w:tabs>
              <w:spacing w:before="40" w:after="40"/>
              <w:ind w:right="-93"/>
              <w:jc w:val="both"/>
            </w:pPr>
            <w:r w:rsidRPr="00074D0D">
              <w:t>18,8</w:t>
            </w:r>
          </w:p>
          <w:p w:rsidR="002A1788" w:rsidRPr="00074D0D" w:rsidRDefault="002A1788" w:rsidP="002A1788">
            <w:pPr>
              <w:tabs>
                <w:tab w:val="left" w:pos="705"/>
              </w:tabs>
              <w:spacing w:before="40" w:after="40"/>
              <w:ind w:right="-91"/>
              <w:jc w:val="both"/>
            </w:pPr>
            <w:r w:rsidRPr="00074D0D">
              <w:t>7</w:t>
            </w:r>
          </w:p>
          <w:p w:rsidR="002A1788" w:rsidRPr="00074D0D" w:rsidRDefault="002A1788" w:rsidP="002A1788">
            <w:pPr>
              <w:tabs>
                <w:tab w:val="left" w:pos="705"/>
              </w:tabs>
              <w:spacing w:before="40" w:after="40"/>
              <w:ind w:right="-91"/>
              <w:jc w:val="both"/>
            </w:pPr>
            <w:r w:rsidRPr="00074D0D">
              <w:t>0</w:t>
            </w:r>
          </w:p>
        </w:tc>
        <w:tc>
          <w:tcPr>
            <w:tcW w:w="854" w:type="dxa"/>
          </w:tcPr>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r w:rsidRPr="00074D0D">
              <w:t>30,3%</w:t>
            </w:r>
          </w:p>
          <w:p w:rsidR="002A1788" w:rsidRPr="00074D0D" w:rsidRDefault="002A1788" w:rsidP="002A1788">
            <w:r w:rsidRPr="00074D0D">
              <w:t>26%</w:t>
            </w:r>
          </w:p>
          <w:p w:rsidR="002A1788" w:rsidRPr="00074D0D" w:rsidRDefault="002A1788" w:rsidP="002A1788">
            <w:r w:rsidRPr="00074D0D">
              <w:t>18%</w:t>
            </w:r>
          </w:p>
          <w:p w:rsidR="002A1788" w:rsidRPr="00074D0D" w:rsidRDefault="002A1788" w:rsidP="002A1788">
            <w:r w:rsidRPr="00074D0D">
              <w:t>2%</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анализ документации</w:t>
            </w:r>
          </w:p>
        </w:tc>
      </w:tr>
      <w:tr w:rsidR="002A1788" w:rsidRPr="00074D0D" w:rsidTr="002A1788">
        <w:trPr>
          <w:trHeight w:val="1963"/>
        </w:trPr>
        <w:tc>
          <w:tcPr>
            <w:tcW w:w="1838" w:type="dxa"/>
          </w:tcPr>
          <w:p w:rsidR="002A1788" w:rsidRPr="00074D0D" w:rsidRDefault="002A1788" w:rsidP="002A1788">
            <w:pPr>
              <w:spacing w:before="40" w:after="40"/>
              <w:ind w:right="-93"/>
              <w:jc w:val="center"/>
            </w:pPr>
          </w:p>
        </w:tc>
        <w:tc>
          <w:tcPr>
            <w:tcW w:w="3266" w:type="dxa"/>
          </w:tcPr>
          <w:p w:rsidR="002A1788" w:rsidRPr="00074D0D" w:rsidRDefault="002A1788" w:rsidP="002A1788">
            <w:pPr>
              <w:tabs>
                <w:tab w:val="left" w:pos="705"/>
              </w:tabs>
              <w:spacing w:before="40" w:after="40"/>
              <w:ind w:right="-93"/>
              <w:jc w:val="both"/>
            </w:pPr>
            <w:r w:rsidRPr="00074D0D">
              <w:t xml:space="preserve">Разработка </w:t>
            </w:r>
          </w:p>
          <w:p w:rsidR="002A1788" w:rsidRPr="00074D0D" w:rsidRDefault="002A1788" w:rsidP="002A1788">
            <w:pPr>
              <w:tabs>
                <w:tab w:val="left" w:pos="705"/>
              </w:tabs>
              <w:spacing w:before="40" w:after="40"/>
              <w:ind w:right="-93"/>
              <w:jc w:val="both"/>
            </w:pPr>
            <w:r w:rsidRPr="00074D0D">
              <w:t>и реализация ИОМ педагогов (доля педагогов разработавших  и реализующих ИОМ)</w:t>
            </w:r>
          </w:p>
        </w:tc>
        <w:tc>
          <w:tcPr>
            <w:tcW w:w="989" w:type="dxa"/>
            <w:gridSpan w:val="2"/>
          </w:tcPr>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75%</w:t>
            </w:r>
          </w:p>
          <w:p w:rsidR="002A1788" w:rsidRPr="00074D0D" w:rsidRDefault="002A1788" w:rsidP="002A1788">
            <w:pPr>
              <w:tabs>
                <w:tab w:val="left" w:pos="705"/>
              </w:tabs>
              <w:spacing w:before="40" w:after="40"/>
              <w:ind w:right="-93"/>
              <w:jc w:val="both"/>
            </w:pPr>
            <w:r w:rsidRPr="00074D0D">
              <w:t>75%</w:t>
            </w:r>
          </w:p>
        </w:tc>
        <w:tc>
          <w:tcPr>
            <w:tcW w:w="854" w:type="dxa"/>
          </w:tcPr>
          <w:p w:rsidR="002A1788" w:rsidRPr="00074D0D" w:rsidRDefault="002A1788" w:rsidP="002A1788"/>
          <w:p w:rsidR="002A1788" w:rsidRPr="00074D0D" w:rsidRDefault="002A1788" w:rsidP="002A1788">
            <w:r w:rsidRPr="00074D0D">
              <w:t>75%</w:t>
            </w:r>
          </w:p>
          <w:p w:rsidR="002A1788" w:rsidRPr="00074D0D" w:rsidRDefault="002A1788" w:rsidP="002A1788"/>
          <w:p w:rsidR="002A1788" w:rsidRPr="00074D0D" w:rsidRDefault="002A1788" w:rsidP="002A1788">
            <w:r w:rsidRPr="00074D0D">
              <w:t>65%</w:t>
            </w:r>
          </w:p>
          <w:p w:rsidR="002A1788" w:rsidRPr="00074D0D" w:rsidRDefault="002A1788" w:rsidP="002A1788">
            <w:pPr>
              <w:tabs>
                <w:tab w:val="left" w:pos="705"/>
              </w:tabs>
              <w:spacing w:before="40" w:after="40"/>
              <w:ind w:right="-93"/>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анализ выполнения</w:t>
            </w:r>
          </w:p>
        </w:tc>
      </w:tr>
      <w:tr w:rsidR="002A1788" w:rsidRPr="00074D0D" w:rsidTr="002A1788">
        <w:trPr>
          <w:trHeight w:val="1963"/>
        </w:trPr>
        <w:tc>
          <w:tcPr>
            <w:tcW w:w="1838" w:type="dxa"/>
          </w:tcPr>
          <w:p w:rsidR="002A1788" w:rsidRPr="00074D0D" w:rsidRDefault="002A1788" w:rsidP="002A1788">
            <w:pPr>
              <w:spacing w:before="40" w:after="40"/>
              <w:ind w:right="-93"/>
              <w:jc w:val="center"/>
            </w:pPr>
          </w:p>
        </w:tc>
        <w:tc>
          <w:tcPr>
            <w:tcW w:w="3266" w:type="dxa"/>
          </w:tcPr>
          <w:p w:rsidR="002A1788" w:rsidRPr="00074D0D" w:rsidRDefault="002A1788" w:rsidP="002A1788">
            <w:pPr>
              <w:tabs>
                <w:tab w:val="left" w:pos="705"/>
              </w:tabs>
              <w:spacing w:before="40" w:after="40"/>
              <w:ind w:right="-93"/>
              <w:jc w:val="both"/>
            </w:pPr>
            <w:r w:rsidRPr="00074D0D">
              <w:t>Доля педагогов умеющих осуществлять анализ результатов оценочных процедур разного уровня</w:t>
            </w:r>
          </w:p>
        </w:tc>
        <w:tc>
          <w:tcPr>
            <w:tcW w:w="989" w:type="dxa"/>
            <w:gridSpan w:val="2"/>
          </w:tcPr>
          <w:p w:rsidR="002A1788" w:rsidRPr="00074D0D" w:rsidRDefault="002A1788" w:rsidP="002A1788">
            <w:pPr>
              <w:tabs>
                <w:tab w:val="left" w:pos="705"/>
              </w:tabs>
              <w:spacing w:before="40" w:after="40"/>
              <w:ind w:right="-93"/>
              <w:jc w:val="both"/>
            </w:pPr>
            <w:r w:rsidRPr="00074D0D">
              <w:t>47,1%</w:t>
            </w:r>
          </w:p>
        </w:tc>
        <w:tc>
          <w:tcPr>
            <w:tcW w:w="854" w:type="dxa"/>
          </w:tcPr>
          <w:p w:rsidR="002A1788" w:rsidRPr="00074D0D" w:rsidRDefault="002A1788" w:rsidP="002A1788">
            <w:pPr>
              <w:tabs>
                <w:tab w:val="left" w:pos="705"/>
              </w:tabs>
              <w:spacing w:before="40" w:after="40"/>
              <w:ind w:right="-93"/>
              <w:jc w:val="both"/>
            </w:pPr>
            <w:r w:rsidRPr="00074D0D">
              <w:t>48%</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наличие и применение в работе анализа результатов оценочных процедур</w:t>
            </w:r>
          </w:p>
        </w:tc>
      </w:tr>
      <w:tr w:rsidR="002A1788" w:rsidRPr="00074D0D" w:rsidTr="002A1788">
        <w:trPr>
          <w:trHeight w:val="595"/>
        </w:trPr>
        <w:tc>
          <w:tcPr>
            <w:tcW w:w="1838" w:type="dxa"/>
            <w:vMerge w:val="restart"/>
          </w:tcPr>
          <w:p w:rsidR="002A1788" w:rsidRPr="00074D0D" w:rsidRDefault="002A1788" w:rsidP="002A1788">
            <w:pPr>
              <w:spacing w:before="40" w:after="40"/>
              <w:jc w:val="center"/>
            </w:pPr>
            <w:r w:rsidRPr="00074D0D">
              <w:t>Участие в вебинарах, ориентированных на потребности педагогов</w:t>
            </w:r>
          </w:p>
          <w:p w:rsidR="002A1788" w:rsidRPr="00074D0D" w:rsidRDefault="002A1788" w:rsidP="002A1788">
            <w:pPr>
              <w:spacing w:before="40" w:after="40"/>
              <w:jc w:val="center"/>
            </w:pPr>
          </w:p>
          <w:p w:rsidR="002A1788" w:rsidRPr="00074D0D" w:rsidRDefault="002A1788" w:rsidP="002A1788">
            <w:pPr>
              <w:spacing w:before="40" w:after="40"/>
              <w:jc w:val="center"/>
            </w:pPr>
          </w:p>
          <w:p w:rsidR="002A1788" w:rsidRPr="00074D0D" w:rsidRDefault="002A1788" w:rsidP="002A1788">
            <w:pPr>
              <w:spacing w:before="40" w:after="40"/>
              <w:jc w:val="center"/>
            </w:pPr>
          </w:p>
          <w:p w:rsidR="002A1788" w:rsidRPr="00074D0D" w:rsidRDefault="002A1788" w:rsidP="002A1788">
            <w:pPr>
              <w:spacing w:before="40" w:after="40"/>
              <w:jc w:val="center"/>
            </w:pPr>
          </w:p>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Выявление потребностей педагогов (доля педагогов, указавших свои профессиональные  дефициты)</w:t>
            </w:r>
          </w:p>
        </w:tc>
        <w:tc>
          <w:tcPr>
            <w:tcW w:w="989" w:type="dxa"/>
            <w:gridSpan w:val="2"/>
          </w:tcPr>
          <w:p w:rsidR="002A1788" w:rsidRPr="00074D0D" w:rsidRDefault="002A1788" w:rsidP="002A1788">
            <w:pPr>
              <w:tabs>
                <w:tab w:val="left" w:pos="705"/>
              </w:tabs>
              <w:jc w:val="both"/>
            </w:pPr>
            <w:r w:rsidRPr="00074D0D">
              <w:t xml:space="preserve"> 75%</w:t>
            </w:r>
          </w:p>
        </w:tc>
        <w:tc>
          <w:tcPr>
            <w:tcW w:w="854" w:type="dxa"/>
          </w:tcPr>
          <w:p w:rsidR="002A1788" w:rsidRPr="00074D0D" w:rsidRDefault="002A1788" w:rsidP="002A1788">
            <w:pPr>
              <w:tabs>
                <w:tab w:val="left" w:pos="705"/>
              </w:tabs>
              <w:jc w:val="both"/>
            </w:pPr>
            <w:r w:rsidRPr="00074D0D">
              <w:t>75%</w:t>
            </w:r>
          </w:p>
        </w:tc>
        <w:tc>
          <w:tcPr>
            <w:tcW w:w="1134" w:type="dxa"/>
            <w:vMerge w:val="restart"/>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анализ ИОМ педагогов</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Количество  прослушанных вебинаров  (процент участия)</w:t>
            </w:r>
          </w:p>
        </w:tc>
        <w:tc>
          <w:tcPr>
            <w:tcW w:w="989" w:type="dxa"/>
            <w:gridSpan w:val="2"/>
          </w:tcPr>
          <w:p w:rsidR="002A1788" w:rsidRPr="00074D0D" w:rsidRDefault="002A1788" w:rsidP="002A1788">
            <w:pPr>
              <w:tabs>
                <w:tab w:val="left" w:pos="705"/>
              </w:tabs>
              <w:jc w:val="both"/>
            </w:pPr>
            <w:r w:rsidRPr="00074D0D">
              <w:t>60%</w:t>
            </w:r>
          </w:p>
        </w:tc>
        <w:tc>
          <w:tcPr>
            <w:tcW w:w="854" w:type="dxa"/>
          </w:tcPr>
          <w:p w:rsidR="002A1788" w:rsidRPr="00074D0D" w:rsidRDefault="002A1788" w:rsidP="002A1788">
            <w:pPr>
              <w:tabs>
                <w:tab w:val="left" w:pos="705"/>
              </w:tabs>
              <w:jc w:val="both"/>
            </w:pPr>
            <w:r w:rsidRPr="00074D0D">
              <w:t>60%</w:t>
            </w:r>
          </w:p>
        </w:tc>
        <w:tc>
          <w:tcPr>
            <w:tcW w:w="1134" w:type="dxa"/>
            <w:vMerge/>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мониторинг участия в вебинарах</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Использование полученной информации в профессиональной деятельности  (доля педагогов, применяющих полученные знания на практике)</w:t>
            </w:r>
            <w:r w:rsidRPr="00074D0D">
              <w:rPr>
                <w:rFonts w:ascii="Times New Roman" w:hAnsi="Times New Roman"/>
              </w:rPr>
              <w:t xml:space="preserve"> (в том числе учителя математики, русского языка, нач. школы)</w:t>
            </w:r>
          </w:p>
        </w:tc>
        <w:tc>
          <w:tcPr>
            <w:tcW w:w="989" w:type="dxa"/>
            <w:gridSpan w:val="2"/>
          </w:tcPr>
          <w:p w:rsidR="002A1788" w:rsidRPr="00074D0D" w:rsidRDefault="002A1788" w:rsidP="002A1788">
            <w:pPr>
              <w:tabs>
                <w:tab w:val="left" w:pos="705"/>
              </w:tabs>
              <w:jc w:val="both"/>
            </w:pPr>
            <w:r w:rsidRPr="00074D0D">
              <w:t>60%</w:t>
            </w:r>
          </w:p>
        </w:tc>
        <w:tc>
          <w:tcPr>
            <w:tcW w:w="854" w:type="dxa"/>
          </w:tcPr>
          <w:p w:rsidR="002A1788" w:rsidRPr="00074D0D" w:rsidRDefault="002A1788" w:rsidP="002A1788">
            <w:pPr>
              <w:tabs>
                <w:tab w:val="left" w:pos="705"/>
              </w:tabs>
              <w:jc w:val="both"/>
            </w:pPr>
            <w:r w:rsidRPr="00074D0D">
              <w:t>60%</w:t>
            </w:r>
          </w:p>
        </w:tc>
        <w:tc>
          <w:tcPr>
            <w:tcW w:w="1134" w:type="dxa"/>
            <w:vMerge/>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анализ уроков, представление результатов на разном уровне (мастер-классы, участие в проф. конкурсах)</w:t>
            </w:r>
          </w:p>
        </w:tc>
      </w:tr>
      <w:tr w:rsidR="002A1788" w:rsidRPr="00074D0D" w:rsidTr="002A1788">
        <w:trPr>
          <w:trHeight w:val="1932"/>
        </w:trPr>
        <w:tc>
          <w:tcPr>
            <w:tcW w:w="1838" w:type="dxa"/>
            <w:vMerge w:val="restart"/>
          </w:tcPr>
          <w:p w:rsidR="002A1788" w:rsidRPr="00074D0D" w:rsidRDefault="002A1788" w:rsidP="002A1788">
            <w:pPr>
              <w:spacing w:before="40" w:after="40"/>
              <w:jc w:val="center"/>
            </w:pPr>
            <w:r w:rsidRPr="00074D0D">
              <w:t>Разработана и действует система поддержки профессионального роста педагоов</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Разработана программа профессионального роста педагогов (в том числе учителей русского языка, математики и начальной школы)</w:t>
            </w:r>
          </w:p>
        </w:tc>
        <w:tc>
          <w:tcPr>
            <w:tcW w:w="989" w:type="dxa"/>
            <w:gridSpan w:val="2"/>
          </w:tcPr>
          <w:p w:rsidR="002A1788" w:rsidRPr="00074D0D" w:rsidRDefault="002A1788" w:rsidP="002A1788">
            <w:pPr>
              <w:tabs>
                <w:tab w:val="left" w:pos="705"/>
              </w:tabs>
              <w:jc w:val="both"/>
            </w:pPr>
            <w:r w:rsidRPr="00074D0D">
              <w:t>+</w:t>
            </w:r>
          </w:p>
        </w:tc>
        <w:tc>
          <w:tcPr>
            <w:tcW w:w="854" w:type="dxa"/>
          </w:tcPr>
          <w:p w:rsidR="002A1788" w:rsidRPr="00074D0D" w:rsidRDefault="002A1788" w:rsidP="002A1788">
            <w:pPr>
              <w:tabs>
                <w:tab w:val="left" w:pos="705"/>
              </w:tabs>
              <w:jc w:val="both"/>
            </w:pPr>
            <w:r w:rsidRPr="00074D0D">
              <w:t>+</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наличие программы</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Действие (Реализация) программы профессионального роста педагогов (в том числе учителей русского языка, математики и начальной школы)</w:t>
            </w:r>
          </w:p>
        </w:tc>
        <w:tc>
          <w:tcPr>
            <w:tcW w:w="989" w:type="dxa"/>
            <w:gridSpan w:val="2"/>
          </w:tcPr>
          <w:p w:rsidR="002A1788" w:rsidRPr="00074D0D" w:rsidRDefault="002A1788" w:rsidP="002A1788">
            <w:pPr>
              <w:tabs>
                <w:tab w:val="left" w:pos="705"/>
              </w:tabs>
              <w:jc w:val="both"/>
            </w:pPr>
            <w:r w:rsidRPr="00074D0D">
              <w:t>+</w:t>
            </w:r>
          </w:p>
        </w:tc>
        <w:tc>
          <w:tcPr>
            <w:tcW w:w="854" w:type="dxa"/>
          </w:tcPr>
          <w:p w:rsidR="002A1788" w:rsidRPr="00074D0D" w:rsidRDefault="002A1788" w:rsidP="002A1788">
            <w:pPr>
              <w:tabs>
                <w:tab w:val="left" w:pos="705"/>
              </w:tabs>
              <w:jc w:val="both"/>
            </w:pPr>
            <w:r w:rsidRPr="00074D0D">
              <w:t>+</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анализ работы</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Доля молодых педагогов работающих с наставником</w:t>
            </w:r>
          </w:p>
          <w:p w:rsidR="002A1788" w:rsidRPr="00074D0D" w:rsidRDefault="002A1788" w:rsidP="002A1788">
            <w:pPr>
              <w:pStyle w:val="aff2"/>
              <w:ind w:left="0"/>
              <w:jc w:val="both"/>
              <w:rPr>
                <w:rFonts w:ascii="Times New Roman" w:hAnsi="Times New Roman"/>
                <w:b/>
                <w:i/>
              </w:rPr>
            </w:pPr>
          </w:p>
          <w:p w:rsidR="002A1788" w:rsidRPr="00074D0D" w:rsidRDefault="002A1788" w:rsidP="002A1788">
            <w:pPr>
              <w:pStyle w:val="aff2"/>
              <w:ind w:left="0"/>
              <w:jc w:val="both"/>
              <w:rPr>
                <w:rFonts w:ascii="Times New Roman" w:hAnsi="Times New Roman"/>
                <w:b/>
                <w:i/>
              </w:rPr>
            </w:pP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Доля педагогов давших открытые уроки</w:t>
            </w:r>
          </w:p>
        </w:tc>
        <w:tc>
          <w:tcPr>
            <w:tcW w:w="989" w:type="dxa"/>
            <w:gridSpan w:val="2"/>
          </w:tcPr>
          <w:p w:rsidR="002A1788" w:rsidRPr="00074D0D" w:rsidRDefault="002A1788" w:rsidP="002A1788">
            <w:pPr>
              <w:tabs>
                <w:tab w:val="left" w:pos="705"/>
              </w:tabs>
              <w:jc w:val="both"/>
            </w:pPr>
            <w:r w:rsidRPr="00074D0D">
              <w:t>90%</w:t>
            </w: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35%</w:t>
            </w:r>
          </w:p>
        </w:tc>
        <w:tc>
          <w:tcPr>
            <w:tcW w:w="854" w:type="dxa"/>
          </w:tcPr>
          <w:p w:rsidR="002A1788" w:rsidRPr="00074D0D" w:rsidRDefault="002A1788" w:rsidP="002A1788">
            <w:r w:rsidRPr="00074D0D">
              <w:t>90%</w:t>
            </w:r>
          </w:p>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Pr>
              <w:tabs>
                <w:tab w:val="left" w:pos="705"/>
              </w:tabs>
              <w:jc w:val="both"/>
            </w:pPr>
            <w:r w:rsidRPr="00074D0D">
              <w:t>41%</w:t>
            </w:r>
          </w:p>
        </w:tc>
        <w:tc>
          <w:tcPr>
            <w:tcW w:w="1134" w:type="dxa"/>
          </w:tcPr>
          <w:p w:rsidR="002A1788" w:rsidRPr="00074D0D" w:rsidRDefault="002A1788" w:rsidP="002A1788">
            <w:pPr>
              <w:tabs>
                <w:tab w:val="left" w:pos="705"/>
              </w:tabs>
              <w:jc w:val="both"/>
            </w:pPr>
            <w:r w:rsidRPr="00074D0D">
              <w:t>Проекты «Школа молодого педагога»</w:t>
            </w:r>
          </w:p>
        </w:tc>
        <w:tc>
          <w:tcPr>
            <w:tcW w:w="1561" w:type="dxa"/>
          </w:tcPr>
          <w:p w:rsidR="002A1788" w:rsidRPr="00074D0D" w:rsidRDefault="002A1788" w:rsidP="002A1788">
            <w:pPr>
              <w:tabs>
                <w:tab w:val="left" w:pos="705"/>
              </w:tabs>
              <w:jc w:val="both"/>
            </w:pPr>
            <w:r w:rsidRPr="00074D0D">
              <w:t xml:space="preserve">дневник взаимопосещений уроков, </w:t>
            </w: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открытые уроки разработанные совместно с наставником</w:t>
            </w:r>
          </w:p>
        </w:tc>
      </w:tr>
      <w:tr w:rsidR="002A1788" w:rsidRPr="00074D0D" w:rsidTr="002A1788">
        <w:trPr>
          <w:trHeight w:val="1541"/>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Доля молодых педагогов принимающих участие в профессиональных конкурсах, доля педагогов имеющих публикации</w:t>
            </w:r>
          </w:p>
        </w:tc>
        <w:tc>
          <w:tcPr>
            <w:tcW w:w="989" w:type="dxa"/>
            <w:gridSpan w:val="2"/>
          </w:tcPr>
          <w:p w:rsidR="002A1788" w:rsidRPr="00074D0D" w:rsidRDefault="002A1788" w:rsidP="002A1788">
            <w:pPr>
              <w:tabs>
                <w:tab w:val="left" w:pos="705"/>
              </w:tabs>
              <w:jc w:val="both"/>
            </w:pPr>
            <w:r w:rsidRPr="00074D0D">
              <w:t>25%</w:t>
            </w: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12%</w:t>
            </w:r>
          </w:p>
          <w:p w:rsidR="002A1788" w:rsidRPr="00074D0D" w:rsidRDefault="002A1788" w:rsidP="002A1788">
            <w:pPr>
              <w:tabs>
                <w:tab w:val="left" w:pos="705"/>
              </w:tabs>
              <w:jc w:val="both"/>
            </w:pPr>
          </w:p>
        </w:tc>
        <w:tc>
          <w:tcPr>
            <w:tcW w:w="854" w:type="dxa"/>
          </w:tcPr>
          <w:p w:rsidR="002A1788" w:rsidRPr="00074D0D" w:rsidRDefault="002A1788" w:rsidP="002A1788">
            <w:r w:rsidRPr="00074D0D">
              <w:t>27%</w:t>
            </w:r>
          </w:p>
          <w:p w:rsidR="002A1788" w:rsidRPr="00074D0D" w:rsidRDefault="002A1788" w:rsidP="002A1788"/>
          <w:p w:rsidR="002A1788" w:rsidRPr="00074D0D" w:rsidRDefault="002A1788" w:rsidP="002A1788"/>
          <w:p w:rsidR="002A1788" w:rsidRPr="00074D0D" w:rsidRDefault="002A1788" w:rsidP="002A1788">
            <w:r w:rsidRPr="00074D0D">
              <w:t>12%</w:t>
            </w:r>
          </w:p>
          <w:p w:rsidR="002A1788" w:rsidRPr="00074D0D" w:rsidRDefault="002A1788" w:rsidP="002A1788"/>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tc>
        <w:tc>
          <w:tcPr>
            <w:tcW w:w="1561" w:type="dxa"/>
          </w:tcPr>
          <w:p w:rsidR="002A1788" w:rsidRPr="00074D0D" w:rsidRDefault="002A1788" w:rsidP="002A1788">
            <w:pPr>
              <w:tabs>
                <w:tab w:val="left" w:pos="705"/>
              </w:tabs>
              <w:jc w:val="both"/>
            </w:pPr>
            <w:r w:rsidRPr="00074D0D">
              <w:t>мониторинг участия</w:t>
            </w: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наличие публикаций</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Доля педагогов выполнивших ИОМ</w:t>
            </w:r>
          </w:p>
        </w:tc>
        <w:tc>
          <w:tcPr>
            <w:tcW w:w="989" w:type="dxa"/>
            <w:gridSpan w:val="2"/>
          </w:tcPr>
          <w:p w:rsidR="002A1788" w:rsidRPr="00074D0D" w:rsidRDefault="002A1788" w:rsidP="002A1788">
            <w:pPr>
              <w:tabs>
                <w:tab w:val="left" w:pos="705"/>
              </w:tabs>
              <w:jc w:val="both"/>
            </w:pPr>
            <w:r w:rsidRPr="00074D0D">
              <w:t>75%</w:t>
            </w:r>
          </w:p>
        </w:tc>
        <w:tc>
          <w:tcPr>
            <w:tcW w:w="854" w:type="dxa"/>
          </w:tcPr>
          <w:p w:rsidR="002A1788" w:rsidRPr="00074D0D" w:rsidRDefault="002A1788" w:rsidP="002A1788">
            <w:pPr>
              <w:tabs>
                <w:tab w:val="left" w:pos="705"/>
              </w:tabs>
              <w:jc w:val="both"/>
            </w:pPr>
            <w:r w:rsidRPr="00074D0D">
              <w:t>65%</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представление результатов выполнения ИОМ (анализ, проблемы, перспективы)</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Выявление потребностей педагогов (доля педагогов, указавших свои профессиональные  дефициты)</w:t>
            </w:r>
          </w:p>
        </w:tc>
        <w:tc>
          <w:tcPr>
            <w:tcW w:w="989" w:type="dxa"/>
            <w:gridSpan w:val="2"/>
          </w:tcPr>
          <w:p w:rsidR="002A1788" w:rsidRPr="00074D0D" w:rsidRDefault="002A1788" w:rsidP="002A1788">
            <w:pPr>
              <w:tabs>
                <w:tab w:val="left" w:pos="705"/>
              </w:tabs>
              <w:jc w:val="both"/>
            </w:pPr>
            <w:r w:rsidRPr="00074D0D">
              <w:t xml:space="preserve"> 75%</w:t>
            </w:r>
          </w:p>
        </w:tc>
        <w:tc>
          <w:tcPr>
            <w:tcW w:w="854" w:type="dxa"/>
          </w:tcPr>
          <w:p w:rsidR="002A1788" w:rsidRPr="00074D0D" w:rsidRDefault="002A1788" w:rsidP="002A1788">
            <w:pPr>
              <w:tabs>
                <w:tab w:val="left" w:pos="705"/>
              </w:tabs>
              <w:jc w:val="both"/>
            </w:pPr>
            <w:r w:rsidRPr="00074D0D">
              <w:t>75%</w:t>
            </w:r>
          </w:p>
        </w:tc>
        <w:tc>
          <w:tcPr>
            <w:tcW w:w="1134" w:type="dxa"/>
            <w:vMerge w:val="restart"/>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анализ ИОМ</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Количество  прослушанных курсов  (процент участия)</w:t>
            </w:r>
          </w:p>
        </w:tc>
        <w:tc>
          <w:tcPr>
            <w:tcW w:w="989" w:type="dxa"/>
            <w:gridSpan w:val="2"/>
          </w:tcPr>
          <w:p w:rsidR="002A1788" w:rsidRPr="00074D0D" w:rsidRDefault="002A1788" w:rsidP="002A1788">
            <w:pPr>
              <w:tabs>
                <w:tab w:val="left" w:pos="705"/>
              </w:tabs>
              <w:jc w:val="both"/>
            </w:pPr>
            <w:r w:rsidRPr="00074D0D">
              <w:t>60%</w:t>
            </w:r>
          </w:p>
        </w:tc>
        <w:tc>
          <w:tcPr>
            <w:tcW w:w="854" w:type="dxa"/>
          </w:tcPr>
          <w:p w:rsidR="002A1788" w:rsidRPr="00074D0D" w:rsidRDefault="002A1788" w:rsidP="002A1788">
            <w:pPr>
              <w:tabs>
                <w:tab w:val="left" w:pos="705"/>
              </w:tabs>
              <w:jc w:val="both"/>
            </w:pPr>
            <w:r w:rsidRPr="00074D0D">
              <w:t>60%</w:t>
            </w:r>
          </w:p>
        </w:tc>
        <w:tc>
          <w:tcPr>
            <w:tcW w:w="1134" w:type="dxa"/>
            <w:vMerge/>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мониторинг</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tabs>
                <w:tab w:val="left" w:pos="705"/>
              </w:tabs>
              <w:spacing w:before="40" w:after="40"/>
              <w:ind w:right="-93"/>
              <w:jc w:val="both"/>
            </w:pPr>
            <w:r w:rsidRPr="00074D0D">
              <w:t>Доля педагогов прошедших курсовую подготовку по ФГОС</w:t>
            </w:r>
          </w:p>
          <w:p w:rsidR="002A1788" w:rsidRPr="00074D0D" w:rsidRDefault="002A1788" w:rsidP="002A1788">
            <w:pPr>
              <w:pStyle w:val="aff2"/>
              <w:ind w:left="0"/>
              <w:jc w:val="both"/>
              <w:rPr>
                <w:rFonts w:ascii="Times New Roman" w:hAnsi="Times New Roman"/>
                <w:b/>
                <w:i/>
              </w:rPr>
            </w:pPr>
            <w:r w:rsidRPr="00074D0D">
              <w:rPr>
                <w:rFonts w:ascii="Times New Roman" w:hAnsi="Times New Roman"/>
              </w:rPr>
              <w:t>ФГОС ОВЗ (в том числе учителя математики, русского языка, нач. школы)</w:t>
            </w:r>
          </w:p>
        </w:tc>
        <w:tc>
          <w:tcPr>
            <w:tcW w:w="989" w:type="dxa"/>
            <w:gridSpan w:val="2"/>
          </w:tcPr>
          <w:p w:rsidR="002A1788" w:rsidRPr="00074D0D" w:rsidRDefault="002A1788" w:rsidP="002A1788">
            <w:pPr>
              <w:tabs>
                <w:tab w:val="left" w:pos="705"/>
              </w:tabs>
              <w:spacing w:before="40" w:after="40"/>
              <w:ind w:right="-93"/>
              <w:jc w:val="both"/>
            </w:pPr>
            <w:r w:rsidRPr="00074D0D">
              <w:t>96%</w:t>
            </w: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22,58%</w:t>
            </w:r>
          </w:p>
        </w:tc>
        <w:tc>
          <w:tcPr>
            <w:tcW w:w="854" w:type="dxa"/>
          </w:tcPr>
          <w:p w:rsidR="002A1788" w:rsidRPr="00074D0D" w:rsidRDefault="002A1788" w:rsidP="002A1788">
            <w:pPr>
              <w:tabs>
                <w:tab w:val="left" w:pos="705"/>
              </w:tabs>
              <w:spacing w:before="40" w:after="40"/>
              <w:ind w:right="-93"/>
              <w:jc w:val="both"/>
            </w:pPr>
            <w:r w:rsidRPr="00074D0D">
              <w:t>98%</w:t>
            </w: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28%</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анализ методической работы,</w:t>
            </w:r>
          </w:p>
          <w:p w:rsidR="002A1788" w:rsidRPr="00074D0D" w:rsidRDefault="002A1788" w:rsidP="002A1788">
            <w:pPr>
              <w:tabs>
                <w:tab w:val="left" w:pos="705"/>
              </w:tabs>
              <w:spacing w:before="40" w:after="40"/>
              <w:ind w:right="-93"/>
              <w:jc w:val="both"/>
            </w:pPr>
            <w:r w:rsidRPr="00074D0D">
              <w:t>КИАСУО</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Представление опыта работы, участие в профессиональных конкурсах (доля участников и победителей)</w:t>
            </w:r>
          </w:p>
        </w:tc>
        <w:tc>
          <w:tcPr>
            <w:tcW w:w="989" w:type="dxa"/>
            <w:gridSpan w:val="2"/>
          </w:tcPr>
          <w:p w:rsidR="002A1788" w:rsidRPr="00074D0D" w:rsidRDefault="002A1788" w:rsidP="002A1788">
            <w:pPr>
              <w:tabs>
                <w:tab w:val="left" w:pos="705"/>
              </w:tabs>
              <w:jc w:val="both"/>
            </w:pPr>
            <w:r w:rsidRPr="00074D0D">
              <w:t>15% - уч.</w:t>
            </w:r>
          </w:p>
          <w:p w:rsidR="002A1788" w:rsidRPr="00074D0D" w:rsidRDefault="002A1788" w:rsidP="002A1788">
            <w:pPr>
              <w:tabs>
                <w:tab w:val="left" w:pos="705"/>
              </w:tabs>
              <w:jc w:val="both"/>
            </w:pPr>
            <w:r w:rsidRPr="00074D0D">
              <w:t xml:space="preserve">50% - побед </w:t>
            </w:r>
            <w:r w:rsidRPr="00074D0D">
              <w:rPr>
                <w:sz w:val="20"/>
                <w:szCs w:val="20"/>
              </w:rPr>
              <w:t>(от кол-ва участников)</w:t>
            </w:r>
          </w:p>
        </w:tc>
        <w:tc>
          <w:tcPr>
            <w:tcW w:w="854" w:type="dxa"/>
          </w:tcPr>
          <w:p w:rsidR="002A1788" w:rsidRPr="00074D0D" w:rsidRDefault="002A1788" w:rsidP="002A1788">
            <w:pPr>
              <w:tabs>
                <w:tab w:val="left" w:pos="705"/>
              </w:tabs>
              <w:jc w:val="both"/>
            </w:pPr>
            <w:r w:rsidRPr="00074D0D">
              <w:t>23% уч</w:t>
            </w:r>
          </w:p>
          <w:p w:rsidR="002A1788" w:rsidRPr="00074D0D" w:rsidRDefault="002A1788" w:rsidP="002A1788">
            <w:pPr>
              <w:tabs>
                <w:tab w:val="left" w:pos="705"/>
              </w:tabs>
              <w:jc w:val="both"/>
            </w:pPr>
            <w:r w:rsidRPr="00074D0D">
              <w:t>52%</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мониторинг, анализ методической работы,</w:t>
            </w:r>
          </w:p>
          <w:p w:rsidR="002A1788" w:rsidRPr="00074D0D" w:rsidRDefault="002A1788" w:rsidP="002A1788">
            <w:pPr>
              <w:tabs>
                <w:tab w:val="left" w:pos="705"/>
              </w:tabs>
              <w:jc w:val="both"/>
            </w:pPr>
          </w:p>
        </w:tc>
      </w:tr>
      <w:tr w:rsidR="002A1788" w:rsidRPr="00074D0D" w:rsidTr="002A1788">
        <w:trPr>
          <w:trHeight w:val="595"/>
        </w:trPr>
        <w:tc>
          <w:tcPr>
            <w:tcW w:w="1838" w:type="dxa"/>
            <w:vMerge w:val="restart"/>
          </w:tcPr>
          <w:p w:rsidR="002A1788" w:rsidRPr="00074D0D" w:rsidRDefault="002A1788" w:rsidP="002A1788">
            <w:pPr>
              <w:spacing w:before="40" w:after="40"/>
              <w:jc w:val="center"/>
            </w:pPr>
            <w:r w:rsidRPr="00074D0D">
              <w:t>Рост доли педагогов участвующих в роботе сетевых проф. сообществ и сетевых метод. объединений</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Выявление потребностей педагогов (доля педагогов, указавших свои профессиональные  дефициты)</w:t>
            </w:r>
          </w:p>
        </w:tc>
        <w:tc>
          <w:tcPr>
            <w:tcW w:w="989" w:type="dxa"/>
            <w:gridSpan w:val="2"/>
          </w:tcPr>
          <w:p w:rsidR="002A1788" w:rsidRPr="00074D0D" w:rsidRDefault="002A1788" w:rsidP="002A1788">
            <w:pPr>
              <w:tabs>
                <w:tab w:val="left" w:pos="705"/>
              </w:tabs>
              <w:jc w:val="both"/>
            </w:pPr>
            <w:r w:rsidRPr="00074D0D">
              <w:t xml:space="preserve"> 75%</w:t>
            </w:r>
          </w:p>
        </w:tc>
        <w:tc>
          <w:tcPr>
            <w:tcW w:w="854" w:type="dxa"/>
          </w:tcPr>
          <w:p w:rsidR="002A1788" w:rsidRPr="00074D0D" w:rsidRDefault="002A1788" w:rsidP="002A1788">
            <w:pPr>
              <w:tabs>
                <w:tab w:val="left" w:pos="705"/>
              </w:tabs>
              <w:jc w:val="both"/>
            </w:pPr>
            <w:r w:rsidRPr="00074D0D">
              <w:t>75%</w:t>
            </w:r>
          </w:p>
        </w:tc>
        <w:tc>
          <w:tcPr>
            <w:tcW w:w="1134" w:type="dxa"/>
            <w:vMerge w:val="restart"/>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анализ ИОМ</w:t>
            </w:r>
          </w:p>
        </w:tc>
      </w:tr>
      <w:tr w:rsidR="002A1788" w:rsidRPr="00074D0D" w:rsidTr="002A1788">
        <w:trPr>
          <w:trHeight w:val="2380"/>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 xml:space="preserve">Количество  педагогов </w:t>
            </w: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 зарегистрированных в проф. сообществах</w:t>
            </w: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 активно участвующих в работе сообщества  (выставление материалов, участие в форумах)</w:t>
            </w: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 являются экспертами и т.д.</w:t>
            </w:r>
          </w:p>
          <w:p w:rsidR="002A1788" w:rsidRPr="00074D0D" w:rsidRDefault="002A1788" w:rsidP="002A1788">
            <w:pPr>
              <w:pStyle w:val="aff2"/>
              <w:ind w:left="0"/>
              <w:jc w:val="both"/>
              <w:rPr>
                <w:rFonts w:ascii="Times New Roman" w:hAnsi="Times New Roman"/>
                <w:b/>
                <w:i/>
              </w:rPr>
            </w:pPr>
            <w:r w:rsidRPr="00074D0D">
              <w:rPr>
                <w:rFonts w:ascii="Times New Roman" w:hAnsi="Times New Roman"/>
              </w:rPr>
              <w:t>(в том числе учителя математики, русского языка, нач. школы)</w:t>
            </w:r>
          </w:p>
        </w:tc>
        <w:tc>
          <w:tcPr>
            <w:tcW w:w="950" w:type="dxa"/>
          </w:tcPr>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30%</w:t>
            </w:r>
          </w:p>
          <w:p w:rsidR="002A1788" w:rsidRPr="00074D0D" w:rsidRDefault="002A1788" w:rsidP="002A1788">
            <w:pPr>
              <w:tabs>
                <w:tab w:val="left" w:pos="705"/>
              </w:tabs>
              <w:jc w:val="both"/>
            </w:pPr>
          </w:p>
          <w:p w:rsidR="002A1788" w:rsidRPr="00074D0D" w:rsidRDefault="002A1788" w:rsidP="002A1788">
            <w:pPr>
              <w:tabs>
                <w:tab w:val="left" w:pos="705"/>
              </w:tabs>
              <w:jc w:val="both"/>
              <w:rPr>
                <w:sz w:val="20"/>
                <w:szCs w:val="20"/>
              </w:rPr>
            </w:pPr>
            <w:r w:rsidRPr="00074D0D">
              <w:t xml:space="preserve">50% </w:t>
            </w:r>
            <w:r w:rsidRPr="00074D0D">
              <w:rPr>
                <w:sz w:val="20"/>
                <w:szCs w:val="20"/>
              </w:rPr>
              <w:t>от зарегистрированных</w:t>
            </w:r>
          </w:p>
          <w:p w:rsidR="002A1788" w:rsidRPr="00074D0D" w:rsidRDefault="002A1788" w:rsidP="002A1788">
            <w:pPr>
              <w:tabs>
                <w:tab w:val="left" w:pos="705"/>
              </w:tabs>
              <w:jc w:val="both"/>
              <w:rPr>
                <w:sz w:val="20"/>
                <w:szCs w:val="20"/>
              </w:rPr>
            </w:pPr>
          </w:p>
          <w:p w:rsidR="002A1788" w:rsidRPr="00074D0D" w:rsidRDefault="002A1788" w:rsidP="002A1788">
            <w:pPr>
              <w:tabs>
                <w:tab w:val="left" w:pos="705"/>
              </w:tabs>
              <w:jc w:val="both"/>
            </w:pPr>
            <w:r w:rsidRPr="00074D0D">
              <w:t>0%</w:t>
            </w:r>
          </w:p>
        </w:tc>
        <w:tc>
          <w:tcPr>
            <w:tcW w:w="893" w:type="dxa"/>
            <w:gridSpan w:val="2"/>
          </w:tcPr>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30%</w:t>
            </w:r>
          </w:p>
          <w:p w:rsidR="002A1788" w:rsidRPr="00074D0D" w:rsidRDefault="002A1788" w:rsidP="002A1788">
            <w:pPr>
              <w:tabs>
                <w:tab w:val="left" w:pos="705"/>
              </w:tabs>
              <w:jc w:val="both"/>
            </w:pPr>
          </w:p>
          <w:p w:rsidR="002A1788" w:rsidRPr="00074D0D" w:rsidRDefault="002A1788" w:rsidP="002A1788">
            <w:pPr>
              <w:tabs>
                <w:tab w:val="left" w:pos="705"/>
              </w:tabs>
              <w:jc w:val="both"/>
              <w:rPr>
                <w:sz w:val="20"/>
                <w:szCs w:val="20"/>
              </w:rPr>
            </w:pPr>
            <w:r w:rsidRPr="00074D0D">
              <w:t xml:space="preserve">50% </w:t>
            </w:r>
            <w:r w:rsidRPr="00074D0D">
              <w:rPr>
                <w:sz w:val="20"/>
                <w:szCs w:val="20"/>
              </w:rPr>
              <w:t>от зарегистрированных</w:t>
            </w:r>
          </w:p>
          <w:p w:rsidR="002A1788" w:rsidRPr="00074D0D" w:rsidRDefault="002A1788" w:rsidP="002A1788">
            <w:pPr>
              <w:tabs>
                <w:tab w:val="left" w:pos="705"/>
              </w:tabs>
              <w:jc w:val="both"/>
              <w:rPr>
                <w:sz w:val="20"/>
                <w:szCs w:val="20"/>
              </w:rPr>
            </w:pPr>
          </w:p>
          <w:p w:rsidR="002A1788" w:rsidRPr="00074D0D" w:rsidRDefault="002A1788" w:rsidP="002A1788">
            <w:pPr>
              <w:tabs>
                <w:tab w:val="left" w:pos="705"/>
              </w:tabs>
              <w:jc w:val="both"/>
              <w:rPr>
                <w:sz w:val="20"/>
                <w:szCs w:val="20"/>
              </w:rPr>
            </w:pPr>
            <w:r w:rsidRPr="00074D0D">
              <w:rPr>
                <w:sz w:val="20"/>
                <w:szCs w:val="20"/>
              </w:rPr>
              <w:t>0%</w:t>
            </w:r>
          </w:p>
          <w:p w:rsidR="002A1788" w:rsidRPr="00074D0D" w:rsidRDefault="002A1788" w:rsidP="002A1788">
            <w:pPr>
              <w:tabs>
                <w:tab w:val="left" w:pos="705"/>
              </w:tabs>
              <w:jc w:val="both"/>
            </w:pPr>
          </w:p>
        </w:tc>
        <w:tc>
          <w:tcPr>
            <w:tcW w:w="1134" w:type="dxa"/>
            <w:vMerge/>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мониторинг, анализ ИОМ</w:t>
            </w:r>
          </w:p>
        </w:tc>
      </w:tr>
      <w:tr w:rsidR="002A1788" w:rsidRPr="00074D0D" w:rsidTr="002A1788">
        <w:trPr>
          <w:trHeight w:val="595"/>
        </w:trPr>
        <w:tc>
          <w:tcPr>
            <w:tcW w:w="1838" w:type="dxa"/>
          </w:tcPr>
          <w:p w:rsidR="002A1788" w:rsidRPr="00074D0D" w:rsidRDefault="002A1788" w:rsidP="002A1788">
            <w:pPr>
              <w:spacing w:before="40" w:after="40"/>
              <w:jc w:val="center"/>
            </w:pPr>
            <w:r w:rsidRPr="00074D0D">
              <w:t xml:space="preserve">Рост доли педагогов, использующих современные педагогические технологии, методические приемы. </w:t>
            </w:r>
          </w:p>
        </w:tc>
        <w:tc>
          <w:tcPr>
            <w:tcW w:w="3266" w:type="dxa"/>
          </w:tcPr>
          <w:p w:rsidR="002A1788" w:rsidRPr="00074D0D" w:rsidRDefault="002A1788" w:rsidP="002A1788">
            <w:pPr>
              <w:tabs>
                <w:tab w:val="left" w:pos="705"/>
              </w:tabs>
              <w:jc w:val="both"/>
            </w:pPr>
            <w:r w:rsidRPr="00074D0D">
              <w:t>Доля педагогов использующих успешные педагогические практики, от общего количества педагогов ОО (в том числе учителя математики, русского языка, нач. школы):</w:t>
            </w:r>
          </w:p>
          <w:p w:rsidR="002A1788" w:rsidRPr="00074D0D" w:rsidRDefault="002A1788" w:rsidP="002A1788">
            <w:pPr>
              <w:tabs>
                <w:tab w:val="left" w:pos="705"/>
              </w:tabs>
              <w:jc w:val="both"/>
            </w:pPr>
            <w:r w:rsidRPr="00074D0D">
              <w:t>Формирующее оценивание</w:t>
            </w:r>
          </w:p>
          <w:p w:rsidR="002A1788" w:rsidRPr="00074D0D" w:rsidRDefault="002A1788" w:rsidP="002A1788">
            <w:pPr>
              <w:tabs>
                <w:tab w:val="left" w:pos="705"/>
              </w:tabs>
              <w:jc w:val="both"/>
            </w:pPr>
            <w:r w:rsidRPr="00074D0D">
              <w:t>Проектная деятельность</w:t>
            </w:r>
          </w:p>
          <w:p w:rsidR="002A1788" w:rsidRPr="00074D0D" w:rsidRDefault="002A1788" w:rsidP="002A1788">
            <w:pPr>
              <w:tabs>
                <w:tab w:val="left" w:pos="705"/>
              </w:tabs>
              <w:jc w:val="both"/>
            </w:pPr>
            <w:r w:rsidRPr="00074D0D">
              <w:t>Проблемное обучение</w:t>
            </w:r>
          </w:p>
          <w:p w:rsidR="002A1788" w:rsidRPr="00074D0D" w:rsidRDefault="002A1788" w:rsidP="002A1788">
            <w:pPr>
              <w:tabs>
                <w:tab w:val="left" w:pos="705"/>
              </w:tabs>
              <w:jc w:val="both"/>
            </w:pPr>
            <w:r w:rsidRPr="00074D0D">
              <w:t>Технология развития критического мышления</w:t>
            </w:r>
          </w:p>
          <w:p w:rsidR="002A1788" w:rsidRPr="00074D0D" w:rsidRDefault="002A1788" w:rsidP="002A1788">
            <w:pPr>
              <w:tabs>
                <w:tab w:val="left" w:pos="705"/>
              </w:tabs>
              <w:jc w:val="both"/>
            </w:pPr>
            <w:r w:rsidRPr="00074D0D">
              <w:t>Инклюзивное образование</w:t>
            </w:r>
          </w:p>
        </w:tc>
        <w:tc>
          <w:tcPr>
            <w:tcW w:w="950" w:type="dxa"/>
          </w:tcPr>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22,6%</w:t>
            </w:r>
          </w:p>
          <w:p w:rsidR="002A1788" w:rsidRPr="00074D0D" w:rsidRDefault="002A1788" w:rsidP="002A1788">
            <w:pPr>
              <w:tabs>
                <w:tab w:val="left" w:pos="705"/>
              </w:tabs>
              <w:jc w:val="both"/>
            </w:pPr>
            <w:r w:rsidRPr="00074D0D">
              <w:t>22,6%</w:t>
            </w:r>
          </w:p>
          <w:p w:rsidR="002A1788" w:rsidRPr="00074D0D" w:rsidRDefault="002A1788" w:rsidP="002A1788">
            <w:pPr>
              <w:tabs>
                <w:tab w:val="left" w:pos="705"/>
              </w:tabs>
              <w:jc w:val="both"/>
            </w:pPr>
            <w:r w:rsidRPr="00074D0D">
              <w:t>33,9%</w:t>
            </w:r>
          </w:p>
          <w:p w:rsidR="002A1788" w:rsidRPr="00074D0D" w:rsidRDefault="002A1788" w:rsidP="002A1788">
            <w:pPr>
              <w:tabs>
                <w:tab w:val="left" w:pos="705"/>
              </w:tabs>
              <w:jc w:val="both"/>
            </w:pPr>
            <w:r w:rsidRPr="00074D0D">
              <w:t>33,9%</w:t>
            </w: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9%</w:t>
            </w:r>
          </w:p>
        </w:tc>
        <w:tc>
          <w:tcPr>
            <w:tcW w:w="893" w:type="dxa"/>
            <w:gridSpan w:val="2"/>
          </w:tcPr>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r w:rsidRPr="00074D0D">
              <w:t>27%</w:t>
            </w:r>
          </w:p>
          <w:p w:rsidR="002A1788" w:rsidRPr="00074D0D" w:rsidRDefault="002A1788" w:rsidP="002A1788">
            <w:r w:rsidRPr="00074D0D">
              <w:t>27%</w:t>
            </w:r>
          </w:p>
          <w:p w:rsidR="002A1788" w:rsidRPr="00074D0D" w:rsidRDefault="002A1788" w:rsidP="002A1788">
            <w:r w:rsidRPr="00074D0D">
              <w:t>41%</w:t>
            </w:r>
          </w:p>
          <w:p w:rsidR="002A1788" w:rsidRPr="00074D0D" w:rsidRDefault="002A1788" w:rsidP="002A1788">
            <w:r w:rsidRPr="00074D0D">
              <w:t>41%</w:t>
            </w:r>
          </w:p>
          <w:p w:rsidR="002A1788" w:rsidRPr="00074D0D" w:rsidRDefault="002A1788" w:rsidP="002A1788"/>
          <w:p w:rsidR="002A1788" w:rsidRPr="00074D0D" w:rsidRDefault="002A1788" w:rsidP="002A1788">
            <w:r w:rsidRPr="00074D0D">
              <w:t>36%</w:t>
            </w:r>
          </w:p>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 xml:space="preserve">анализ уроков, анкетирование (выявление ресурсов и дефицитов) </w:t>
            </w:r>
          </w:p>
        </w:tc>
      </w:tr>
      <w:tr w:rsidR="002A1788" w:rsidRPr="00074D0D" w:rsidTr="002A1788">
        <w:trPr>
          <w:trHeight w:val="595"/>
        </w:trPr>
        <w:tc>
          <w:tcPr>
            <w:tcW w:w="1838" w:type="dxa"/>
            <w:vMerge w:val="restart"/>
          </w:tcPr>
          <w:p w:rsidR="002A1788" w:rsidRPr="00074D0D" w:rsidRDefault="002A1788" w:rsidP="002A1788">
            <w:pPr>
              <w:spacing w:before="40" w:after="40"/>
              <w:jc w:val="center"/>
            </w:pPr>
          </w:p>
        </w:tc>
        <w:tc>
          <w:tcPr>
            <w:tcW w:w="3266" w:type="dxa"/>
          </w:tcPr>
          <w:p w:rsidR="002A1788" w:rsidRPr="00074D0D" w:rsidRDefault="002A1788" w:rsidP="002A1788">
            <w:pPr>
              <w:tabs>
                <w:tab w:val="left" w:pos="705"/>
              </w:tabs>
              <w:spacing w:after="40"/>
              <w:ind w:right="-93"/>
              <w:jc w:val="both"/>
            </w:pPr>
            <w:r w:rsidRPr="00074D0D">
              <w:t>Доля участников и победителей в интеллектуальных конкурсах:</w:t>
            </w:r>
          </w:p>
          <w:p w:rsidR="002A1788" w:rsidRPr="00074D0D" w:rsidRDefault="002A1788" w:rsidP="002A1788">
            <w:pPr>
              <w:tabs>
                <w:tab w:val="left" w:pos="705"/>
              </w:tabs>
              <w:spacing w:after="40"/>
              <w:ind w:right="-93"/>
              <w:jc w:val="both"/>
            </w:pPr>
            <w:r w:rsidRPr="00074D0D">
              <w:t>НОУ (участников/ победителей)</w:t>
            </w:r>
          </w:p>
          <w:p w:rsidR="002A1788" w:rsidRPr="00074D0D" w:rsidRDefault="002A1788" w:rsidP="002A1788">
            <w:pPr>
              <w:tabs>
                <w:tab w:val="left" w:pos="705"/>
              </w:tabs>
              <w:spacing w:after="40"/>
              <w:ind w:right="-93"/>
              <w:jc w:val="both"/>
            </w:pPr>
            <w:r w:rsidRPr="00074D0D">
              <w:t>Школа</w:t>
            </w:r>
          </w:p>
          <w:p w:rsidR="002A1788" w:rsidRPr="00074D0D" w:rsidRDefault="002A1788" w:rsidP="002A1788">
            <w:pPr>
              <w:tabs>
                <w:tab w:val="left" w:pos="705"/>
              </w:tabs>
              <w:spacing w:after="40"/>
              <w:ind w:right="-93"/>
              <w:jc w:val="both"/>
            </w:pPr>
            <w:r w:rsidRPr="00074D0D">
              <w:t>Район</w:t>
            </w:r>
          </w:p>
          <w:p w:rsidR="002A1788" w:rsidRPr="00074D0D" w:rsidRDefault="002A1788" w:rsidP="002A1788">
            <w:pPr>
              <w:tabs>
                <w:tab w:val="left" w:pos="705"/>
              </w:tabs>
              <w:spacing w:after="40"/>
              <w:ind w:right="-93"/>
              <w:jc w:val="both"/>
            </w:pPr>
            <w:r w:rsidRPr="00074D0D">
              <w:t>край</w:t>
            </w:r>
          </w:p>
        </w:tc>
        <w:tc>
          <w:tcPr>
            <w:tcW w:w="950" w:type="dxa"/>
          </w:tcPr>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4%  из них</w:t>
            </w:r>
            <w:r w:rsidRPr="00074D0D">
              <w:rPr>
                <w:sz w:val="20"/>
                <w:szCs w:val="20"/>
                <w:lang w:val="en-US"/>
              </w:rPr>
              <w:t>-</w:t>
            </w:r>
            <w:r w:rsidRPr="00074D0D">
              <w:rPr>
                <w:sz w:val="20"/>
                <w:szCs w:val="20"/>
              </w:rPr>
              <w:t>8</w:t>
            </w:r>
            <w:r w:rsidRPr="00074D0D">
              <w:rPr>
                <w:sz w:val="20"/>
                <w:szCs w:val="20"/>
                <w:lang w:val="en-US"/>
              </w:rPr>
              <w:t>0%</w:t>
            </w:r>
            <w:r w:rsidRPr="00074D0D">
              <w:rPr>
                <w:sz w:val="20"/>
                <w:szCs w:val="20"/>
              </w:rPr>
              <w:t xml:space="preserve"> побед.</w:t>
            </w:r>
          </w:p>
          <w:p w:rsidR="002A1788" w:rsidRPr="00074D0D" w:rsidRDefault="002A1788" w:rsidP="002A1788">
            <w:pPr>
              <w:tabs>
                <w:tab w:val="left" w:pos="705"/>
              </w:tabs>
              <w:spacing w:before="40" w:after="40"/>
              <w:ind w:right="-93"/>
              <w:rPr>
                <w:sz w:val="20"/>
                <w:szCs w:val="20"/>
                <w:lang w:val="en-US"/>
              </w:rPr>
            </w:pPr>
            <w:r w:rsidRPr="00074D0D">
              <w:rPr>
                <w:sz w:val="20"/>
                <w:szCs w:val="20"/>
                <w:lang w:val="en-US"/>
              </w:rPr>
              <w:t>3% -</w:t>
            </w:r>
            <w:r w:rsidRPr="00074D0D">
              <w:rPr>
                <w:sz w:val="20"/>
                <w:szCs w:val="20"/>
              </w:rPr>
              <w:t>75</w:t>
            </w:r>
            <w:r w:rsidRPr="00074D0D">
              <w:rPr>
                <w:sz w:val="20"/>
                <w:szCs w:val="20"/>
                <w:lang w:val="en-US"/>
              </w:rPr>
              <w:t>%</w:t>
            </w:r>
          </w:p>
          <w:p w:rsidR="002A1788" w:rsidRPr="00074D0D" w:rsidRDefault="002A1788" w:rsidP="002A1788">
            <w:pPr>
              <w:tabs>
                <w:tab w:val="left" w:pos="705"/>
              </w:tabs>
              <w:spacing w:before="40" w:after="40"/>
              <w:ind w:right="-93"/>
              <w:rPr>
                <w:sz w:val="20"/>
                <w:szCs w:val="20"/>
              </w:rPr>
            </w:pPr>
            <w:r w:rsidRPr="00074D0D">
              <w:rPr>
                <w:sz w:val="20"/>
                <w:szCs w:val="20"/>
              </w:rPr>
              <w:t>1,5% -1,5 %</w:t>
            </w:r>
          </w:p>
        </w:tc>
        <w:tc>
          <w:tcPr>
            <w:tcW w:w="893" w:type="dxa"/>
            <w:gridSpan w:val="2"/>
          </w:tcPr>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4%  из них</w:t>
            </w:r>
            <w:r w:rsidRPr="00074D0D">
              <w:rPr>
                <w:sz w:val="20"/>
                <w:szCs w:val="20"/>
                <w:lang w:val="en-US"/>
              </w:rPr>
              <w:t>-</w:t>
            </w:r>
            <w:r w:rsidRPr="00074D0D">
              <w:rPr>
                <w:sz w:val="20"/>
                <w:szCs w:val="20"/>
              </w:rPr>
              <w:t>8</w:t>
            </w:r>
            <w:r w:rsidRPr="00074D0D">
              <w:rPr>
                <w:sz w:val="20"/>
                <w:szCs w:val="20"/>
                <w:lang w:val="en-US"/>
              </w:rPr>
              <w:t>0%</w:t>
            </w:r>
            <w:r w:rsidRPr="00074D0D">
              <w:rPr>
                <w:sz w:val="20"/>
                <w:szCs w:val="20"/>
              </w:rPr>
              <w:t xml:space="preserve"> побед.</w:t>
            </w:r>
          </w:p>
          <w:p w:rsidR="002A1788" w:rsidRPr="00074D0D" w:rsidRDefault="002A1788" w:rsidP="002A1788">
            <w:pPr>
              <w:tabs>
                <w:tab w:val="left" w:pos="705"/>
              </w:tabs>
              <w:spacing w:before="40" w:after="40"/>
              <w:ind w:right="-93"/>
              <w:rPr>
                <w:sz w:val="20"/>
                <w:szCs w:val="20"/>
                <w:lang w:val="en-US"/>
              </w:rPr>
            </w:pPr>
            <w:r w:rsidRPr="00074D0D">
              <w:rPr>
                <w:sz w:val="20"/>
                <w:szCs w:val="20"/>
                <w:lang w:val="en-US"/>
              </w:rPr>
              <w:t>3% -</w:t>
            </w:r>
            <w:r w:rsidRPr="00074D0D">
              <w:rPr>
                <w:sz w:val="20"/>
                <w:szCs w:val="20"/>
              </w:rPr>
              <w:t>75</w:t>
            </w:r>
            <w:r w:rsidRPr="00074D0D">
              <w:rPr>
                <w:sz w:val="20"/>
                <w:szCs w:val="20"/>
                <w:lang w:val="en-US"/>
              </w:rPr>
              <w:t>%</w:t>
            </w:r>
          </w:p>
          <w:p w:rsidR="002A1788" w:rsidRPr="00074D0D" w:rsidRDefault="002A1788" w:rsidP="002A1788">
            <w:pPr>
              <w:tabs>
                <w:tab w:val="left" w:pos="705"/>
              </w:tabs>
              <w:spacing w:before="40" w:after="40"/>
              <w:ind w:right="-93"/>
              <w:rPr>
                <w:sz w:val="20"/>
                <w:szCs w:val="20"/>
              </w:rPr>
            </w:pPr>
            <w:r w:rsidRPr="00074D0D">
              <w:rPr>
                <w:sz w:val="20"/>
                <w:szCs w:val="20"/>
              </w:rPr>
              <w:t>3 % -3 %</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анализ результатов</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tabs>
                <w:tab w:val="left" w:pos="705"/>
              </w:tabs>
              <w:spacing w:before="40" w:after="40"/>
              <w:ind w:right="-93"/>
              <w:jc w:val="both"/>
            </w:pPr>
            <w:r w:rsidRPr="00074D0D">
              <w:t>Доля педагогов показывающих стабильно высокие результаты КО  (по результатам итоговой и промежуточной аттестации, ВПР, КДР ( в том числе учителя математики, русского языка, нач. школы)</w:t>
            </w:r>
          </w:p>
        </w:tc>
        <w:tc>
          <w:tcPr>
            <w:tcW w:w="950" w:type="dxa"/>
          </w:tcPr>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18,8</w:t>
            </w:r>
          </w:p>
        </w:tc>
        <w:tc>
          <w:tcPr>
            <w:tcW w:w="893" w:type="dxa"/>
            <w:gridSpan w:val="2"/>
          </w:tcPr>
          <w:p w:rsidR="002A1788" w:rsidRPr="00074D0D" w:rsidRDefault="002A1788" w:rsidP="002A1788"/>
          <w:p w:rsidR="002A1788" w:rsidRPr="00074D0D" w:rsidRDefault="002A1788" w:rsidP="002A1788">
            <w:pPr>
              <w:tabs>
                <w:tab w:val="left" w:pos="705"/>
              </w:tabs>
              <w:spacing w:before="40" w:after="40"/>
              <w:ind w:right="-93"/>
              <w:jc w:val="both"/>
            </w:pPr>
            <w:r w:rsidRPr="00074D0D">
              <w:t>22%</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анализ образовательных результатов</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tabs>
                <w:tab w:val="left" w:pos="705"/>
              </w:tabs>
              <w:spacing w:before="40" w:after="40"/>
              <w:ind w:right="-93"/>
              <w:jc w:val="both"/>
            </w:pPr>
            <w:r w:rsidRPr="00074D0D">
              <w:t>Доля  педагогов принимающих участие в профессиональных конкурсах, семинарах и т.д. ( в том числе учителя математики, русского языка, нач. школы):</w:t>
            </w:r>
          </w:p>
          <w:p w:rsidR="002A1788" w:rsidRPr="00074D0D" w:rsidRDefault="002A1788" w:rsidP="002A1788">
            <w:pPr>
              <w:tabs>
                <w:tab w:val="left" w:pos="705"/>
              </w:tabs>
              <w:spacing w:before="40" w:after="40"/>
              <w:ind w:right="-93"/>
              <w:jc w:val="both"/>
            </w:pPr>
            <w:r w:rsidRPr="00074D0D">
              <w:t>Школьный</w:t>
            </w:r>
          </w:p>
          <w:p w:rsidR="002A1788" w:rsidRPr="00074D0D" w:rsidRDefault="002A1788" w:rsidP="002A1788">
            <w:pPr>
              <w:tabs>
                <w:tab w:val="left" w:pos="705"/>
              </w:tabs>
              <w:spacing w:before="40" w:after="40"/>
              <w:ind w:right="-93"/>
              <w:jc w:val="both"/>
            </w:pPr>
            <w:r w:rsidRPr="00074D0D">
              <w:t>Муниципальный</w:t>
            </w:r>
          </w:p>
          <w:p w:rsidR="002A1788" w:rsidRPr="00074D0D" w:rsidRDefault="002A1788" w:rsidP="002A1788">
            <w:pPr>
              <w:tabs>
                <w:tab w:val="left" w:pos="705"/>
              </w:tabs>
              <w:spacing w:before="40" w:after="40"/>
              <w:ind w:right="-93"/>
              <w:jc w:val="both"/>
            </w:pPr>
            <w:r w:rsidRPr="00074D0D">
              <w:t>Краевой</w:t>
            </w:r>
          </w:p>
          <w:p w:rsidR="002A1788" w:rsidRPr="00074D0D" w:rsidRDefault="002A1788" w:rsidP="002A1788">
            <w:pPr>
              <w:tabs>
                <w:tab w:val="left" w:pos="705"/>
              </w:tabs>
              <w:spacing w:before="40" w:after="40"/>
              <w:ind w:right="-93"/>
              <w:jc w:val="both"/>
            </w:pPr>
            <w:r w:rsidRPr="00074D0D">
              <w:t>Всероссийский</w:t>
            </w:r>
          </w:p>
        </w:tc>
        <w:tc>
          <w:tcPr>
            <w:tcW w:w="950" w:type="dxa"/>
          </w:tcPr>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p>
          <w:p w:rsidR="002A1788" w:rsidRPr="00074D0D" w:rsidRDefault="002A1788" w:rsidP="002A1788">
            <w:pPr>
              <w:tabs>
                <w:tab w:val="left" w:pos="705"/>
              </w:tabs>
              <w:spacing w:before="40" w:after="40"/>
              <w:ind w:right="-93"/>
              <w:jc w:val="both"/>
            </w:pPr>
            <w:r w:rsidRPr="00074D0D">
              <w:t>28,3</w:t>
            </w:r>
          </w:p>
          <w:p w:rsidR="002A1788" w:rsidRPr="00074D0D" w:rsidRDefault="002A1788" w:rsidP="002A1788">
            <w:pPr>
              <w:tabs>
                <w:tab w:val="left" w:pos="705"/>
              </w:tabs>
              <w:spacing w:before="40" w:after="40"/>
              <w:ind w:right="-93"/>
              <w:jc w:val="both"/>
            </w:pPr>
            <w:r w:rsidRPr="00074D0D">
              <w:t>18,8</w:t>
            </w:r>
          </w:p>
          <w:p w:rsidR="002A1788" w:rsidRPr="00074D0D" w:rsidRDefault="002A1788" w:rsidP="002A1788">
            <w:pPr>
              <w:tabs>
                <w:tab w:val="left" w:pos="705"/>
              </w:tabs>
              <w:spacing w:before="40" w:after="40"/>
              <w:ind w:right="-91"/>
              <w:jc w:val="both"/>
            </w:pPr>
            <w:r w:rsidRPr="00074D0D">
              <w:t>7</w:t>
            </w:r>
          </w:p>
          <w:p w:rsidR="002A1788" w:rsidRPr="00074D0D" w:rsidRDefault="002A1788" w:rsidP="002A1788">
            <w:pPr>
              <w:tabs>
                <w:tab w:val="left" w:pos="705"/>
              </w:tabs>
              <w:spacing w:before="40" w:after="40"/>
              <w:ind w:right="-91"/>
              <w:jc w:val="both"/>
            </w:pPr>
            <w:r w:rsidRPr="00074D0D">
              <w:t>0</w:t>
            </w:r>
          </w:p>
          <w:p w:rsidR="002A1788" w:rsidRPr="00074D0D" w:rsidRDefault="002A1788" w:rsidP="002A1788">
            <w:pPr>
              <w:tabs>
                <w:tab w:val="left" w:pos="705"/>
              </w:tabs>
              <w:spacing w:before="40" w:after="40"/>
              <w:ind w:right="-93"/>
              <w:jc w:val="both"/>
            </w:pPr>
          </w:p>
        </w:tc>
        <w:tc>
          <w:tcPr>
            <w:tcW w:w="893" w:type="dxa"/>
            <w:gridSpan w:val="2"/>
          </w:tcPr>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r w:rsidRPr="00074D0D">
              <w:t>30,3%</w:t>
            </w:r>
          </w:p>
          <w:p w:rsidR="002A1788" w:rsidRPr="00074D0D" w:rsidRDefault="002A1788" w:rsidP="002A1788">
            <w:r w:rsidRPr="00074D0D">
              <w:t>26%</w:t>
            </w:r>
          </w:p>
          <w:p w:rsidR="002A1788" w:rsidRPr="00074D0D" w:rsidRDefault="002A1788" w:rsidP="002A1788">
            <w:r w:rsidRPr="00074D0D">
              <w:t>18%</w:t>
            </w:r>
          </w:p>
          <w:p w:rsidR="002A1788" w:rsidRPr="00074D0D" w:rsidRDefault="002A1788" w:rsidP="002A1788">
            <w:r w:rsidRPr="00074D0D">
              <w:t>2%</w:t>
            </w: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spacing w:before="40" w:after="40"/>
              <w:ind w:right="-93"/>
              <w:jc w:val="both"/>
            </w:pPr>
            <w:r w:rsidRPr="00074D0D">
              <w:t>«Школа передового опыта»</w:t>
            </w:r>
          </w:p>
        </w:tc>
        <w:tc>
          <w:tcPr>
            <w:tcW w:w="1561" w:type="dxa"/>
          </w:tcPr>
          <w:p w:rsidR="002A1788" w:rsidRPr="00074D0D" w:rsidRDefault="002A1788" w:rsidP="002A1788">
            <w:pPr>
              <w:tabs>
                <w:tab w:val="left" w:pos="705"/>
              </w:tabs>
              <w:spacing w:before="40" w:after="40"/>
              <w:ind w:right="-93"/>
              <w:jc w:val="both"/>
            </w:pPr>
            <w:r w:rsidRPr="00074D0D">
              <w:t>анализ документации</w:t>
            </w:r>
          </w:p>
        </w:tc>
      </w:tr>
      <w:tr w:rsidR="002A1788" w:rsidRPr="00074D0D" w:rsidTr="002A1788">
        <w:trPr>
          <w:trHeight w:val="595"/>
        </w:trPr>
        <w:tc>
          <w:tcPr>
            <w:tcW w:w="1838" w:type="dxa"/>
            <w:vMerge w:val="restart"/>
          </w:tcPr>
          <w:p w:rsidR="002A1788" w:rsidRPr="00074D0D" w:rsidRDefault="002A1788" w:rsidP="002A1788">
            <w:pPr>
              <w:spacing w:before="40" w:after="40"/>
              <w:jc w:val="center"/>
            </w:pPr>
            <w:r w:rsidRPr="00074D0D">
              <w:t xml:space="preserve">Рост уровня удовлетворенности результатами образовательной деятельности у обучающихся, родителей и педагогов </w:t>
            </w:r>
          </w:p>
        </w:tc>
        <w:tc>
          <w:tcPr>
            <w:tcW w:w="3266" w:type="dxa"/>
          </w:tcPr>
          <w:p w:rsidR="002A1788" w:rsidRPr="00074D0D" w:rsidRDefault="002A1788" w:rsidP="002A1788">
            <w:pPr>
              <w:spacing w:before="40" w:after="40"/>
              <w:ind w:right="-93"/>
              <w:rPr>
                <w:rStyle w:val="dash041e005f0431005f044b005f0447005f043d005f044b005f0439005f005fchar1char1"/>
              </w:rPr>
            </w:pPr>
            <w:r w:rsidRPr="00074D0D">
              <w:rPr>
                <w:rStyle w:val="dash041e005f0431005f044b005f0447005f043d005f044b005f0439005f005fchar1char1"/>
              </w:rPr>
              <w:t>Прохождение внешней</w:t>
            </w:r>
            <w:r w:rsidRPr="00074D0D">
              <w:t xml:space="preserve">  н</w:t>
            </w:r>
            <w:r w:rsidRPr="00074D0D">
              <w:rPr>
                <w:rStyle w:val="dash041e005f0431005f044b005f0447005f043d005f044b005f0439005f005fchar1char1"/>
              </w:rPr>
              <w:t xml:space="preserve">езависимой </w:t>
            </w:r>
          </w:p>
          <w:p w:rsidR="002A1788" w:rsidRPr="00074D0D" w:rsidRDefault="002A1788" w:rsidP="002A1788">
            <w:pPr>
              <w:spacing w:before="40" w:after="40"/>
              <w:ind w:right="-93"/>
              <w:rPr>
                <w:rStyle w:val="dash041e005f0431005f044b005f0447005f043d005f044b005f0439005f005fchar1char1"/>
              </w:rPr>
            </w:pPr>
            <w:r w:rsidRPr="00074D0D">
              <w:rPr>
                <w:rStyle w:val="dash041e005f0431005f044b005f0447005f043d005f044b005f0439005f005fchar1char1"/>
              </w:rPr>
              <w:t>оценки качества образовательной деятельности</w:t>
            </w:r>
          </w:p>
          <w:p w:rsidR="002A1788" w:rsidRPr="00074D0D" w:rsidRDefault="002A1788" w:rsidP="002A1788">
            <w:pPr>
              <w:spacing w:before="40" w:after="40"/>
              <w:ind w:right="-93"/>
              <w:rPr>
                <w:rStyle w:val="dash041e005f0431005f044b005f0447005f043d005f044b005f0439005f005fchar1char1"/>
              </w:rPr>
            </w:pPr>
            <w:r w:rsidRPr="00074D0D">
              <w:rPr>
                <w:rStyle w:val="dash041e005f0431005f044b005f0447005f043d005f044b005f0439005f005fchar1char1"/>
              </w:rPr>
              <w:t>Учет результатов внешней независимой оценки  при планировании работы школы</w:t>
            </w:r>
          </w:p>
        </w:tc>
        <w:tc>
          <w:tcPr>
            <w:tcW w:w="950" w:type="dxa"/>
          </w:tcPr>
          <w:p w:rsidR="002A1788" w:rsidRPr="00074D0D" w:rsidRDefault="002A1788" w:rsidP="002A1788">
            <w:pPr>
              <w:spacing w:before="40" w:after="40"/>
              <w:ind w:right="-93"/>
            </w:pPr>
            <w:r w:rsidRPr="00074D0D">
              <w:t>+</w:t>
            </w:r>
          </w:p>
          <w:p w:rsidR="002A1788" w:rsidRPr="00074D0D" w:rsidRDefault="002A1788" w:rsidP="002A1788">
            <w:pPr>
              <w:spacing w:before="40" w:after="40"/>
              <w:ind w:right="-93"/>
            </w:pPr>
          </w:p>
          <w:p w:rsidR="002A1788" w:rsidRPr="00074D0D" w:rsidRDefault="002A1788" w:rsidP="002A1788">
            <w:pPr>
              <w:spacing w:before="40" w:after="40"/>
              <w:ind w:right="-93"/>
            </w:pPr>
          </w:p>
          <w:p w:rsidR="002A1788" w:rsidRPr="00074D0D" w:rsidRDefault="002A1788" w:rsidP="002A1788">
            <w:pPr>
              <w:spacing w:before="40" w:after="40"/>
              <w:ind w:right="-93"/>
            </w:pPr>
            <w:r w:rsidRPr="00074D0D">
              <w:t>+</w:t>
            </w:r>
          </w:p>
        </w:tc>
        <w:tc>
          <w:tcPr>
            <w:tcW w:w="893" w:type="dxa"/>
            <w:gridSpan w:val="2"/>
          </w:tcPr>
          <w:p w:rsidR="002A1788" w:rsidRPr="00074D0D" w:rsidRDefault="002A1788" w:rsidP="002A1788">
            <w:r w:rsidRPr="00074D0D">
              <w:t>+</w:t>
            </w:r>
          </w:p>
          <w:p w:rsidR="002A1788" w:rsidRPr="00074D0D" w:rsidRDefault="002A1788" w:rsidP="002A1788"/>
          <w:p w:rsidR="002A1788" w:rsidRPr="00074D0D" w:rsidRDefault="002A1788" w:rsidP="002A1788"/>
          <w:p w:rsidR="002A1788" w:rsidRPr="00074D0D" w:rsidRDefault="002A1788" w:rsidP="002A1788">
            <w:pPr>
              <w:spacing w:before="40" w:after="40"/>
              <w:ind w:right="-93"/>
            </w:pPr>
            <w:r w:rsidRPr="00074D0D">
              <w:t>+</w:t>
            </w:r>
          </w:p>
        </w:tc>
        <w:tc>
          <w:tcPr>
            <w:tcW w:w="1134" w:type="dxa"/>
          </w:tcPr>
          <w:p w:rsidR="002A1788" w:rsidRPr="00074D0D" w:rsidRDefault="002A1788" w:rsidP="002A1788">
            <w:pPr>
              <w:tabs>
                <w:tab w:val="left" w:pos="705"/>
              </w:tabs>
              <w:jc w:val="both"/>
            </w:pPr>
            <w:r w:rsidRPr="00074D0D">
              <w:t>НОКО</w:t>
            </w:r>
          </w:p>
        </w:tc>
        <w:tc>
          <w:tcPr>
            <w:tcW w:w="1561" w:type="dxa"/>
            <w:vMerge w:val="restart"/>
          </w:tcPr>
          <w:p w:rsidR="002A1788" w:rsidRPr="00074D0D" w:rsidRDefault="002A1788" w:rsidP="002A1788">
            <w:pPr>
              <w:tabs>
                <w:tab w:val="left" w:pos="705"/>
              </w:tabs>
              <w:jc w:val="both"/>
            </w:pPr>
            <w:r w:rsidRPr="00074D0D">
              <w:t>анкетирование по материалам НОКО, самообследование</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spacing w:before="40" w:after="40"/>
              <w:ind w:right="-93"/>
              <w:rPr>
                <w:rStyle w:val="dash041e005f0431005f044b005f0447005f043d005f044b005f0439005f005fchar1char1"/>
              </w:rPr>
            </w:pPr>
            <w:r w:rsidRPr="00074D0D">
              <w:rPr>
                <w:rStyle w:val="dash041e005f0431005f044b005f0447005f043d005f044b005f0439005f005fchar1char1"/>
              </w:rPr>
              <w:t>Удовлетворенность родителей результатами ОД</w:t>
            </w:r>
          </w:p>
        </w:tc>
        <w:tc>
          <w:tcPr>
            <w:tcW w:w="950" w:type="dxa"/>
          </w:tcPr>
          <w:p w:rsidR="002A1788" w:rsidRPr="00074D0D" w:rsidRDefault="002A1788" w:rsidP="002A1788">
            <w:pPr>
              <w:spacing w:before="40" w:after="40"/>
              <w:ind w:right="-93"/>
            </w:pPr>
            <w:r w:rsidRPr="00074D0D">
              <w:t>75%</w:t>
            </w:r>
          </w:p>
        </w:tc>
        <w:tc>
          <w:tcPr>
            <w:tcW w:w="893" w:type="dxa"/>
            <w:gridSpan w:val="2"/>
          </w:tcPr>
          <w:p w:rsidR="002A1788" w:rsidRPr="00074D0D" w:rsidRDefault="002A1788" w:rsidP="002A1788">
            <w:pPr>
              <w:spacing w:before="40" w:after="40"/>
              <w:ind w:right="-93"/>
            </w:pPr>
            <w:r w:rsidRPr="00074D0D">
              <w:t>75%</w:t>
            </w:r>
          </w:p>
        </w:tc>
        <w:tc>
          <w:tcPr>
            <w:tcW w:w="1134" w:type="dxa"/>
          </w:tcPr>
          <w:p w:rsidR="002A1788" w:rsidRPr="00074D0D" w:rsidRDefault="002A1788" w:rsidP="002A1788">
            <w:pPr>
              <w:tabs>
                <w:tab w:val="left" w:pos="705"/>
              </w:tabs>
              <w:jc w:val="both"/>
            </w:pPr>
          </w:p>
        </w:tc>
        <w:tc>
          <w:tcPr>
            <w:tcW w:w="1561" w:type="dxa"/>
            <w:vMerge/>
          </w:tcPr>
          <w:p w:rsidR="002A1788" w:rsidRPr="00074D0D" w:rsidRDefault="002A1788" w:rsidP="002A1788">
            <w:pPr>
              <w:tabs>
                <w:tab w:val="left" w:pos="705"/>
              </w:tabs>
              <w:jc w:val="both"/>
            </w:pP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Style w:val="dash041e005f0431005f044b005f0447005f043d005f044b005f0439005f005fchar1char1"/>
              </w:rPr>
              <w:t>Удовлетворенность обучающихся результатами ОД</w:t>
            </w:r>
          </w:p>
        </w:tc>
        <w:tc>
          <w:tcPr>
            <w:tcW w:w="950" w:type="dxa"/>
          </w:tcPr>
          <w:p w:rsidR="002A1788" w:rsidRPr="00074D0D" w:rsidRDefault="002A1788" w:rsidP="002A1788">
            <w:pPr>
              <w:tabs>
                <w:tab w:val="left" w:pos="705"/>
              </w:tabs>
              <w:jc w:val="both"/>
            </w:pPr>
            <w:r w:rsidRPr="00074D0D">
              <w:t>75%</w:t>
            </w:r>
          </w:p>
        </w:tc>
        <w:tc>
          <w:tcPr>
            <w:tcW w:w="893" w:type="dxa"/>
            <w:gridSpan w:val="2"/>
          </w:tcPr>
          <w:p w:rsidR="002A1788" w:rsidRPr="00074D0D" w:rsidRDefault="002A1788" w:rsidP="002A1788">
            <w:pPr>
              <w:tabs>
                <w:tab w:val="left" w:pos="705"/>
              </w:tabs>
              <w:jc w:val="both"/>
            </w:pPr>
            <w:r w:rsidRPr="00074D0D">
              <w:t>75%</w:t>
            </w:r>
          </w:p>
        </w:tc>
        <w:tc>
          <w:tcPr>
            <w:tcW w:w="1134" w:type="dxa"/>
          </w:tcPr>
          <w:p w:rsidR="002A1788" w:rsidRPr="00074D0D" w:rsidRDefault="002A1788" w:rsidP="002A1788">
            <w:pPr>
              <w:tabs>
                <w:tab w:val="left" w:pos="705"/>
              </w:tabs>
              <w:jc w:val="both"/>
            </w:pPr>
          </w:p>
        </w:tc>
        <w:tc>
          <w:tcPr>
            <w:tcW w:w="1561" w:type="dxa"/>
            <w:vMerge/>
          </w:tcPr>
          <w:p w:rsidR="002A1788" w:rsidRPr="00074D0D" w:rsidRDefault="002A1788" w:rsidP="002A1788">
            <w:pPr>
              <w:tabs>
                <w:tab w:val="left" w:pos="705"/>
              </w:tabs>
              <w:jc w:val="both"/>
            </w:pP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Style w:val="dash041e005f0431005f044b005f0447005f043d005f044b005f0439005f005fchar1char1"/>
              </w:rPr>
              <w:t>Удовлетворенность педагогов результатами ОД</w:t>
            </w:r>
          </w:p>
        </w:tc>
        <w:tc>
          <w:tcPr>
            <w:tcW w:w="950" w:type="dxa"/>
          </w:tcPr>
          <w:p w:rsidR="002A1788" w:rsidRPr="00074D0D" w:rsidRDefault="002A1788" w:rsidP="002A1788">
            <w:pPr>
              <w:tabs>
                <w:tab w:val="left" w:pos="705"/>
              </w:tabs>
              <w:jc w:val="both"/>
            </w:pPr>
            <w:r w:rsidRPr="00074D0D">
              <w:t>80%</w:t>
            </w:r>
          </w:p>
        </w:tc>
        <w:tc>
          <w:tcPr>
            <w:tcW w:w="893" w:type="dxa"/>
            <w:gridSpan w:val="2"/>
          </w:tcPr>
          <w:p w:rsidR="002A1788" w:rsidRPr="00074D0D" w:rsidRDefault="002A1788" w:rsidP="002A1788">
            <w:pPr>
              <w:tabs>
                <w:tab w:val="left" w:pos="705"/>
              </w:tabs>
              <w:jc w:val="both"/>
            </w:pPr>
            <w:r w:rsidRPr="00074D0D">
              <w:t>78%</w:t>
            </w:r>
          </w:p>
        </w:tc>
        <w:tc>
          <w:tcPr>
            <w:tcW w:w="1134" w:type="dxa"/>
          </w:tcPr>
          <w:p w:rsidR="002A1788" w:rsidRPr="00074D0D" w:rsidRDefault="002A1788" w:rsidP="002A1788">
            <w:pPr>
              <w:tabs>
                <w:tab w:val="left" w:pos="705"/>
              </w:tabs>
              <w:jc w:val="both"/>
            </w:pPr>
          </w:p>
        </w:tc>
        <w:tc>
          <w:tcPr>
            <w:tcW w:w="1561" w:type="dxa"/>
            <w:vMerge/>
          </w:tcPr>
          <w:p w:rsidR="002A1788" w:rsidRPr="00074D0D" w:rsidRDefault="002A1788" w:rsidP="002A1788">
            <w:pPr>
              <w:tabs>
                <w:tab w:val="left" w:pos="705"/>
              </w:tabs>
              <w:jc w:val="both"/>
            </w:pPr>
          </w:p>
        </w:tc>
      </w:tr>
      <w:tr w:rsidR="002A1788" w:rsidRPr="00074D0D" w:rsidTr="002A1788">
        <w:trPr>
          <w:trHeight w:val="595"/>
        </w:trPr>
        <w:tc>
          <w:tcPr>
            <w:tcW w:w="1838" w:type="dxa"/>
          </w:tcPr>
          <w:p w:rsidR="002A1788" w:rsidRPr="00074D0D" w:rsidRDefault="002A1788" w:rsidP="002A1788">
            <w:pPr>
              <w:spacing w:before="40" w:after="40"/>
              <w:jc w:val="center"/>
            </w:pPr>
            <w:r w:rsidRPr="00074D0D">
              <w:t>Партнерское взаимодействие по повышению качества образования</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Наличие договора о партнерском взаимодействии</w:t>
            </w:r>
          </w:p>
        </w:tc>
        <w:tc>
          <w:tcPr>
            <w:tcW w:w="950" w:type="dxa"/>
          </w:tcPr>
          <w:p w:rsidR="002A1788" w:rsidRPr="00074D0D" w:rsidRDefault="002A1788" w:rsidP="002A1788">
            <w:pPr>
              <w:tabs>
                <w:tab w:val="left" w:pos="705"/>
              </w:tabs>
              <w:jc w:val="both"/>
            </w:pPr>
            <w:r w:rsidRPr="00074D0D">
              <w:t>+</w:t>
            </w:r>
          </w:p>
        </w:tc>
        <w:tc>
          <w:tcPr>
            <w:tcW w:w="893" w:type="dxa"/>
            <w:gridSpan w:val="2"/>
          </w:tcPr>
          <w:p w:rsidR="002A1788" w:rsidRPr="00074D0D" w:rsidRDefault="002A1788" w:rsidP="002A1788">
            <w:pPr>
              <w:tabs>
                <w:tab w:val="left" w:pos="705"/>
              </w:tabs>
              <w:jc w:val="both"/>
            </w:pPr>
            <w:r w:rsidRPr="00074D0D">
              <w:t>+</w:t>
            </w:r>
          </w:p>
        </w:tc>
        <w:tc>
          <w:tcPr>
            <w:tcW w:w="1134" w:type="dxa"/>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договор с Гимназией 1, г. Сосновоборск</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Выполнение договора о партнерском взаимодействии</w:t>
            </w:r>
          </w:p>
        </w:tc>
        <w:tc>
          <w:tcPr>
            <w:tcW w:w="950" w:type="dxa"/>
          </w:tcPr>
          <w:p w:rsidR="002A1788" w:rsidRPr="00074D0D" w:rsidRDefault="002A1788" w:rsidP="002A1788">
            <w:pPr>
              <w:tabs>
                <w:tab w:val="left" w:pos="705"/>
              </w:tabs>
              <w:jc w:val="both"/>
            </w:pPr>
            <w:r w:rsidRPr="00074D0D">
              <w:t>+</w:t>
            </w:r>
          </w:p>
        </w:tc>
        <w:tc>
          <w:tcPr>
            <w:tcW w:w="893" w:type="dxa"/>
            <w:gridSpan w:val="2"/>
          </w:tcPr>
          <w:p w:rsidR="002A1788" w:rsidRPr="00074D0D" w:rsidRDefault="002A1788" w:rsidP="002A1788">
            <w:pPr>
              <w:tabs>
                <w:tab w:val="left" w:pos="705"/>
              </w:tabs>
              <w:jc w:val="both"/>
            </w:pPr>
            <w:r w:rsidRPr="00074D0D">
              <w:t>+</w:t>
            </w:r>
          </w:p>
        </w:tc>
        <w:tc>
          <w:tcPr>
            <w:tcW w:w="1134" w:type="dxa"/>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анализ работы, мониторинг участия в мероприятиях</w:t>
            </w:r>
          </w:p>
        </w:tc>
      </w:tr>
      <w:tr w:rsidR="002A1788" w:rsidRPr="00074D0D" w:rsidTr="002A1788">
        <w:trPr>
          <w:trHeight w:val="595"/>
        </w:trPr>
        <w:tc>
          <w:tcPr>
            <w:tcW w:w="1838" w:type="dxa"/>
          </w:tcPr>
          <w:p w:rsidR="002A1788" w:rsidRPr="00074D0D" w:rsidRDefault="002A1788" w:rsidP="002A1788">
            <w:pPr>
              <w:spacing w:before="40" w:after="40"/>
              <w:jc w:val="center"/>
            </w:pPr>
            <w:r w:rsidRPr="00074D0D">
              <w:t>Разработка и осуществление коррекции ШППКО на основе данных стандартизированных процедур (ОГЭ, ЕГЭ, ККР, КДР)</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Наличие системного анализа, соответствия целей и задач на основе результатов оценочных  процедур</w:t>
            </w:r>
          </w:p>
        </w:tc>
        <w:tc>
          <w:tcPr>
            <w:tcW w:w="950" w:type="dxa"/>
          </w:tcPr>
          <w:p w:rsidR="002A1788" w:rsidRPr="00074D0D" w:rsidRDefault="002A1788" w:rsidP="002A1788">
            <w:pPr>
              <w:tabs>
                <w:tab w:val="left" w:pos="705"/>
              </w:tabs>
              <w:jc w:val="both"/>
            </w:pPr>
            <w:r w:rsidRPr="00074D0D">
              <w:t>+</w:t>
            </w:r>
          </w:p>
        </w:tc>
        <w:tc>
          <w:tcPr>
            <w:tcW w:w="893" w:type="dxa"/>
            <w:gridSpan w:val="2"/>
          </w:tcPr>
          <w:p w:rsidR="002A1788" w:rsidRPr="00074D0D" w:rsidRDefault="002A1788" w:rsidP="002A1788">
            <w:pPr>
              <w:tabs>
                <w:tab w:val="left" w:pos="705"/>
              </w:tabs>
              <w:jc w:val="both"/>
            </w:pPr>
            <w:r w:rsidRPr="00074D0D">
              <w:t>+</w:t>
            </w:r>
          </w:p>
        </w:tc>
        <w:tc>
          <w:tcPr>
            <w:tcW w:w="1134" w:type="dxa"/>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анализ результатов</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 xml:space="preserve">Внесение изменений в </w:t>
            </w:r>
            <w:r w:rsidRPr="00074D0D">
              <w:rPr>
                <w:rFonts w:ascii="Times New Roman" w:hAnsi="Times New Roman"/>
              </w:rPr>
              <w:t>ШППКО (наличие)</w:t>
            </w:r>
          </w:p>
        </w:tc>
        <w:tc>
          <w:tcPr>
            <w:tcW w:w="992" w:type="dxa"/>
            <w:gridSpan w:val="2"/>
          </w:tcPr>
          <w:p w:rsidR="002A1788" w:rsidRPr="00074D0D" w:rsidRDefault="002A1788" w:rsidP="002A1788">
            <w:pPr>
              <w:tabs>
                <w:tab w:val="left" w:pos="705"/>
              </w:tabs>
              <w:jc w:val="both"/>
            </w:pPr>
            <w:r w:rsidRPr="00074D0D">
              <w:t>-</w:t>
            </w:r>
          </w:p>
        </w:tc>
        <w:tc>
          <w:tcPr>
            <w:tcW w:w="851" w:type="dxa"/>
          </w:tcPr>
          <w:p w:rsidR="002A1788" w:rsidRPr="00074D0D" w:rsidRDefault="002A1788" w:rsidP="002A1788">
            <w:pPr>
              <w:tabs>
                <w:tab w:val="left" w:pos="705"/>
              </w:tabs>
              <w:jc w:val="both"/>
            </w:pPr>
            <w:r w:rsidRPr="00074D0D">
              <w:t>+</w:t>
            </w:r>
          </w:p>
        </w:tc>
        <w:tc>
          <w:tcPr>
            <w:tcW w:w="1134" w:type="dxa"/>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приказ, изменения, публикация на сайте</w:t>
            </w:r>
          </w:p>
        </w:tc>
      </w:tr>
      <w:tr w:rsidR="002A1788" w:rsidRPr="00074D0D" w:rsidTr="002A1788">
        <w:trPr>
          <w:trHeight w:val="595"/>
        </w:trPr>
        <w:tc>
          <w:tcPr>
            <w:tcW w:w="1838" w:type="dxa"/>
          </w:tcPr>
          <w:p w:rsidR="002A1788" w:rsidRPr="00074D0D" w:rsidRDefault="002A1788" w:rsidP="002A1788">
            <w:pPr>
              <w:spacing w:before="40" w:after="40"/>
              <w:jc w:val="center"/>
            </w:pPr>
            <w:r w:rsidRPr="00074D0D">
              <w:t>Разработка ШСОКО</w:t>
            </w:r>
          </w:p>
        </w:tc>
        <w:tc>
          <w:tcPr>
            <w:tcW w:w="3266" w:type="dxa"/>
          </w:tcPr>
          <w:p w:rsidR="002A1788" w:rsidRPr="00074D0D" w:rsidRDefault="002A1788" w:rsidP="002A1788">
            <w:pPr>
              <w:tabs>
                <w:tab w:val="left" w:pos="705"/>
              </w:tabs>
              <w:ind w:right="-91"/>
              <w:jc w:val="both"/>
            </w:pPr>
            <w:r w:rsidRPr="00074D0D">
              <w:t>Разработано и принято  Положение о ШСКСО</w:t>
            </w:r>
          </w:p>
        </w:tc>
        <w:tc>
          <w:tcPr>
            <w:tcW w:w="992" w:type="dxa"/>
            <w:gridSpan w:val="2"/>
          </w:tcPr>
          <w:p w:rsidR="002A1788" w:rsidRPr="00074D0D" w:rsidRDefault="002A1788" w:rsidP="002A1788">
            <w:pPr>
              <w:tabs>
                <w:tab w:val="left" w:pos="705"/>
              </w:tabs>
              <w:ind w:right="-91"/>
              <w:jc w:val="both"/>
            </w:pPr>
            <w:r w:rsidRPr="00074D0D">
              <w:t>+</w:t>
            </w:r>
          </w:p>
        </w:tc>
        <w:tc>
          <w:tcPr>
            <w:tcW w:w="851" w:type="dxa"/>
          </w:tcPr>
          <w:p w:rsidR="002A1788" w:rsidRPr="00074D0D" w:rsidRDefault="002A1788" w:rsidP="002A1788">
            <w:pPr>
              <w:tabs>
                <w:tab w:val="left" w:pos="705"/>
              </w:tabs>
              <w:ind w:right="-91"/>
              <w:jc w:val="both"/>
            </w:pPr>
            <w:r w:rsidRPr="00074D0D">
              <w:t>+</w:t>
            </w:r>
          </w:p>
        </w:tc>
        <w:tc>
          <w:tcPr>
            <w:tcW w:w="1134" w:type="dxa"/>
          </w:tcPr>
          <w:p w:rsidR="002A1788" w:rsidRPr="00074D0D" w:rsidRDefault="002A1788" w:rsidP="002A1788">
            <w:pPr>
              <w:tabs>
                <w:tab w:val="left" w:pos="705"/>
              </w:tabs>
              <w:ind w:right="-91"/>
              <w:jc w:val="both"/>
            </w:pPr>
          </w:p>
        </w:tc>
        <w:tc>
          <w:tcPr>
            <w:tcW w:w="1561" w:type="dxa"/>
          </w:tcPr>
          <w:p w:rsidR="002A1788" w:rsidRPr="00074D0D" w:rsidRDefault="002A1788" w:rsidP="002A1788">
            <w:pPr>
              <w:tabs>
                <w:tab w:val="left" w:pos="705"/>
              </w:tabs>
              <w:ind w:right="-91"/>
              <w:jc w:val="both"/>
            </w:pPr>
            <w:r w:rsidRPr="00074D0D">
              <w:t>наличие, приказ, публикация</w:t>
            </w:r>
          </w:p>
          <w:p w:rsidR="002A1788" w:rsidRPr="00074D0D" w:rsidRDefault="002A1788" w:rsidP="002A1788">
            <w:pPr>
              <w:tabs>
                <w:tab w:val="left" w:pos="705"/>
              </w:tabs>
              <w:ind w:right="-91"/>
              <w:jc w:val="both"/>
            </w:pPr>
            <w:r w:rsidRPr="00074D0D">
              <w:t>на сайте</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Корреляция показателей ШСОКО с показателями результатов ШППКО</w:t>
            </w:r>
          </w:p>
        </w:tc>
        <w:tc>
          <w:tcPr>
            <w:tcW w:w="992" w:type="dxa"/>
            <w:gridSpan w:val="2"/>
          </w:tcPr>
          <w:p w:rsidR="002A1788" w:rsidRPr="00074D0D" w:rsidRDefault="002A1788" w:rsidP="002A1788">
            <w:pPr>
              <w:tabs>
                <w:tab w:val="left" w:pos="705"/>
              </w:tabs>
              <w:jc w:val="both"/>
            </w:pPr>
            <w:r w:rsidRPr="00074D0D">
              <w:t>+</w:t>
            </w:r>
          </w:p>
        </w:tc>
        <w:tc>
          <w:tcPr>
            <w:tcW w:w="851" w:type="dxa"/>
          </w:tcPr>
          <w:p w:rsidR="002A1788" w:rsidRPr="00074D0D" w:rsidRDefault="002A1788" w:rsidP="002A1788">
            <w:pPr>
              <w:tabs>
                <w:tab w:val="left" w:pos="705"/>
              </w:tabs>
              <w:jc w:val="both"/>
            </w:pPr>
            <w:r w:rsidRPr="00074D0D">
              <w:t>+</w:t>
            </w:r>
          </w:p>
        </w:tc>
        <w:tc>
          <w:tcPr>
            <w:tcW w:w="1134" w:type="dxa"/>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анализ документов (Положение ШСОКО и ШППКО)</w:t>
            </w:r>
          </w:p>
        </w:tc>
      </w:tr>
      <w:tr w:rsidR="002A1788" w:rsidRPr="00074D0D" w:rsidTr="002A1788">
        <w:trPr>
          <w:trHeight w:val="595"/>
        </w:trPr>
        <w:tc>
          <w:tcPr>
            <w:tcW w:w="1838" w:type="dxa"/>
          </w:tcPr>
          <w:p w:rsidR="002A1788" w:rsidRPr="00074D0D" w:rsidRDefault="002A1788" w:rsidP="002A1788">
            <w:pPr>
              <w:spacing w:before="40" w:after="40"/>
              <w:jc w:val="center"/>
            </w:pPr>
            <w:r w:rsidRPr="00074D0D">
              <w:t>Публикации в открытых информационных источниках, в том числе на сайте ОО результатов реализации ШППКО</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 xml:space="preserve">Наличие публикаций, отражающих процесс реализации НППКО </w:t>
            </w: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сайт школы</w:t>
            </w: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публикации СМИ</w:t>
            </w: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проф. сообществах</w:t>
            </w:r>
          </w:p>
        </w:tc>
        <w:tc>
          <w:tcPr>
            <w:tcW w:w="992" w:type="dxa"/>
            <w:gridSpan w:val="2"/>
          </w:tcPr>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w:t>
            </w:r>
          </w:p>
          <w:p w:rsidR="002A1788" w:rsidRPr="00074D0D" w:rsidRDefault="002A1788" w:rsidP="002A1788">
            <w:pPr>
              <w:tabs>
                <w:tab w:val="left" w:pos="705"/>
              </w:tabs>
              <w:jc w:val="both"/>
            </w:pPr>
            <w:r w:rsidRPr="00074D0D">
              <w:t>+</w:t>
            </w:r>
          </w:p>
          <w:p w:rsidR="002A1788" w:rsidRPr="00074D0D" w:rsidRDefault="002A1788" w:rsidP="002A1788">
            <w:pPr>
              <w:tabs>
                <w:tab w:val="left" w:pos="705"/>
              </w:tabs>
              <w:jc w:val="both"/>
            </w:pPr>
            <w:r w:rsidRPr="00074D0D">
              <w:t>+</w:t>
            </w:r>
          </w:p>
        </w:tc>
        <w:tc>
          <w:tcPr>
            <w:tcW w:w="851" w:type="dxa"/>
          </w:tcPr>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r w:rsidRPr="00074D0D">
              <w:t>+</w:t>
            </w:r>
          </w:p>
          <w:p w:rsidR="002A1788" w:rsidRPr="00074D0D" w:rsidRDefault="002A1788" w:rsidP="002A1788">
            <w:r w:rsidRPr="00074D0D">
              <w:t>+</w:t>
            </w:r>
          </w:p>
          <w:p w:rsidR="002A1788" w:rsidRPr="00074D0D" w:rsidRDefault="002A1788" w:rsidP="002A1788">
            <w:r w:rsidRPr="00074D0D">
              <w:t>+</w:t>
            </w:r>
          </w:p>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количество публикаций</w:t>
            </w:r>
          </w:p>
        </w:tc>
      </w:tr>
      <w:tr w:rsidR="002A1788" w:rsidRPr="00074D0D" w:rsidTr="002A1788">
        <w:trPr>
          <w:trHeight w:val="595"/>
        </w:trPr>
        <w:tc>
          <w:tcPr>
            <w:tcW w:w="1838" w:type="dxa"/>
          </w:tcPr>
          <w:p w:rsidR="002A1788" w:rsidRPr="00074D0D" w:rsidRDefault="002A1788" w:rsidP="002A1788">
            <w:pPr>
              <w:spacing w:before="40" w:after="40"/>
              <w:jc w:val="center"/>
            </w:pPr>
            <w:r w:rsidRPr="00074D0D">
              <w:t>Положительная динамика образовательных результатов ( в том числе по математике, русскому языку, нач. школа)</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Положительная динамика образовательных результатов обучающихся по математике и русскому языку в соответствии с ШСОКО</w:t>
            </w:r>
          </w:p>
          <w:p w:rsidR="002A1788" w:rsidRPr="00074D0D" w:rsidRDefault="002A1788" w:rsidP="002A1788">
            <w:pPr>
              <w:pStyle w:val="aff2"/>
              <w:ind w:left="0"/>
              <w:jc w:val="both"/>
              <w:rPr>
                <w:rFonts w:ascii="Times New Roman" w:hAnsi="Times New Roman"/>
                <w:b/>
                <w:i/>
              </w:rPr>
            </w:pPr>
          </w:p>
          <w:p w:rsidR="002A1788" w:rsidRPr="00074D0D" w:rsidRDefault="002A1788" w:rsidP="002A1788">
            <w:pPr>
              <w:pStyle w:val="aff2"/>
              <w:ind w:left="0"/>
              <w:jc w:val="both"/>
              <w:rPr>
                <w:rFonts w:ascii="Times New Roman" w:hAnsi="Times New Roman"/>
                <w:b/>
                <w:i/>
              </w:rPr>
            </w:pPr>
          </w:p>
        </w:tc>
        <w:tc>
          <w:tcPr>
            <w:tcW w:w="992" w:type="dxa"/>
            <w:gridSpan w:val="2"/>
          </w:tcPr>
          <w:p w:rsidR="002A1788" w:rsidRPr="00074D0D" w:rsidRDefault="002A1788" w:rsidP="002A1788">
            <w:pPr>
              <w:tabs>
                <w:tab w:val="left" w:pos="705"/>
              </w:tabs>
              <w:jc w:val="both"/>
            </w:pPr>
          </w:p>
        </w:tc>
        <w:tc>
          <w:tcPr>
            <w:tcW w:w="851" w:type="dxa"/>
          </w:tcPr>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p>
        </w:tc>
        <w:tc>
          <w:tcPr>
            <w:tcW w:w="1561" w:type="dxa"/>
          </w:tcPr>
          <w:p w:rsidR="002A1788" w:rsidRPr="00074D0D" w:rsidRDefault="002A1788" w:rsidP="002A1788">
            <w:pPr>
              <w:tabs>
                <w:tab w:val="left" w:pos="705"/>
              </w:tabs>
              <w:jc w:val="both"/>
            </w:pPr>
            <w:r w:rsidRPr="00074D0D">
              <w:t>анализ результатов</w:t>
            </w: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tabs>
                <w:tab w:val="left" w:pos="705"/>
              </w:tabs>
              <w:ind w:right="-91"/>
              <w:jc w:val="both"/>
            </w:pPr>
            <w:r w:rsidRPr="00074D0D">
              <w:t>Прохождение КДР, ВПР в соотношении с результатами на уровне муниципалитета, края</w:t>
            </w:r>
          </w:p>
          <w:p w:rsidR="002A1788" w:rsidRPr="00074D0D" w:rsidRDefault="002A1788" w:rsidP="002A1788">
            <w:pPr>
              <w:tabs>
                <w:tab w:val="left" w:pos="705"/>
              </w:tabs>
              <w:ind w:right="-91"/>
              <w:jc w:val="both"/>
            </w:pPr>
            <w:r w:rsidRPr="00074D0D">
              <w:t>Читательская грамотность</w:t>
            </w: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Математика</w:t>
            </w: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Русский язык</w:t>
            </w:r>
          </w:p>
          <w:p w:rsidR="002A1788" w:rsidRPr="00074D0D" w:rsidRDefault="002A1788" w:rsidP="002A1788">
            <w:pPr>
              <w:tabs>
                <w:tab w:val="left" w:pos="705"/>
              </w:tabs>
              <w:ind w:right="-91"/>
              <w:jc w:val="both"/>
            </w:pPr>
          </w:p>
        </w:tc>
        <w:tc>
          <w:tcPr>
            <w:tcW w:w="992" w:type="dxa"/>
            <w:gridSpan w:val="2"/>
          </w:tcPr>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97,4 / 16% выс.</w:t>
            </w: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усп. 97,3%</w:t>
            </w:r>
          </w:p>
          <w:p w:rsidR="002A1788" w:rsidRPr="00074D0D" w:rsidRDefault="002A1788" w:rsidP="002A1788">
            <w:pPr>
              <w:tabs>
                <w:tab w:val="left" w:pos="705"/>
              </w:tabs>
              <w:ind w:right="-91"/>
              <w:jc w:val="both"/>
            </w:pPr>
            <w:r w:rsidRPr="00074D0D">
              <w:t>кач. 74,6%</w:t>
            </w:r>
          </w:p>
          <w:p w:rsidR="002A1788" w:rsidRPr="00074D0D" w:rsidRDefault="002A1788" w:rsidP="002A1788">
            <w:pPr>
              <w:tabs>
                <w:tab w:val="left" w:pos="705"/>
              </w:tabs>
              <w:ind w:right="-91"/>
              <w:jc w:val="both"/>
            </w:pPr>
            <w:r w:rsidRPr="00074D0D">
              <w:t xml:space="preserve">усп. 92,0% </w:t>
            </w:r>
          </w:p>
          <w:p w:rsidR="002A1788" w:rsidRPr="00074D0D" w:rsidRDefault="002A1788" w:rsidP="002A1788">
            <w:pPr>
              <w:tabs>
                <w:tab w:val="left" w:pos="705"/>
              </w:tabs>
              <w:ind w:right="-91"/>
              <w:jc w:val="both"/>
            </w:pPr>
            <w:r w:rsidRPr="00074D0D">
              <w:t>кач. 64%</w:t>
            </w:r>
          </w:p>
          <w:p w:rsidR="002A1788" w:rsidRPr="00074D0D" w:rsidRDefault="002A1788" w:rsidP="002A1788">
            <w:pPr>
              <w:tabs>
                <w:tab w:val="left" w:pos="705"/>
              </w:tabs>
              <w:ind w:right="-91"/>
              <w:jc w:val="both"/>
            </w:pPr>
          </w:p>
        </w:tc>
        <w:tc>
          <w:tcPr>
            <w:tcW w:w="851" w:type="dxa"/>
          </w:tcPr>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89,6</w:t>
            </w:r>
          </w:p>
          <w:p w:rsidR="002A1788" w:rsidRPr="00074D0D" w:rsidRDefault="002A1788" w:rsidP="002A1788">
            <w:pPr>
              <w:tabs>
                <w:tab w:val="left" w:pos="705"/>
              </w:tabs>
              <w:ind w:right="-91"/>
              <w:jc w:val="both"/>
            </w:pPr>
            <w:r w:rsidRPr="00074D0D">
              <w:t>10.61</w:t>
            </w: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96,3</w:t>
            </w: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66,3</w:t>
            </w: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r w:rsidRPr="00074D0D">
              <w:t>94,4</w:t>
            </w:r>
          </w:p>
          <w:p w:rsidR="002A1788" w:rsidRPr="00074D0D" w:rsidRDefault="002A1788" w:rsidP="002A1788">
            <w:pPr>
              <w:tabs>
                <w:tab w:val="left" w:pos="705"/>
              </w:tabs>
              <w:ind w:right="-91"/>
              <w:jc w:val="both"/>
            </w:pPr>
            <w:r w:rsidRPr="00074D0D">
              <w:t>48,3</w:t>
            </w:r>
          </w:p>
        </w:tc>
        <w:tc>
          <w:tcPr>
            <w:tcW w:w="1134" w:type="dxa"/>
          </w:tcPr>
          <w:p w:rsidR="002A1788" w:rsidRPr="00074D0D" w:rsidRDefault="002A1788" w:rsidP="002A1788">
            <w:pPr>
              <w:tabs>
                <w:tab w:val="left" w:pos="705"/>
              </w:tabs>
              <w:ind w:right="-91"/>
              <w:jc w:val="both"/>
            </w:pPr>
          </w:p>
        </w:tc>
        <w:tc>
          <w:tcPr>
            <w:tcW w:w="1561" w:type="dxa"/>
          </w:tcPr>
          <w:p w:rsidR="002A1788" w:rsidRPr="00074D0D" w:rsidRDefault="002A1788" w:rsidP="002A1788">
            <w:pPr>
              <w:tabs>
                <w:tab w:val="left" w:pos="705"/>
              </w:tabs>
              <w:ind w:right="-91"/>
              <w:jc w:val="both"/>
            </w:pPr>
            <w:r w:rsidRPr="00074D0D">
              <w:t>анализ результатов</w:t>
            </w:r>
          </w:p>
          <w:p w:rsidR="002A1788" w:rsidRPr="00074D0D" w:rsidRDefault="002A1788" w:rsidP="002A1788">
            <w:pPr>
              <w:tabs>
                <w:tab w:val="left" w:pos="705"/>
              </w:tabs>
              <w:ind w:right="-91"/>
              <w:jc w:val="both"/>
            </w:pPr>
          </w:p>
          <w:p w:rsidR="002A1788" w:rsidRPr="00074D0D" w:rsidRDefault="002A1788" w:rsidP="002A1788">
            <w:pPr>
              <w:tabs>
                <w:tab w:val="left" w:pos="705"/>
              </w:tabs>
              <w:ind w:right="-91"/>
              <w:jc w:val="both"/>
            </w:pPr>
          </w:p>
        </w:tc>
      </w:tr>
      <w:tr w:rsidR="002A1788" w:rsidRPr="00074D0D" w:rsidTr="002A1788">
        <w:trPr>
          <w:trHeight w:val="595"/>
        </w:trPr>
        <w:tc>
          <w:tcPr>
            <w:tcW w:w="1838" w:type="dxa"/>
          </w:tcPr>
          <w:p w:rsidR="002A1788" w:rsidRPr="00074D0D" w:rsidRDefault="002A1788" w:rsidP="002A1788">
            <w:pPr>
              <w:spacing w:before="40" w:after="40"/>
              <w:jc w:val="center"/>
            </w:pPr>
          </w:p>
        </w:tc>
        <w:tc>
          <w:tcPr>
            <w:tcW w:w="3266" w:type="dxa"/>
          </w:tcPr>
          <w:p w:rsidR="002A1788" w:rsidRPr="00074D0D" w:rsidRDefault="002A1788" w:rsidP="002A1788">
            <w:pPr>
              <w:pStyle w:val="TableParagraph"/>
              <w:spacing w:line="268" w:lineRule="exact"/>
              <w:ind w:left="49"/>
              <w:rPr>
                <w:sz w:val="24"/>
                <w:lang w:val="ru-RU"/>
              </w:rPr>
            </w:pPr>
            <w:r w:rsidRPr="00074D0D">
              <w:rPr>
                <w:sz w:val="24"/>
                <w:lang w:val="ru-RU"/>
              </w:rPr>
              <w:t>Доля неуспевающих;</w:t>
            </w:r>
          </w:p>
          <w:p w:rsidR="002A1788" w:rsidRPr="00074D0D" w:rsidRDefault="002A1788" w:rsidP="002A1788">
            <w:pPr>
              <w:pStyle w:val="TableParagraph"/>
              <w:ind w:left="49"/>
              <w:rPr>
                <w:sz w:val="24"/>
                <w:lang w:val="ru-RU"/>
              </w:rPr>
            </w:pPr>
            <w:r w:rsidRPr="00074D0D">
              <w:rPr>
                <w:sz w:val="24"/>
                <w:lang w:val="ru-RU"/>
              </w:rPr>
              <w:t>доля обучающихся на «4» и</w:t>
            </w:r>
          </w:p>
          <w:p w:rsidR="002A1788" w:rsidRPr="00074D0D" w:rsidRDefault="002A1788" w:rsidP="002A1788">
            <w:pPr>
              <w:pStyle w:val="TableParagraph"/>
              <w:ind w:left="49" w:right="664"/>
              <w:rPr>
                <w:sz w:val="24"/>
                <w:lang w:val="ru-RU"/>
              </w:rPr>
            </w:pPr>
            <w:r w:rsidRPr="00074D0D">
              <w:rPr>
                <w:sz w:val="24"/>
                <w:lang w:val="ru-RU"/>
              </w:rPr>
              <w:t>«5»;</w:t>
            </w:r>
          </w:p>
          <w:p w:rsidR="002A1788" w:rsidRPr="00074D0D" w:rsidRDefault="002A1788" w:rsidP="002A1788">
            <w:pPr>
              <w:pStyle w:val="TableParagraph"/>
              <w:ind w:left="49" w:right="664"/>
              <w:rPr>
                <w:sz w:val="24"/>
                <w:lang w:val="ru-RU"/>
              </w:rPr>
            </w:pPr>
            <w:r w:rsidRPr="00074D0D">
              <w:rPr>
                <w:sz w:val="24"/>
                <w:lang w:val="ru-RU"/>
              </w:rPr>
              <w:t xml:space="preserve"> средний процент выполнения заданий административных контрольных работ;</w:t>
            </w:r>
          </w:p>
          <w:p w:rsidR="002A1788" w:rsidRPr="00074D0D" w:rsidRDefault="002A1788" w:rsidP="002A1788">
            <w:pPr>
              <w:tabs>
                <w:tab w:val="left" w:pos="705"/>
              </w:tabs>
              <w:ind w:right="-91"/>
              <w:jc w:val="both"/>
            </w:pPr>
          </w:p>
        </w:tc>
        <w:tc>
          <w:tcPr>
            <w:tcW w:w="989" w:type="dxa"/>
            <w:gridSpan w:val="2"/>
          </w:tcPr>
          <w:p w:rsidR="002A1788" w:rsidRPr="00074D0D" w:rsidRDefault="002A1788" w:rsidP="002A1788">
            <w:pPr>
              <w:tabs>
                <w:tab w:val="left" w:pos="705"/>
              </w:tabs>
              <w:ind w:right="-91"/>
              <w:jc w:val="both"/>
            </w:pPr>
          </w:p>
        </w:tc>
        <w:tc>
          <w:tcPr>
            <w:tcW w:w="854" w:type="dxa"/>
          </w:tcPr>
          <w:p w:rsidR="002A1788" w:rsidRPr="00074D0D" w:rsidRDefault="002A1788" w:rsidP="002A1788">
            <w:pPr>
              <w:tabs>
                <w:tab w:val="left" w:pos="705"/>
              </w:tabs>
              <w:ind w:right="-91"/>
              <w:jc w:val="both"/>
            </w:pPr>
            <w:r w:rsidRPr="00074D0D">
              <w:t>???</w:t>
            </w:r>
          </w:p>
        </w:tc>
        <w:tc>
          <w:tcPr>
            <w:tcW w:w="1134" w:type="dxa"/>
          </w:tcPr>
          <w:p w:rsidR="002A1788" w:rsidRPr="00074D0D" w:rsidRDefault="002A1788" w:rsidP="002A1788">
            <w:pPr>
              <w:tabs>
                <w:tab w:val="left" w:pos="705"/>
              </w:tabs>
              <w:ind w:right="-91"/>
              <w:jc w:val="both"/>
            </w:pPr>
          </w:p>
        </w:tc>
        <w:tc>
          <w:tcPr>
            <w:tcW w:w="1561" w:type="dxa"/>
          </w:tcPr>
          <w:p w:rsidR="002A1788" w:rsidRPr="00074D0D" w:rsidRDefault="002A1788" w:rsidP="002A1788">
            <w:pPr>
              <w:tabs>
                <w:tab w:val="left" w:pos="705"/>
              </w:tabs>
              <w:ind w:right="-91"/>
              <w:jc w:val="both"/>
            </w:pPr>
            <w:r w:rsidRPr="00074D0D">
              <w:t>Промежуточный и итоговый контроль; мониторинг; анализ результатов итоговой аттестации</w:t>
            </w:r>
          </w:p>
        </w:tc>
      </w:tr>
      <w:tr w:rsidR="002A1788" w:rsidRPr="00074D0D" w:rsidTr="002A1788">
        <w:trPr>
          <w:trHeight w:val="595"/>
        </w:trPr>
        <w:tc>
          <w:tcPr>
            <w:tcW w:w="1838" w:type="dxa"/>
          </w:tcPr>
          <w:p w:rsidR="002A1788" w:rsidRPr="00074D0D" w:rsidRDefault="002A1788" w:rsidP="002A1788">
            <w:pPr>
              <w:spacing w:before="40" w:after="40"/>
              <w:jc w:val="center"/>
            </w:pPr>
            <w:r w:rsidRPr="00074D0D">
              <w:t>Положительная динамика вовлечения обучающихся в программы дополнительного образования</w:t>
            </w:r>
          </w:p>
        </w:tc>
        <w:tc>
          <w:tcPr>
            <w:tcW w:w="3266" w:type="dxa"/>
          </w:tcPr>
          <w:p w:rsidR="002A1788" w:rsidRPr="00074D0D" w:rsidRDefault="002A1788" w:rsidP="002A1788">
            <w:pPr>
              <w:tabs>
                <w:tab w:val="left" w:pos="705"/>
              </w:tabs>
              <w:spacing w:before="40" w:after="40"/>
              <w:ind w:right="-93"/>
              <w:jc w:val="both"/>
            </w:pPr>
            <w:r w:rsidRPr="00074D0D">
              <w:t>Вовлечение обучающихся в программы дополнительного образования ( кружки, секции и тд)</w:t>
            </w:r>
          </w:p>
        </w:tc>
        <w:tc>
          <w:tcPr>
            <w:tcW w:w="989" w:type="dxa"/>
            <w:gridSpan w:val="2"/>
          </w:tcPr>
          <w:p w:rsidR="002A1788" w:rsidRPr="00074D0D" w:rsidRDefault="002A1788" w:rsidP="002A1788">
            <w:pPr>
              <w:tabs>
                <w:tab w:val="left" w:pos="705"/>
              </w:tabs>
              <w:spacing w:before="40" w:after="40"/>
              <w:ind w:right="-93"/>
              <w:jc w:val="both"/>
            </w:pPr>
            <w:r w:rsidRPr="00074D0D">
              <w:t>47</w:t>
            </w:r>
          </w:p>
        </w:tc>
        <w:tc>
          <w:tcPr>
            <w:tcW w:w="854" w:type="dxa"/>
          </w:tcPr>
          <w:p w:rsidR="002A1788" w:rsidRPr="00074D0D" w:rsidRDefault="002A1788" w:rsidP="002A1788">
            <w:pPr>
              <w:tabs>
                <w:tab w:val="left" w:pos="705"/>
              </w:tabs>
              <w:spacing w:before="40" w:after="40"/>
              <w:ind w:right="-93"/>
              <w:jc w:val="both"/>
            </w:pPr>
            <w:r w:rsidRPr="00074D0D">
              <w:t>47</w:t>
            </w:r>
          </w:p>
        </w:tc>
        <w:tc>
          <w:tcPr>
            <w:tcW w:w="1134" w:type="dxa"/>
          </w:tcPr>
          <w:p w:rsidR="002A1788" w:rsidRPr="00074D0D" w:rsidRDefault="002A1788" w:rsidP="002A1788">
            <w:pPr>
              <w:tabs>
                <w:tab w:val="left" w:pos="705"/>
              </w:tabs>
              <w:spacing w:before="40" w:after="40"/>
              <w:ind w:right="-93"/>
              <w:jc w:val="both"/>
            </w:pPr>
          </w:p>
        </w:tc>
        <w:tc>
          <w:tcPr>
            <w:tcW w:w="1561" w:type="dxa"/>
          </w:tcPr>
          <w:p w:rsidR="002A1788" w:rsidRPr="00074D0D" w:rsidRDefault="002A1788" w:rsidP="002A1788">
            <w:pPr>
              <w:tabs>
                <w:tab w:val="left" w:pos="705"/>
              </w:tabs>
              <w:spacing w:before="40" w:after="40"/>
              <w:ind w:right="-93"/>
              <w:jc w:val="both"/>
            </w:pPr>
          </w:p>
        </w:tc>
      </w:tr>
      <w:tr w:rsidR="002A1788" w:rsidRPr="00074D0D" w:rsidTr="002A1788">
        <w:trPr>
          <w:trHeight w:val="595"/>
        </w:trPr>
        <w:tc>
          <w:tcPr>
            <w:tcW w:w="1838" w:type="dxa"/>
            <w:vMerge w:val="restart"/>
          </w:tcPr>
          <w:p w:rsidR="002A1788" w:rsidRPr="00074D0D" w:rsidRDefault="002A1788" w:rsidP="002A1788">
            <w:pPr>
              <w:spacing w:before="40" w:after="40"/>
              <w:jc w:val="center"/>
            </w:pPr>
            <w:r w:rsidRPr="00074D0D">
              <w:t xml:space="preserve">Положительная динамика участия в </w:t>
            </w:r>
            <w:r w:rsidRPr="00074D0D">
              <w:rPr>
                <w:b/>
                <w:i/>
              </w:rPr>
              <w:t>олимпиадах и конкурсах разного уровня</w:t>
            </w:r>
          </w:p>
        </w:tc>
        <w:tc>
          <w:tcPr>
            <w:tcW w:w="3266" w:type="dxa"/>
          </w:tcPr>
          <w:p w:rsidR="002A1788" w:rsidRPr="00074D0D" w:rsidRDefault="002A1788" w:rsidP="002A1788">
            <w:pPr>
              <w:tabs>
                <w:tab w:val="left" w:pos="705"/>
              </w:tabs>
              <w:spacing w:after="40"/>
              <w:ind w:right="-93"/>
              <w:jc w:val="both"/>
            </w:pPr>
            <w:r w:rsidRPr="00074D0D">
              <w:t>Доля участников и победителей в интеллектуальных конкурсах:</w:t>
            </w:r>
          </w:p>
          <w:p w:rsidR="002A1788" w:rsidRPr="00074D0D" w:rsidRDefault="002A1788" w:rsidP="002A1788">
            <w:pPr>
              <w:tabs>
                <w:tab w:val="left" w:pos="705"/>
              </w:tabs>
              <w:spacing w:after="40"/>
              <w:ind w:right="-93"/>
              <w:jc w:val="both"/>
            </w:pPr>
            <w:r w:rsidRPr="00074D0D">
              <w:t>НОУ (участников/победителей)</w:t>
            </w:r>
          </w:p>
          <w:p w:rsidR="002A1788" w:rsidRPr="00074D0D" w:rsidRDefault="002A1788" w:rsidP="002A1788">
            <w:pPr>
              <w:tabs>
                <w:tab w:val="left" w:pos="705"/>
              </w:tabs>
              <w:spacing w:after="40"/>
              <w:ind w:right="-93"/>
              <w:jc w:val="both"/>
            </w:pPr>
            <w:r w:rsidRPr="00074D0D">
              <w:t>Школа</w:t>
            </w:r>
          </w:p>
          <w:p w:rsidR="002A1788" w:rsidRPr="00074D0D" w:rsidRDefault="002A1788" w:rsidP="002A1788">
            <w:pPr>
              <w:tabs>
                <w:tab w:val="left" w:pos="705"/>
              </w:tabs>
              <w:spacing w:after="40"/>
              <w:ind w:right="-93"/>
              <w:jc w:val="both"/>
            </w:pPr>
            <w:r w:rsidRPr="00074D0D">
              <w:t>Район</w:t>
            </w:r>
          </w:p>
          <w:p w:rsidR="002A1788" w:rsidRPr="00074D0D" w:rsidRDefault="002A1788" w:rsidP="002A1788">
            <w:pPr>
              <w:tabs>
                <w:tab w:val="left" w:pos="705"/>
              </w:tabs>
              <w:spacing w:after="40"/>
              <w:ind w:right="-93"/>
              <w:jc w:val="both"/>
            </w:pPr>
            <w:r w:rsidRPr="00074D0D">
              <w:t>край</w:t>
            </w:r>
          </w:p>
          <w:p w:rsidR="002A1788" w:rsidRPr="00074D0D" w:rsidRDefault="002A1788" w:rsidP="002A1788">
            <w:pPr>
              <w:tabs>
                <w:tab w:val="left" w:pos="705"/>
              </w:tabs>
              <w:spacing w:after="40"/>
              <w:ind w:right="-93"/>
              <w:jc w:val="both"/>
            </w:pPr>
          </w:p>
          <w:p w:rsidR="002A1788" w:rsidRPr="00074D0D" w:rsidRDefault="002A1788" w:rsidP="002A1788">
            <w:pPr>
              <w:tabs>
                <w:tab w:val="left" w:pos="705"/>
              </w:tabs>
              <w:spacing w:after="40"/>
              <w:ind w:right="-93"/>
              <w:jc w:val="both"/>
            </w:pPr>
          </w:p>
          <w:p w:rsidR="002A1788" w:rsidRPr="00074D0D" w:rsidRDefault="002A1788" w:rsidP="002A1788">
            <w:pPr>
              <w:tabs>
                <w:tab w:val="left" w:pos="705"/>
              </w:tabs>
              <w:spacing w:after="40"/>
              <w:ind w:right="-93"/>
              <w:jc w:val="both"/>
            </w:pPr>
          </w:p>
          <w:p w:rsidR="002A1788" w:rsidRPr="00074D0D" w:rsidRDefault="002A1788" w:rsidP="002A1788">
            <w:pPr>
              <w:tabs>
                <w:tab w:val="left" w:pos="705"/>
              </w:tabs>
              <w:spacing w:after="40"/>
              <w:ind w:right="-93"/>
              <w:jc w:val="both"/>
            </w:pPr>
            <w:r w:rsidRPr="00074D0D">
              <w:t>ВОШ (участников/победителей)</w:t>
            </w:r>
          </w:p>
          <w:p w:rsidR="002A1788" w:rsidRPr="00074D0D" w:rsidRDefault="002A1788" w:rsidP="002A1788">
            <w:pPr>
              <w:tabs>
                <w:tab w:val="left" w:pos="705"/>
              </w:tabs>
              <w:spacing w:after="40"/>
              <w:ind w:right="-93"/>
              <w:jc w:val="both"/>
            </w:pPr>
            <w:r w:rsidRPr="00074D0D">
              <w:t>Школа</w:t>
            </w:r>
          </w:p>
          <w:p w:rsidR="002A1788" w:rsidRPr="00074D0D" w:rsidRDefault="002A1788" w:rsidP="002A1788">
            <w:pPr>
              <w:tabs>
                <w:tab w:val="left" w:pos="705"/>
              </w:tabs>
              <w:spacing w:after="40"/>
              <w:ind w:right="-93"/>
              <w:jc w:val="both"/>
            </w:pPr>
            <w:r w:rsidRPr="00074D0D">
              <w:t>Район</w:t>
            </w:r>
          </w:p>
          <w:p w:rsidR="002A1788" w:rsidRPr="00074D0D" w:rsidRDefault="002A1788" w:rsidP="002A1788">
            <w:pPr>
              <w:tabs>
                <w:tab w:val="left" w:pos="705"/>
              </w:tabs>
              <w:spacing w:after="40"/>
              <w:ind w:right="-93"/>
              <w:jc w:val="both"/>
            </w:pPr>
            <w:r w:rsidRPr="00074D0D">
              <w:t xml:space="preserve">Край </w:t>
            </w:r>
          </w:p>
          <w:p w:rsidR="002A1788" w:rsidRPr="00074D0D" w:rsidRDefault="002A1788" w:rsidP="002A1788">
            <w:pPr>
              <w:tabs>
                <w:tab w:val="left" w:pos="705"/>
              </w:tabs>
              <w:spacing w:after="40"/>
              <w:ind w:right="-93"/>
              <w:jc w:val="both"/>
            </w:pPr>
            <w:r w:rsidRPr="00074D0D">
              <w:t>Ученик года Школа (начальная школа)</w:t>
            </w:r>
          </w:p>
        </w:tc>
        <w:tc>
          <w:tcPr>
            <w:tcW w:w="989" w:type="dxa"/>
            <w:gridSpan w:val="2"/>
          </w:tcPr>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lang w:val="en-US"/>
              </w:rPr>
            </w:pPr>
            <w:r w:rsidRPr="00074D0D">
              <w:rPr>
                <w:sz w:val="20"/>
                <w:szCs w:val="20"/>
              </w:rPr>
              <w:t>4%</w:t>
            </w:r>
            <w:r w:rsidRPr="00074D0D">
              <w:rPr>
                <w:sz w:val="20"/>
                <w:szCs w:val="20"/>
                <w:lang w:val="en-US"/>
              </w:rPr>
              <w:t>-</w:t>
            </w:r>
            <w:r w:rsidRPr="00074D0D">
              <w:rPr>
                <w:sz w:val="20"/>
                <w:szCs w:val="20"/>
              </w:rPr>
              <w:t>8</w:t>
            </w:r>
            <w:r w:rsidRPr="00074D0D">
              <w:rPr>
                <w:sz w:val="20"/>
                <w:szCs w:val="20"/>
                <w:lang w:val="en-US"/>
              </w:rPr>
              <w:t>0%</w:t>
            </w:r>
          </w:p>
          <w:p w:rsidR="002A1788" w:rsidRPr="00074D0D" w:rsidRDefault="002A1788" w:rsidP="002A1788">
            <w:pPr>
              <w:tabs>
                <w:tab w:val="left" w:pos="705"/>
              </w:tabs>
              <w:spacing w:before="40" w:after="40"/>
              <w:ind w:right="-93"/>
              <w:rPr>
                <w:sz w:val="20"/>
                <w:szCs w:val="20"/>
                <w:lang w:val="en-US"/>
              </w:rPr>
            </w:pPr>
            <w:r w:rsidRPr="00074D0D">
              <w:rPr>
                <w:sz w:val="20"/>
                <w:szCs w:val="20"/>
                <w:lang w:val="en-US"/>
              </w:rPr>
              <w:t>3% -</w:t>
            </w:r>
            <w:r w:rsidRPr="00074D0D">
              <w:rPr>
                <w:sz w:val="20"/>
                <w:szCs w:val="20"/>
              </w:rPr>
              <w:t>75</w:t>
            </w:r>
            <w:r w:rsidRPr="00074D0D">
              <w:rPr>
                <w:sz w:val="20"/>
                <w:szCs w:val="20"/>
                <w:lang w:val="en-US"/>
              </w:rPr>
              <w:t>%</w:t>
            </w:r>
          </w:p>
          <w:p w:rsidR="002A1788" w:rsidRPr="00074D0D" w:rsidRDefault="002A1788" w:rsidP="002A1788">
            <w:pPr>
              <w:tabs>
                <w:tab w:val="left" w:pos="705"/>
              </w:tabs>
              <w:spacing w:before="40" w:after="40"/>
              <w:ind w:right="-93"/>
              <w:rPr>
                <w:sz w:val="20"/>
                <w:szCs w:val="20"/>
                <w:lang w:val="en-US"/>
              </w:rPr>
            </w:pPr>
          </w:p>
          <w:p w:rsidR="002A1788" w:rsidRPr="00074D0D" w:rsidRDefault="002A1788" w:rsidP="002A1788">
            <w:pPr>
              <w:tabs>
                <w:tab w:val="left" w:pos="705"/>
              </w:tabs>
              <w:spacing w:before="40" w:after="40"/>
              <w:ind w:right="-93"/>
              <w:rPr>
                <w:sz w:val="20"/>
                <w:szCs w:val="20"/>
              </w:rPr>
            </w:pPr>
            <w:r w:rsidRPr="00074D0D">
              <w:rPr>
                <w:sz w:val="20"/>
                <w:szCs w:val="20"/>
                <w:lang w:val="en-US"/>
              </w:rPr>
              <w:t>1</w:t>
            </w:r>
            <w:r w:rsidRPr="00074D0D">
              <w:rPr>
                <w:sz w:val="20"/>
                <w:szCs w:val="20"/>
              </w:rPr>
              <w:t>,5% - 1,5%</w:t>
            </w: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50% -25%</w:t>
            </w:r>
          </w:p>
          <w:p w:rsidR="002A1788" w:rsidRPr="00074D0D" w:rsidRDefault="002A1788" w:rsidP="002A1788">
            <w:pPr>
              <w:tabs>
                <w:tab w:val="left" w:pos="705"/>
              </w:tabs>
              <w:spacing w:before="40" w:after="40"/>
              <w:ind w:right="-93"/>
              <w:rPr>
                <w:sz w:val="20"/>
                <w:szCs w:val="20"/>
              </w:rPr>
            </w:pPr>
            <w:r w:rsidRPr="00074D0D">
              <w:rPr>
                <w:sz w:val="20"/>
                <w:szCs w:val="20"/>
              </w:rPr>
              <w:t>10%-8%</w:t>
            </w:r>
          </w:p>
          <w:p w:rsidR="002A1788" w:rsidRPr="00074D0D" w:rsidRDefault="002A1788" w:rsidP="002A1788">
            <w:pPr>
              <w:tabs>
                <w:tab w:val="left" w:pos="705"/>
              </w:tabs>
              <w:spacing w:before="40" w:after="40"/>
              <w:ind w:right="-93"/>
              <w:rPr>
                <w:sz w:val="20"/>
                <w:szCs w:val="20"/>
              </w:rPr>
            </w:pPr>
            <w:r w:rsidRPr="00074D0D">
              <w:rPr>
                <w:sz w:val="20"/>
                <w:szCs w:val="20"/>
              </w:rPr>
              <w:t>0,2% -0%</w:t>
            </w: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20% - 25%</w:t>
            </w:r>
          </w:p>
        </w:tc>
        <w:tc>
          <w:tcPr>
            <w:tcW w:w="854" w:type="dxa"/>
          </w:tcPr>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lang w:val="en-US"/>
              </w:rPr>
            </w:pPr>
            <w:r w:rsidRPr="00074D0D">
              <w:rPr>
                <w:sz w:val="20"/>
                <w:szCs w:val="20"/>
              </w:rPr>
              <w:t>4%</w:t>
            </w:r>
            <w:r w:rsidRPr="00074D0D">
              <w:rPr>
                <w:sz w:val="20"/>
                <w:szCs w:val="20"/>
                <w:lang w:val="en-US"/>
              </w:rPr>
              <w:t>-</w:t>
            </w:r>
            <w:r w:rsidRPr="00074D0D">
              <w:rPr>
                <w:sz w:val="20"/>
                <w:szCs w:val="20"/>
              </w:rPr>
              <w:t>8</w:t>
            </w:r>
            <w:r w:rsidRPr="00074D0D">
              <w:rPr>
                <w:sz w:val="20"/>
                <w:szCs w:val="20"/>
                <w:lang w:val="en-US"/>
              </w:rPr>
              <w:t>0%</w:t>
            </w:r>
          </w:p>
          <w:p w:rsidR="002A1788" w:rsidRPr="00074D0D" w:rsidRDefault="002A1788" w:rsidP="002A1788">
            <w:pPr>
              <w:tabs>
                <w:tab w:val="left" w:pos="705"/>
              </w:tabs>
              <w:spacing w:before="40" w:after="40"/>
              <w:ind w:right="-93"/>
              <w:rPr>
                <w:sz w:val="20"/>
                <w:szCs w:val="20"/>
                <w:lang w:val="en-US"/>
              </w:rPr>
            </w:pPr>
            <w:r w:rsidRPr="00074D0D">
              <w:rPr>
                <w:sz w:val="20"/>
                <w:szCs w:val="20"/>
                <w:lang w:val="en-US"/>
              </w:rPr>
              <w:t>3% -</w:t>
            </w:r>
            <w:r w:rsidRPr="00074D0D">
              <w:rPr>
                <w:sz w:val="20"/>
                <w:szCs w:val="20"/>
              </w:rPr>
              <w:t>75</w:t>
            </w:r>
            <w:r w:rsidRPr="00074D0D">
              <w:rPr>
                <w:sz w:val="20"/>
                <w:szCs w:val="20"/>
                <w:lang w:val="en-US"/>
              </w:rPr>
              <w:t>%</w:t>
            </w:r>
          </w:p>
          <w:p w:rsidR="002A1788" w:rsidRPr="00074D0D" w:rsidRDefault="002A1788" w:rsidP="002A1788">
            <w:pPr>
              <w:tabs>
                <w:tab w:val="left" w:pos="705"/>
              </w:tabs>
              <w:spacing w:before="40" w:after="40"/>
              <w:ind w:right="-93"/>
              <w:rPr>
                <w:sz w:val="20"/>
                <w:szCs w:val="20"/>
              </w:rPr>
            </w:pPr>
            <w:r w:rsidRPr="00074D0D">
              <w:rPr>
                <w:sz w:val="20"/>
                <w:szCs w:val="20"/>
              </w:rPr>
              <w:t>3% - 3%</w:t>
            </w: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50% -25%</w:t>
            </w:r>
          </w:p>
          <w:p w:rsidR="002A1788" w:rsidRPr="00074D0D" w:rsidRDefault="002A1788" w:rsidP="002A1788">
            <w:pPr>
              <w:tabs>
                <w:tab w:val="left" w:pos="705"/>
              </w:tabs>
              <w:spacing w:before="40" w:after="40"/>
              <w:ind w:right="-93"/>
              <w:rPr>
                <w:sz w:val="20"/>
                <w:szCs w:val="20"/>
              </w:rPr>
            </w:pPr>
            <w:r w:rsidRPr="00074D0D">
              <w:rPr>
                <w:sz w:val="20"/>
                <w:szCs w:val="20"/>
              </w:rPr>
              <w:t>10%-8%</w:t>
            </w:r>
          </w:p>
          <w:p w:rsidR="002A1788" w:rsidRPr="00074D0D" w:rsidRDefault="002A1788" w:rsidP="002A1788">
            <w:pPr>
              <w:tabs>
                <w:tab w:val="left" w:pos="705"/>
              </w:tabs>
              <w:spacing w:before="40" w:after="40"/>
              <w:ind w:right="-93"/>
              <w:rPr>
                <w:sz w:val="20"/>
                <w:szCs w:val="20"/>
              </w:rPr>
            </w:pPr>
            <w:r w:rsidRPr="00074D0D">
              <w:rPr>
                <w:sz w:val="20"/>
                <w:szCs w:val="20"/>
              </w:rPr>
              <w:t>0,2% -0%</w:t>
            </w:r>
          </w:p>
          <w:p w:rsidR="002A1788" w:rsidRPr="00074D0D" w:rsidRDefault="002A1788" w:rsidP="002A1788">
            <w:pPr>
              <w:tabs>
                <w:tab w:val="left" w:pos="705"/>
              </w:tabs>
              <w:spacing w:before="40" w:after="40"/>
              <w:ind w:right="-93"/>
              <w:rPr>
                <w:sz w:val="20"/>
                <w:szCs w:val="20"/>
              </w:rPr>
            </w:pPr>
          </w:p>
          <w:p w:rsidR="002A1788" w:rsidRPr="00074D0D" w:rsidRDefault="002A1788" w:rsidP="002A1788">
            <w:pPr>
              <w:tabs>
                <w:tab w:val="left" w:pos="705"/>
              </w:tabs>
              <w:spacing w:before="40" w:after="40"/>
              <w:ind w:right="-93"/>
              <w:rPr>
                <w:sz w:val="20"/>
                <w:szCs w:val="20"/>
              </w:rPr>
            </w:pPr>
            <w:r w:rsidRPr="00074D0D">
              <w:rPr>
                <w:sz w:val="20"/>
                <w:szCs w:val="20"/>
              </w:rPr>
              <w:t>30% - 25%</w:t>
            </w:r>
          </w:p>
        </w:tc>
        <w:tc>
          <w:tcPr>
            <w:tcW w:w="1134" w:type="dxa"/>
            <w:vMerge w:val="restart"/>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vMerge w:val="restart"/>
          </w:tcPr>
          <w:p w:rsidR="002A1788" w:rsidRPr="00074D0D" w:rsidRDefault="002A1788" w:rsidP="002A1788">
            <w:pPr>
              <w:tabs>
                <w:tab w:val="left" w:pos="705"/>
              </w:tabs>
              <w:jc w:val="both"/>
            </w:pPr>
            <w:r w:rsidRPr="00074D0D">
              <w:t>мониторинг, анализ результатов работы</w:t>
            </w:r>
          </w:p>
        </w:tc>
      </w:tr>
      <w:tr w:rsidR="002A1788" w:rsidRPr="00074D0D" w:rsidTr="002A1788">
        <w:trPr>
          <w:trHeight w:val="595"/>
        </w:trPr>
        <w:tc>
          <w:tcPr>
            <w:tcW w:w="1838" w:type="dxa"/>
            <w:vMerge/>
          </w:tcPr>
          <w:p w:rsidR="002A1788" w:rsidRPr="00074D0D" w:rsidRDefault="002A1788" w:rsidP="002A1788">
            <w:pPr>
              <w:spacing w:before="40" w:after="40"/>
              <w:jc w:val="center"/>
            </w:pPr>
          </w:p>
        </w:tc>
        <w:tc>
          <w:tcPr>
            <w:tcW w:w="3266" w:type="dxa"/>
          </w:tcPr>
          <w:p w:rsidR="002A1788" w:rsidRPr="00074D0D" w:rsidRDefault="002A1788" w:rsidP="002A1788">
            <w:pPr>
              <w:tabs>
                <w:tab w:val="left" w:pos="705"/>
              </w:tabs>
              <w:spacing w:after="40"/>
              <w:ind w:right="-93"/>
              <w:jc w:val="both"/>
            </w:pPr>
            <w:r w:rsidRPr="00074D0D">
              <w:t>Доля участников и победителей в творческих и спортивных конкурсах</w:t>
            </w:r>
          </w:p>
          <w:p w:rsidR="002A1788" w:rsidRPr="00074D0D" w:rsidRDefault="002A1788" w:rsidP="002A1788">
            <w:pPr>
              <w:tabs>
                <w:tab w:val="left" w:pos="705"/>
              </w:tabs>
              <w:spacing w:after="40"/>
              <w:ind w:right="-93"/>
              <w:jc w:val="both"/>
            </w:pPr>
            <w:r w:rsidRPr="00074D0D">
              <w:t>Школа</w:t>
            </w:r>
          </w:p>
          <w:p w:rsidR="002A1788" w:rsidRPr="00074D0D" w:rsidRDefault="002A1788" w:rsidP="002A1788">
            <w:pPr>
              <w:tabs>
                <w:tab w:val="left" w:pos="705"/>
              </w:tabs>
              <w:spacing w:after="40"/>
              <w:ind w:right="-93"/>
              <w:jc w:val="both"/>
            </w:pPr>
            <w:r w:rsidRPr="00074D0D">
              <w:t>Район</w:t>
            </w:r>
          </w:p>
          <w:p w:rsidR="002A1788" w:rsidRPr="00074D0D" w:rsidRDefault="002A1788" w:rsidP="002A1788">
            <w:pPr>
              <w:tabs>
                <w:tab w:val="left" w:pos="705"/>
              </w:tabs>
              <w:spacing w:after="40"/>
              <w:ind w:right="-93"/>
              <w:jc w:val="both"/>
            </w:pPr>
            <w:r w:rsidRPr="00074D0D">
              <w:t>Край</w:t>
            </w:r>
          </w:p>
          <w:p w:rsidR="002A1788" w:rsidRPr="00074D0D" w:rsidRDefault="002A1788" w:rsidP="002A1788">
            <w:pPr>
              <w:tabs>
                <w:tab w:val="left" w:pos="705"/>
              </w:tabs>
              <w:spacing w:after="40"/>
              <w:ind w:right="-93"/>
              <w:jc w:val="both"/>
            </w:pPr>
            <w:r w:rsidRPr="00074D0D">
              <w:t>Россия</w:t>
            </w:r>
          </w:p>
          <w:p w:rsidR="002A1788" w:rsidRPr="00074D0D" w:rsidRDefault="002A1788" w:rsidP="002A1788">
            <w:pPr>
              <w:tabs>
                <w:tab w:val="left" w:pos="705"/>
              </w:tabs>
              <w:spacing w:after="40"/>
              <w:ind w:right="-93"/>
              <w:jc w:val="both"/>
            </w:pPr>
          </w:p>
        </w:tc>
        <w:tc>
          <w:tcPr>
            <w:tcW w:w="989" w:type="dxa"/>
            <w:gridSpan w:val="2"/>
          </w:tcPr>
          <w:p w:rsidR="002A1788" w:rsidRPr="00074D0D" w:rsidRDefault="002A1788" w:rsidP="002A1788">
            <w:pPr>
              <w:tabs>
                <w:tab w:val="left" w:pos="705"/>
              </w:tabs>
              <w:spacing w:before="40" w:after="40"/>
              <w:ind w:right="-93"/>
            </w:pPr>
          </w:p>
          <w:p w:rsidR="002A1788" w:rsidRPr="00074D0D" w:rsidRDefault="002A1788" w:rsidP="002A1788">
            <w:pPr>
              <w:tabs>
                <w:tab w:val="left" w:pos="705"/>
              </w:tabs>
              <w:spacing w:before="40" w:after="40"/>
              <w:ind w:right="-93"/>
            </w:pPr>
          </w:p>
          <w:p w:rsidR="002A1788" w:rsidRPr="00074D0D" w:rsidRDefault="002A1788" w:rsidP="002A1788">
            <w:pPr>
              <w:tabs>
                <w:tab w:val="left" w:pos="705"/>
              </w:tabs>
              <w:spacing w:before="40" w:after="40"/>
              <w:ind w:right="-93"/>
              <w:rPr>
                <w:b/>
              </w:rPr>
            </w:pPr>
            <w:r w:rsidRPr="00074D0D">
              <w:t>70%</w:t>
            </w:r>
          </w:p>
          <w:p w:rsidR="002A1788" w:rsidRPr="00074D0D" w:rsidRDefault="002A1788" w:rsidP="002A1788">
            <w:pPr>
              <w:tabs>
                <w:tab w:val="left" w:pos="705"/>
              </w:tabs>
              <w:spacing w:before="40" w:after="40"/>
              <w:ind w:right="-93"/>
            </w:pPr>
            <w:r w:rsidRPr="00074D0D">
              <w:t>30%</w:t>
            </w:r>
          </w:p>
          <w:p w:rsidR="002A1788" w:rsidRPr="00074D0D" w:rsidRDefault="002A1788" w:rsidP="002A1788">
            <w:pPr>
              <w:tabs>
                <w:tab w:val="left" w:pos="705"/>
              </w:tabs>
              <w:spacing w:before="40" w:after="40"/>
              <w:ind w:right="-93"/>
            </w:pPr>
            <w:r w:rsidRPr="00074D0D">
              <w:t>10%</w:t>
            </w:r>
          </w:p>
          <w:p w:rsidR="002A1788" w:rsidRPr="00074D0D" w:rsidRDefault="002A1788" w:rsidP="002A1788">
            <w:pPr>
              <w:tabs>
                <w:tab w:val="left" w:pos="705"/>
              </w:tabs>
              <w:spacing w:before="40" w:after="40"/>
              <w:ind w:right="-93"/>
            </w:pPr>
            <w:r w:rsidRPr="00074D0D">
              <w:t>0,4%</w:t>
            </w:r>
          </w:p>
          <w:p w:rsidR="002A1788" w:rsidRPr="00074D0D" w:rsidRDefault="002A1788" w:rsidP="002A1788">
            <w:pPr>
              <w:tabs>
                <w:tab w:val="left" w:pos="705"/>
              </w:tabs>
              <w:spacing w:before="40" w:after="40"/>
              <w:ind w:right="-93"/>
            </w:pPr>
          </w:p>
        </w:tc>
        <w:tc>
          <w:tcPr>
            <w:tcW w:w="854" w:type="dxa"/>
          </w:tcPr>
          <w:p w:rsidR="002A1788" w:rsidRPr="00074D0D" w:rsidRDefault="002A1788" w:rsidP="002A1788">
            <w:pPr>
              <w:tabs>
                <w:tab w:val="left" w:pos="705"/>
              </w:tabs>
              <w:spacing w:before="40" w:after="40"/>
              <w:ind w:right="-93"/>
            </w:pPr>
          </w:p>
          <w:p w:rsidR="002A1788" w:rsidRPr="00074D0D" w:rsidRDefault="002A1788" w:rsidP="002A1788">
            <w:pPr>
              <w:tabs>
                <w:tab w:val="left" w:pos="705"/>
              </w:tabs>
              <w:spacing w:before="40" w:after="40"/>
              <w:ind w:right="-93"/>
            </w:pPr>
          </w:p>
          <w:p w:rsidR="002A1788" w:rsidRPr="00074D0D" w:rsidRDefault="002A1788" w:rsidP="002A1788">
            <w:pPr>
              <w:tabs>
                <w:tab w:val="left" w:pos="705"/>
              </w:tabs>
              <w:spacing w:before="40" w:after="40"/>
              <w:ind w:right="-93"/>
              <w:rPr>
                <w:b/>
              </w:rPr>
            </w:pPr>
            <w:r w:rsidRPr="00074D0D">
              <w:t>70%</w:t>
            </w:r>
          </w:p>
          <w:p w:rsidR="002A1788" w:rsidRPr="00074D0D" w:rsidRDefault="002A1788" w:rsidP="002A1788">
            <w:pPr>
              <w:tabs>
                <w:tab w:val="left" w:pos="705"/>
              </w:tabs>
              <w:spacing w:before="40" w:after="40"/>
              <w:ind w:right="-93"/>
            </w:pPr>
            <w:r w:rsidRPr="00074D0D">
              <w:t>30%</w:t>
            </w:r>
          </w:p>
          <w:p w:rsidR="002A1788" w:rsidRPr="00074D0D" w:rsidRDefault="002A1788" w:rsidP="002A1788">
            <w:pPr>
              <w:tabs>
                <w:tab w:val="left" w:pos="705"/>
              </w:tabs>
              <w:spacing w:before="40" w:after="40"/>
              <w:ind w:right="-93"/>
            </w:pPr>
            <w:r w:rsidRPr="00074D0D">
              <w:t>10%</w:t>
            </w:r>
          </w:p>
          <w:p w:rsidR="002A1788" w:rsidRPr="00074D0D" w:rsidRDefault="002A1788" w:rsidP="002A1788">
            <w:pPr>
              <w:tabs>
                <w:tab w:val="left" w:pos="705"/>
              </w:tabs>
              <w:spacing w:before="40" w:after="40"/>
              <w:ind w:right="-93"/>
            </w:pPr>
            <w:r w:rsidRPr="00074D0D">
              <w:t>0,4%</w:t>
            </w:r>
          </w:p>
          <w:p w:rsidR="002A1788" w:rsidRPr="00074D0D" w:rsidRDefault="002A1788" w:rsidP="002A1788">
            <w:pPr>
              <w:tabs>
                <w:tab w:val="left" w:pos="705"/>
              </w:tabs>
              <w:spacing w:before="40" w:after="40"/>
              <w:ind w:right="-93"/>
            </w:pPr>
          </w:p>
        </w:tc>
        <w:tc>
          <w:tcPr>
            <w:tcW w:w="1134" w:type="dxa"/>
            <w:vMerge/>
          </w:tcPr>
          <w:p w:rsidR="002A1788" w:rsidRPr="00074D0D" w:rsidRDefault="002A1788" w:rsidP="002A1788">
            <w:pPr>
              <w:tabs>
                <w:tab w:val="left" w:pos="705"/>
              </w:tabs>
              <w:jc w:val="both"/>
            </w:pPr>
          </w:p>
        </w:tc>
        <w:tc>
          <w:tcPr>
            <w:tcW w:w="1561" w:type="dxa"/>
            <w:vMerge/>
          </w:tcPr>
          <w:p w:rsidR="002A1788" w:rsidRPr="00074D0D" w:rsidRDefault="002A1788" w:rsidP="002A1788">
            <w:pPr>
              <w:tabs>
                <w:tab w:val="left" w:pos="705"/>
              </w:tabs>
              <w:jc w:val="both"/>
            </w:pPr>
          </w:p>
        </w:tc>
      </w:tr>
      <w:tr w:rsidR="002A1788" w:rsidRPr="00074D0D" w:rsidTr="002A1788">
        <w:trPr>
          <w:trHeight w:val="595"/>
        </w:trPr>
        <w:tc>
          <w:tcPr>
            <w:tcW w:w="1838" w:type="dxa"/>
          </w:tcPr>
          <w:p w:rsidR="002A1788" w:rsidRPr="00074D0D" w:rsidRDefault="002A1788" w:rsidP="002A1788">
            <w:pPr>
              <w:spacing w:before="40" w:after="40"/>
              <w:jc w:val="center"/>
            </w:pPr>
            <w:r w:rsidRPr="00074D0D">
              <w:t>Положительная динамика результатов ОГЭ по русскому языку и математике</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Средний балл ОГЭ в сравнении с предыдущими значениями</w:t>
            </w:r>
          </w:p>
          <w:p w:rsidR="002A1788" w:rsidRPr="00074D0D" w:rsidRDefault="002A1788" w:rsidP="002A1788">
            <w:pPr>
              <w:pStyle w:val="aff2"/>
              <w:ind w:left="0"/>
              <w:jc w:val="both"/>
              <w:rPr>
                <w:rFonts w:ascii="Times New Roman" w:hAnsi="Times New Roman"/>
                <w:b/>
                <w:i/>
              </w:rPr>
            </w:pP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русский язык</w:t>
            </w: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математика</w:t>
            </w:r>
          </w:p>
        </w:tc>
        <w:tc>
          <w:tcPr>
            <w:tcW w:w="989" w:type="dxa"/>
            <w:gridSpan w:val="2"/>
          </w:tcPr>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3 (21б)</w:t>
            </w:r>
          </w:p>
          <w:p w:rsidR="002A1788" w:rsidRPr="00074D0D" w:rsidRDefault="002A1788" w:rsidP="002A1788">
            <w:pPr>
              <w:tabs>
                <w:tab w:val="left" w:pos="705"/>
              </w:tabs>
              <w:jc w:val="both"/>
            </w:pPr>
            <w:r w:rsidRPr="00074D0D">
              <w:t>3 (14б)</w:t>
            </w:r>
          </w:p>
        </w:tc>
        <w:tc>
          <w:tcPr>
            <w:tcW w:w="854" w:type="dxa"/>
          </w:tcPr>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074D0D" w:rsidRDefault="002A1788" w:rsidP="002A1788">
            <w:pPr>
              <w:tabs>
                <w:tab w:val="left" w:pos="705"/>
              </w:tabs>
              <w:jc w:val="both"/>
            </w:pPr>
            <w:r w:rsidRPr="00074D0D">
              <w:t>мониторинг, анализ результатов ОГЭ по русскому языку и математике</w:t>
            </w:r>
          </w:p>
        </w:tc>
      </w:tr>
      <w:tr w:rsidR="002A1788" w:rsidRPr="003D29FF" w:rsidTr="002A1788">
        <w:trPr>
          <w:trHeight w:val="595"/>
        </w:trPr>
        <w:tc>
          <w:tcPr>
            <w:tcW w:w="1838" w:type="dxa"/>
          </w:tcPr>
          <w:p w:rsidR="002A1788" w:rsidRPr="00074D0D" w:rsidRDefault="002A1788" w:rsidP="002A1788">
            <w:pPr>
              <w:spacing w:before="40" w:after="40"/>
              <w:jc w:val="center"/>
            </w:pPr>
            <w:r w:rsidRPr="00074D0D">
              <w:t>Положительная динамика результатов ЕГЭ по русскому языку и математике</w:t>
            </w:r>
          </w:p>
        </w:tc>
        <w:tc>
          <w:tcPr>
            <w:tcW w:w="3266" w:type="dxa"/>
          </w:tcPr>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Средний балл ЕГЭ в сравнении с предыдущими значениями</w:t>
            </w:r>
          </w:p>
          <w:p w:rsidR="002A1788" w:rsidRPr="00074D0D" w:rsidRDefault="002A1788" w:rsidP="002A1788">
            <w:pPr>
              <w:pStyle w:val="aff2"/>
              <w:ind w:left="0"/>
              <w:jc w:val="both"/>
              <w:rPr>
                <w:rFonts w:ascii="Times New Roman" w:hAnsi="Times New Roman"/>
                <w:b/>
                <w:i/>
              </w:rPr>
            </w:pP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русский язык</w:t>
            </w:r>
          </w:p>
          <w:p w:rsidR="002A1788" w:rsidRPr="00074D0D" w:rsidRDefault="002A1788" w:rsidP="002A1788">
            <w:pPr>
              <w:pStyle w:val="aff2"/>
              <w:ind w:left="0"/>
              <w:jc w:val="both"/>
              <w:rPr>
                <w:rFonts w:ascii="Times New Roman" w:hAnsi="Times New Roman"/>
                <w:b/>
                <w:i/>
              </w:rPr>
            </w:pPr>
          </w:p>
          <w:p w:rsidR="002A1788" w:rsidRPr="00074D0D" w:rsidRDefault="002A1788" w:rsidP="002A1788">
            <w:pPr>
              <w:pStyle w:val="aff2"/>
              <w:ind w:left="0"/>
              <w:jc w:val="both"/>
              <w:rPr>
                <w:rFonts w:ascii="Times New Roman" w:hAnsi="Times New Roman"/>
                <w:b/>
                <w:i/>
              </w:rPr>
            </w:pPr>
            <w:r w:rsidRPr="00074D0D">
              <w:rPr>
                <w:rFonts w:ascii="Times New Roman" w:hAnsi="Times New Roman"/>
                <w:b/>
                <w:i/>
              </w:rPr>
              <w:t>математика</w:t>
            </w:r>
          </w:p>
        </w:tc>
        <w:tc>
          <w:tcPr>
            <w:tcW w:w="989" w:type="dxa"/>
            <w:gridSpan w:val="2"/>
          </w:tcPr>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60 б.</w:t>
            </w:r>
          </w:p>
          <w:p w:rsidR="002A1788" w:rsidRPr="00074D0D" w:rsidRDefault="002A1788" w:rsidP="002A1788">
            <w:pPr>
              <w:tabs>
                <w:tab w:val="left" w:pos="705"/>
              </w:tabs>
              <w:jc w:val="both"/>
            </w:pPr>
          </w:p>
          <w:p w:rsidR="002A1788" w:rsidRPr="00074D0D" w:rsidRDefault="002A1788" w:rsidP="002A1788">
            <w:pPr>
              <w:tabs>
                <w:tab w:val="left" w:pos="705"/>
              </w:tabs>
              <w:jc w:val="both"/>
            </w:pPr>
            <w:r w:rsidRPr="00074D0D">
              <w:t>база – 4</w:t>
            </w:r>
          </w:p>
          <w:p w:rsidR="002A1788" w:rsidRPr="00074D0D" w:rsidRDefault="002A1788" w:rsidP="002A1788">
            <w:pPr>
              <w:tabs>
                <w:tab w:val="left" w:pos="705"/>
              </w:tabs>
              <w:jc w:val="both"/>
            </w:pPr>
            <w:r w:rsidRPr="00074D0D">
              <w:t>профиль -35 б.</w:t>
            </w:r>
          </w:p>
          <w:p w:rsidR="002A1788" w:rsidRPr="00074D0D" w:rsidRDefault="002A1788" w:rsidP="002A1788">
            <w:pPr>
              <w:tabs>
                <w:tab w:val="left" w:pos="705"/>
              </w:tabs>
              <w:jc w:val="both"/>
            </w:pPr>
          </w:p>
        </w:tc>
        <w:tc>
          <w:tcPr>
            <w:tcW w:w="854" w:type="dxa"/>
          </w:tcPr>
          <w:p w:rsidR="002A1788" w:rsidRPr="00074D0D" w:rsidRDefault="002A1788" w:rsidP="002A1788">
            <w:pPr>
              <w:tabs>
                <w:tab w:val="left" w:pos="705"/>
              </w:tabs>
              <w:jc w:val="both"/>
            </w:pPr>
          </w:p>
        </w:tc>
        <w:tc>
          <w:tcPr>
            <w:tcW w:w="1134" w:type="dxa"/>
          </w:tcPr>
          <w:p w:rsidR="002A1788" w:rsidRPr="00074D0D" w:rsidRDefault="002A1788" w:rsidP="002A1788">
            <w:pPr>
              <w:tabs>
                <w:tab w:val="left" w:pos="705"/>
              </w:tabs>
              <w:jc w:val="both"/>
            </w:pPr>
            <w:r w:rsidRPr="00074D0D">
              <w:t>Проекты «Школа молодого педагога»,</w:t>
            </w:r>
          </w:p>
          <w:p w:rsidR="002A1788" w:rsidRPr="00074D0D" w:rsidRDefault="002A1788" w:rsidP="002A1788">
            <w:pPr>
              <w:tabs>
                <w:tab w:val="left" w:pos="705"/>
              </w:tabs>
              <w:jc w:val="both"/>
            </w:pPr>
            <w:r w:rsidRPr="00074D0D">
              <w:t>«Школа передового опыта»</w:t>
            </w:r>
          </w:p>
        </w:tc>
        <w:tc>
          <w:tcPr>
            <w:tcW w:w="1561" w:type="dxa"/>
          </w:tcPr>
          <w:p w:rsidR="002A1788" w:rsidRPr="0089495B" w:rsidRDefault="002A1788" w:rsidP="002A1788">
            <w:pPr>
              <w:tabs>
                <w:tab w:val="left" w:pos="705"/>
              </w:tabs>
              <w:jc w:val="both"/>
            </w:pPr>
            <w:r w:rsidRPr="00074D0D">
              <w:t>мониторинг, анализ результатов ЕГЭ по русскому языку и математике</w:t>
            </w:r>
          </w:p>
        </w:tc>
      </w:tr>
    </w:tbl>
    <w:p w:rsidR="00B70E01" w:rsidRPr="00B61085" w:rsidRDefault="00040CF8" w:rsidP="00B70E01">
      <w:pPr>
        <w:jc w:val="both"/>
        <w:rPr>
          <w:b/>
          <w:bCs/>
        </w:rPr>
      </w:pPr>
      <w:r>
        <w:rPr>
          <w:b/>
          <w:bCs/>
        </w:rPr>
        <w:t xml:space="preserve">     </w:t>
      </w:r>
      <w:r w:rsidR="00B70E01" w:rsidRPr="00B61085">
        <w:rPr>
          <w:b/>
          <w:bCs/>
        </w:rPr>
        <w:t>Цель методической работ</w:t>
      </w:r>
      <w:r w:rsidR="00D42070" w:rsidRPr="00B61085">
        <w:rPr>
          <w:b/>
          <w:bCs/>
        </w:rPr>
        <w:t>ы:</w:t>
      </w:r>
      <w:r w:rsidR="00D42070" w:rsidRPr="00B61085">
        <w:t xml:space="preserve"> </w:t>
      </w:r>
      <w:r w:rsidR="00582665" w:rsidRPr="00B61085">
        <w:rPr>
          <w:shd w:val="clear" w:color="auto" w:fill="F9FEFF"/>
        </w:rPr>
        <w:t>-п</w:t>
      </w:r>
      <w:r w:rsidR="00582665" w:rsidRPr="00B61085">
        <w:rPr>
          <w:bCs/>
        </w:rPr>
        <w:t>овышение качества результатов образовательной деятельности  МБОУ «Зыковская СОШ» через формирование системы методической работы, направленной  на повышение  квалификации  педагогов.</w:t>
      </w:r>
    </w:p>
    <w:p w:rsidR="00B70E01" w:rsidRPr="00B61085" w:rsidRDefault="00B70E01" w:rsidP="00B70E01">
      <w:pPr>
        <w:jc w:val="both"/>
      </w:pPr>
      <w:r w:rsidRPr="00B61085">
        <w:rPr>
          <w:b/>
          <w:bCs/>
        </w:rPr>
        <w:t>Задачи методической работы:</w:t>
      </w:r>
      <w:r w:rsidRPr="00B61085">
        <w:t xml:space="preserve"> </w:t>
      </w:r>
    </w:p>
    <w:p w:rsidR="00AC7F59" w:rsidRPr="008F6E0F" w:rsidRDefault="004971B3" w:rsidP="004971B3">
      <w:pPr>
        <w:pStyle w:val="TableParagraph"/>
        <w:tabs>
          <w:tab w:val="left" w:pos="781"/>
        </w:tabs>
        <w:ind w:left="780" w:right="147"/>
        <w:jc w:val="both"/>
        <w:rPr>
          <w:sz w:val="24"/>
          <w:lang w:val="ru-RU"/>
        </w:rPr>
      </w:pPr>
      <w:r>
        <w:rPr>
          <w:sz w:val="24"/>
          <w:lang w:val="ru-RU"/>
        </w:rPr>
        <w:t xml:space="preserve">- </w:t>
      </w:r>
      <w:r w:rsidR="00D20C4A">
        <w:rPr>
          <w:sz w:val="24"/>
          <w:lang w:val="ru-RU"/>
        </w:rPr>
        <w:t>у</w:t>
      </w:r>
      <w:r w:rsidR="00AC7F59" w:rsidRPr="008F6E0F">
        <w:rPr>
          <w:sz w:val="24"/>
          <w:lang w:val="ru-RU"/>
        </w:rPr>
        <w:t xml:space="preserve">силение кадрового потенциала педагогических работников </w:t>
      </w:r>
      <w:r w:rsidR="00AC7F59">
        <w:rPr>
          <w:sz w:val="24"/>
          <w:lang w:val="ru-RU"/>
        </w:rPr>
        <w:t>школы</w:t>
      </w:r>
      <w:r w:rsidR="00AC7F59" w:rsidRPr="008F6E0F">
        <w:rPr>
          <w:sz w:val="24"/>
          <w:lang w:val="ru-RU"/>
        </w:rPr>
        <w:t xml:space="preserve">     за       счет       активизации    </w:t>
      </w:r>
      <w:r w:rsidR="00AC7F59" w:rsidRPr="008F6E0F">
        <w:rPr>
          <w:spacing w:val="41"/>
          <w:sz w:val="24"/>
          <w:lang w:val="ru-RU"/>
        </w:rPr>
        <w:t xml:space="preserve"> </w:t>
      </w:r>
      <w:r w:rsidR="00AC7F59" w:rsidRPr="008F6E0F">
        <w:rPr>
          <w:sz w:val="24"/>
          <w:lang w:val="ru-RU"/>
        </w:rPr>
        <w:t>методической деятельности по обобщению и распространению передового педагогического опыта, внедрению эффективных образовательных технологий, активному применению индивидуального подхода к обучающимся, с учетом их образовательных потребностей и возможностей здоровья</w:t>
      </w:r>
      <w:r w:rsidR="00AC7F59">
        <w:rPr>
          <w:sz w:val="24"/>
          <w:lang w:val="ru-RU"/>
        </w:rPr>
        <w:t>, через работу творческих групп учителей, Школу молодого специалиста</w:t>
      </w:r>
      <w:r w:rsidR="00AC7F59" w:rsidRPr="008F6E0F">
        <w:rPr>
          <w:sz w:val="24"/>
          <w:lang w:val="ru-RU"/>
        </w:rPr>
        <w:t>.</w:t>
      </w:r>
    </w:p>
    <w:p w:rsidR="00AC7F59" w:rsidRPr="009271B3" w:rsidRDefault="004971B3" w:rsidP="004971B3">
      <w:pPr>
        <w:pStyle w:val="TableParagraph"/>
        <w:tabs>
          <w:tab w:val="left" w:pos="781"/>
        </w:tabs>
        <w:ind w:left="780" w:right="144"/>
        <w:jc w:val="both"/>
        <w:rPr>
          <w:sz w:val="24"/>
          <w:lang w:val="ru-RU"/>
        </w:rPr>
      </w:pPr>
      <w:r>
        <w:rPr>
          <w:sz w:val="24"/>
          <w:lang w:val="ru-RU"/>
        </w:rPr>
        <w:t>-</w:t>
      </w:r>
      <w:r w:rsidR="00D20C4A">
        <w:rPr>
          <w:sz w:val="24"/>
          <w:lang w:val="ru-RU"/>
        </w:rPr>
        <w:t>п</w:t>
      </w:r>
      <w:r w:rsidR="00AC7F59" w:rsidRPr="009271B3">
        <w:rPr>
          <w:sz w:val="24"/>
          <w:lang w:val="ru-RU"/>
        </w:rPr>
        <w:t>овышение мотивации педагогов к использованию инновационных образовательных технологий, достижение результативности образовательной деятельности, в том числе посредством разработки и внедрения четких критериев стимулирования труда</w:t>
      </w:r>
      <w:r w:rsidR="00AC7F59" w:rsidRPr="009271B3">
        <w:rPr>
          <w:spacing w:val="-17"/>
          <w:sz w:val="24"/>
          <w:lang w:val="ru-RU"/>
        </w:rPr>
        <w:t xml:space="preserve"> </w:t>
      </w:r>
      <w:r w:rsidR="00AC7F59" w:rsidRPr="009271B3">
        <w:rPr>
          <w:sz w:val="24"/>
          <w:lang w:val="ru-RU"/>
        </w:rPr>
        <w:t>педагогов.</w:t>
      </w:r>
    </w:p>
    <w:p w:rsidR="00B70E01" w:rsidRDefault="00B70E01" w:rsidP="00B70E01">
      <w:pPr>
        <w:pStyle w:val="a7"/>
        <w:ind w:firstLine="709"/>
        <w:rPr>
          <w:b/>
          <w:bCs/>
        </w:rPr>
      </w:pPr>
    </w:p>
    <w:p w:rsidR="00B70E01" w:rsidRPr="00D069F9" w:rsidRDefault="00820A3E" w:rsidP="00B70E01">
      <w:pPr>
        <w:pStyle w:val="a7"/>
        <w:ind w:firstLine="709"/>
        <w:rPr>
          <w:b/>
          <w:bCs/>
        </w:rPr>
      </w:pPr>
      <w:r>
        <w:rPr>
          <w:b/>
          <w:bCs/>
        </w:rPr>
        <w:t>4.2</w:t>
      </w:r>
      <w:r w:rsidR="002C03A6">
        <w:rPr>
          <w:b/>
          <w:bCs/>
        </w:rPr>
        <w:t xml:space="preserve">. </w:t>
      </w:r>
      <w:r w:rsidR="00B70E01" w:rsidRPr="00D069F9">
        <w:rPr>
          <w:b/>
          <w:bCs/>
        </w:rPr>
        <w:t>Управление развитием профессионального  мастерства учителей строится на основе мониторинга, который включает:</w:t>
      </w:r>
    </w:p>
    <w:p w:rsidR="00B70E01" w:rsidRPr="008510F3" w:rsidRDefault="00B70E01" w:rsidP="00B70E01">
      <w:pPr>
        <w:pStyle w:val="a7"/>
        <w:ind w:firstLine="550"/>
      </w:pPr>
      <w:r>
        <w:rPr>
          <w:noProof/>
        </w:rPr>
        <w:t xml:space="preserve">-  </w:t>
      </w:r>
      <w:r w:rsidRPr="008510F3">
        <w:t>изучение  профессиональных интересов и потребностей учителя;</w:t>
      </w:r>
    </w:p>
    <w:p w:rsidR="00B70E01" w:rsidRPr="008510F3" w:rsidRDefault="00B70E01" w:rsidP="00B70E01">
      <w:pPr>
        <w:pStyle w:val="a7"/>
        <w:ind w:firstLine="550"/>
      </w:pPr>
      <w:r w:rsidRPr="008510F3">
        <w:t>- изучение профессиональных и личных предпочтений, как одно из оснований творческого подхода к самообразованию;</w:t>
      </w:r>
    </w:p>
    <w:p w:rsidR="00B70E01" w:rsidRPr="008510F3" w:rsidRDefault="00B70E01" w:rsidP="00B70E01">
      <w:pPr>
        <w:pStyle w:val="a7"/>
        <w:ind w:firstLine="550"/>
      </w:pPr>
      <w:r w:rsidRPr="008510F3">
        <w:t>- диагностику состояния учительской компетентности в преподавании учебных дисциплин;</w:t>
      </w:r>
    </w:p>
    <w:p w:rsidR="00B70E01" w:rsidRPr="008510F3" w:rsidRDefault="00B70E01" w:rsidP="00B70E01">
      <w:pPr>
        <w:pStyle w:val="a7"/>
        <w:ind w:firstLine="550"/>
      </w:pPr>
      <w:r w:rsidRPr="008510F3">
        <w:t>- исследование профессиональной компетентности в организации воспитательной работы;</w:t>
      </w:r>
    </w:p>
    <w:p w:rsidR="00B70E01" w:rsidRPr="008510F3" w:rsidRDefault="00B70E01" w:rsidP="00B70E01">
      <w:pPr>
        <w:pStyle w:val="a7"/>
        <w:ind w:firstLine="550"/>
      </w:pPr>
      <w:r w:rsidRPr="008510F3">
        <w:t>- изучение развития методического мастерства – освоение и совершенствование техник, технологий, рост методической грамотности;</w:t>
      </w:r>
    </w:p>
    <w:p w:rsidR="00B70E01" w:rsidRPr="008510F3" w:rsidRDefault="00B70E01" w:rsidP="00B70E01">
      <w:pPr>
        <w:pStyle w:val="a7"/>
        <w:ind w:firstLine="550"/>
      </w:pPr>
      <w:r w:rsidRPr="008510F3">
        <w:t>- владение психолого-педагогическими техниками создания продуктивной атмосферы на уроке;</w:t>
      </w:r>
    </w:p>
    <w:p w:rsidR="00B70E01" w:rsidRPr="008510F3" w:rsidRDefault="00B70E01" w:rsidP="00B70E01">
      <w:pPr>
        <w:pStyle w:val="a7"/>
        <w:ind w:firstLine="550"/>
      </w:pPr>
      <w:r w:rsidRPr="008510F3">
        <w:t>- профессиональная готовность к экспериментальной и инновационной работе;</w:t>
      </w:r>
    </w:p>
    <w:p w:rsidR="00B70E01" w:rsidRPr="008510F3" w:rsidRDefault="00B70E01" w:rsidP="00B70E01">
      <w:pPr>
        <w:pStyle w:val="a7"/>
        <w:ind w:firstLine="550"/>
      </w:pPr>
      <w:r w:rsidRPr="008510F3">
        <w:t>- развитие рефлексии и самооценки  учителя – выявление удачного опыта и затруднений, возникающих  в профессиональной деятельности.</w:t>
      </w:r>
    </w:p>
    <w:p w:rsidR="00B70E01" w:rsidRPr="0075026F" w:rsidRDefault="00B70E01" w:rsidP="00B70E01">
      <w:pPr>
        <w:ind w:left="720"/>
        <w:jc w:val="both"/>
        <w:rPr>
          <w:b/>
          <w:bCs/>
        </w:rPr>
      </w:pPr>
    </w:p>
    <w:p w:rsidR="00B70E01" w:rsidRPr="008E46E6" w:rsidRDefault="00820A3E" w:rsidP="00B70E01">
      <w:pPr>
        <w:jc w:val="both"/>
      </w:pPr>
      <w:r>
        <w:rPr>
          <w:b/>
          <w:bCs/>
        </w:rPr>
        <w:t>4.3.</w:t>
      </w:r>
      <w:r w:rsidR="003B7D13">
        <w:rPr>
          <w:b/>
          <w:bCs/>
        </w:rPr>
        <w:t xml:space="preserve"> </w:t>
      </w:r>
      <w:r w:rsidR="004971B3" w:rsidRPr="00B61085">
        <w:rPr>
          <w:b/>
          <w:bCs/>
        </w:rPr>
        <w:t>Единая т</w:t>
      </w:r>
      <w:r w:rsidR="00B70E01" w:rsidRPr="00B61085">
        <w:rPr>
          <w:b/>
          <w:bCs/>
        </w:rPr>
        <w:t>ема методической работы школы на 201</w:t>
      </w:r>
      <w:r w:rsidR="00040CF8">
        <w:rPr>
          <w:b/>
          <w:bCs/>
        </w:rPr>
        <w:t>9</w:t>
      </w:r>
      <w:r w:rsidR="00B70E01" w:rsidRPr="00B61085">
        <w:rPr>
          <w:b/>
          <w:bCs/>
        </w:rPr>
        <w:t>–20</w:t>
      </w:r>
      <w:r w:rsidR="00040CF8">
        <w:rPr>
          <w:b/>
          <w:bCs/>
        </w:rPr>
        <w:t>20</w:t>
      </w:r>
      <w:r w:rsidR="00B70E01" w:rsidRPr="00B61085">
        <w:rPr>
          <w:b/>
          <w:bCs/>
        </w:rPr>
        <w:t xml:space="preserve"> учебный год: </w:t>
      </w:r>
      <w:r w:rsidR="004971B3" w:rsidRPr="00B61085">
        <w:t>профессиональный и личностный</w:t>
      </w:r>
      <w:r w:rsidR="00EA48EE" w:rsidRPr="00B61085">
        <w:t xml:space="preserve"> рост</w:t>
      </w:r>
      <w:r w:rsidR="004971B3" w:rsidRPr="00B61085">
        <w:t xml:space="preserve"> педагогических работников школы</w:t>
      </w:r>
      <w:r w:rsidR="004971B3" w:rsidRPr="00B61085">
        <w:rPr>
          <w:b/>
          <w:bCs/>
        </w:rPr>
        <w:t xml:space="preserve"> </w:t>
      </w:r>
      <w:r w:rsidR="00B70E01" w:rsidRPr="00B61085">
        <w:t xml:space="preserve">как средство </w:t>
      </w:r>
      <w:r w:rsidR="00D42070" w:rsidRPr="00B61085">
        <w:t>повышени</w:t>
      </w:r>
      <w:r w:rsidR="004971B3" w:rsidRPr="00B61085">
        <w:t xml:space="preserve">я </w:t>
      </w:r>
      <w:r w:rsidR="00D42070" w:rsidRPr="00B61085">
        <w:t>качества образ</w:t>
      </w:r>
      <w:r w:rsidR="00D42070" w:rsidRPr="00B61085">
        <w:rPr>
          <w:i/>
        </w:rPr>
        <w:t>овани</w:t>
      </w:r>
      <w:r w:rsidR="004971B3" w:rsidRPr="00B61085">
        <w:rPr>
          <w:i/>
        </w:rPr>
        <w:t>я</w:t>
      </w:r>
      <w:r w:rsidR="00074D0D">
        <w:rPr>
          <w:i/>
        </w:rPr>
        <w:t xml:space="preserve"> в ОУ</w:t>
      </w:r>
      <w:r w:rsidR="004971B3" w:rsidRPr="00B61085">
        <w:rPr>
          <w:i/>
        </w:rPr>
        <w:t>.</w:t>
      </w:r>
      <w:r w:rsidR="00D42070" w:rsidRPr="00B61085">
        <w:t xml:space="preserve"> </w:t>
      </w:r>
    </w:p>
    <w:p w:rsidR="00B70E01" w:rsidRPr="0075026F" w:rsidRDefault="004971B3" w:rsidP="004971B3">
      <w:pPr>
        <w:jc w:val="both"/>
      </w:pPr>
      <w:r>
        <w:rPr>
          <w:b/>
        </w:rPr>
        <w:t xml:space="preserve">  </w:t>
      </w:r>
      <w:r w:rsidR="00B70E01" w:rsidRPr="0075026F">
        <w:t>В соответствии с общей методической темой школы</w:t>
      </w:r>
      <w:r w:rsidR="004223F6">
        <w:t xml:space="preserve"> и</w:t>
      </w:r>
      <w:r w:rsidR="00B70E01" w:rsidRPr="0075026F">
        <w:t xml:space="preserve"> были выбраны темы работы ШМО и самообразования учителей, планировалось проведение педагогических советов, совещаний, определялась тем</w:t>
      </w:r>
      <w:r w:rsidR="00B70E01">
        <w:t xml:space="preserve">атика методического обучения </w:t>
      </w:r>
      <w:r w:rsidR="00B70E01" w:rsidRPr="0075026F">
        <w:t xml:space="preserve">через систему повышения квалификации на базе ОУ, </w:t>
      </w:r>
      <w:r w:rsidR="00464332">
        <w:t>КК</w:t>
      </w:r>
      <w:r w:rsidR="00B70E01" w:rsidRPr="0075026F">
        <w:t>ИПК.</w:t>
      </w:r>
      <w:r w:rsidR="00B70E01">
        <w:t xml:space="preserve"> </w:t>
      </w:r>
    </w:p>
    <w:p w:rsidR="00B70E01" w:rsidRPr="0075026F" w:rsidRDefault="00B70E01" w:rsidP="00B70E01">
      <w:pPr>
        <w:jc w:val="both"/>
      </w:pPr>
      <w:r w:rsidRPr="0075026F">
        <w:t>Круг обсуждаемых вопросов был актуальным, соответствовал программе развития школы, ориентирован на использование достижений педагогической науки в практике образования.</w:t>
      </w:r>
    </w:p>
    <w:p w:rsidR="00B70E01" w:rsidRPr="0075026F" w:rsidRDefault="00B70E01" w:rsidP="00B70E01">
      <w:pPr>
        <w:jc w:val="both"/>
      </w:pPr>
      <w:r w:rsidRPr="0075026F">
        <w:t xml:space="preserve">Использовались следующие </w:t>
      </w:r>
      <w:r w:rsidRPr="0075026F">
        <w:rPr>
          <w:b/>
        </w:rPr>
        <w:t>формы деятельности:</w:t>
      </w:r>
    </w:p>
    <w:p w:rsidR="00B70E01" w:rsidRPr="0075026F" w:rsidRDefault="00B70E01" w:rsidP="00B70E01">
      <w:pPr>
        <w:widowControl w:val="0"/>
        <w:numPr>
          <w:ilvl w:val="0"/>
          <w:numId w:val="20"/>
        </w:numPr>
        <w:autoSpaceDE w:val="0"/>
        <w:autoSpaceDN w:val="0"/>
        <w:adjustRightInd w:val="0"/>
        <w:jc w:val="both"/>
      </w:pPr>
      <w:r w:rsidRPr="0075026F">
        <w:t xml:space="preserve">тематические педагогические советы; </w:t>
      </w:r>
    </w:p>
    <w:p w:rsidR="00B70E01" w:rsidRPr="0075026F" w:rsidRDefault="00B70E01" w:rsidP="00B70E01">
      <w:pPr>
        <w:widowControl w:val="0"/>
        <w:numPr>
          <w:ilvl w:val="0"/>
          <w:numId w:val="20"/>
        </w:numPr>
        <w:autoSpaceDE w:val="0"/>
        <w:autoSpaceDN w:val="0"/>
        <w:adjustRightInd w:val="0"/>
        <w:jc w:val="both"/>
      </w:pPr>
      <w:r w:rsidRPr="0075026F">
        <w:t>научно- методический совет;</w:t>
      </w:r>
    </w:p>
    <w:p w:rsidR="00B70E01" w:rsidRPr="0075026F" w:rsidRDefault="00B70E01" w:rsidP="00B70E01">
      <w:pPr>
        <w:widowControl w:val="0"/>
        <w:numPr>
          <w:ilvl w:val="0"/>
          <w:numId w:val="20"/>
        </w:numPr>
        <w:autoSpaceDE w:val="0"/>
        <w:autoSpaceDN w:val="0"/>
        <w:adjustRightInd w:val="0"/>
        <w:jc w:val="both"/>
      </w:pPr>
      <w:r w:rsidRPr="0075026F">
        <w:t>деятельность ШМО учителей-предметников;</w:t>
      </w:r>
    </w:p>
    <w:p w:rsidR="00B70E01" w:rsidRPr="0075026F" w:rsidRDefault="00B70E01" w:rsidP="00B70E01">
      <w:pPr>
        <w:widowControl w:val="0"/>
        <w:numPr>
          <w:ilvl w:val="0"/>
          <w:numId w:val="20"/>
        </w:numPr>
        <w:autoSpaceDE w:val="0"/>
        <w:autoSpaceDN w:val="0"/>
        <w:adjustRightInd w:val="0"/>
        <w:jc w:val="both"/>
      </w:pPr>
      <w:r w:rsidRPr="0075026F">
        <w:t>методическое обеспечение повышения квалификации педагогических работников;</w:t>
      </w:r>
    </w:p>
    <w:p w:rsidR="00B70E01" w:rsidRPr="0075026F" w:rsidRDefault="00B70E01" w:rsidP="00B70E01">
      <w:pPr>
        <w:widowControl w:val="0"/>
        <w:numPr>
          <w:ilvl w:val="0"/>
          <w:numId w:val="20"/>
        </w:numPr>
        <w:autoSpaceDE w:val="0"/>
        <w:autoSpaceDN w:val="0"/>
        <w:adjustRightInd w:val="0"/>
        <w:jc w:val="both"/>
        <w:rPr>
          <w:bCs/>
          <w:iCs/>
        </w:rPr>
      </w:pPr>
      <w:r w:rsidRPr="0075026F">
        <w:rPr>
          <w:bCs/>
          <w:iCs/>
        </w:rPr>
        <w:t>повышение профессионального уровня и развитие творческого потенциала педагогов (</w:t>
      </w:r>
      <w:r w:rsidRPr="0075026F">
        <w:t>методическая учеба педагогических кадров; проведение методических недель, Дней открытых дверей, мастер-классов, работа учителей над темами самообразования,  взаимное посещение уроков, работа творческих микрогрупп, участие в конкурсах различного уровня);</w:t>
      </w:r>
    </w:p>
    <w:p w:rsidR="00B70E01" w:rsidRPr="0075026F" w:rsidRDefault="00B70E01" w:rsidP="00B70E01">
      <w:pPr>
        <w:widowControl w:val="0"/>
        <w:numPr>
          <w:ilvl w:val="0"/>
          <w:numId w:val="20"/>
        </w:numPr>
        <w:autoSpaceDE w:val="0"/>
        <w:autoSpaceDN w:val="0"/>
        <w:adjustRightInd w:val="0"/>
        <w:jc w:val="both"/>
      </w:pPr>
      <w:r w:rsidRPr="0075026F">
        <w:t>работа «Школы молодого учителя»;</w:t>
      </w:r>
    </w:p>
    <w:p w:rsidR="00B70E01" w:rsidRPr="0075026F" w:rsidRDefault="00B70E01" w:rsidP="00B70E01">
      <w:pPr>
        <w:widowControl w:val="0"/>
        <w:numPr>
          <w:ilvl w:val="0"/>
          <w:numId w:val="20"/>
        </w:numPr>
        <w:autoSpaceDE w:val="0"/>
        <w:autoSpaceDN w:val="0"/>
        <w:adjustRightInd w:val="0"/>
        <w:jc w:val="both"/>
      </w:pPr>
      <w:r w:rsidRPr="0075026F">
        <w:t>организация работы с одаренными детьми;</w:t>
      </w:r>
    </w:p>
    <w:p w:rsidR="00B70E01" w:rsidRPr="0075026F" w:rsidRDefault="00B70E01" w:rsidP="00B70E01">
      <w:pPr>
        <w:widowControl w:val="0"/>
        <w:numPr>
          <w:ilvl w:val="0"/>
          <w:numId w:val="20"/>
        </w:numPr>
        <w:autoSpaceDE w:val="0"/>
        <w:autoSpaceDN w:val="0"/>
        <w:adjustRightInd w:val="0"/>
        <w:jc w:val="both"/>
      </w:pPr>
      <w:r w:rsidRPr="0075026F">
        <w:t>обеспечение условий для изучения, обобщения и распространения передового опыта;</w:t>
      </w:r>
    </w:p>
    <w:p w:rsidR="00B70E01" w:rsidRPr="0075026F" w:rsidRDefault="00B70E01" w:rsidP="00B70E01">
      <w:pPr>
        <w:widowControl w:val="0"/>
        <w:numPr>
          <w:ilvl w:val="0"/>
          <w:numId w:val="20"/>
        </w:numPr>
        <w:autoSpaceDE w:val="0"/>
        <w:autoSpaceDN w:val="0"/>
        <w:adjustRightInd w:val="0"/>
        <w:jc w:val="both"/>
      </w:pPr>
      <w:r w:rsidRPr="0075026F">
        <w:t xml:space="preserve">индивидуальная работа с педагогами по организации и проведению уроков; </w:t>
      </w:r>
    </w:p>
    <w:p w:rsidR="00B70E01" w:rsidRPr="00ED3A6C" w:rsidRDefault="00B70E01" w:rsidP="00B70E01">
      <w:pPr>
        <w:widowControl w:val="0"/>
        <w:numPr>
          <w:ilvl w:val="0"/>
          <w:numId w:val="20"/>
        </w:numPr>
        <w:autoSpaceDE w:val="0"/>
        <w:autoSpaceDN w:val="0"/>
        <w:adjustRightInd w:val="0"/>
        <w:jc w:val="both"/>
        <w:rPr>
          <w:b/>
        </w:rPr>
      </w:pPr>
      <w:r w:rsidRPr="0075026F">
        <w:t>сотрудничество с учебными заведениями района.</w:t>
      </w:r>
    </w:p>
    <w:p w:rsidR="00ED3A6C" w:rsidRPr="008E46E6" w:rsidRDefault="00ED3A6C" w:rsidP="00ED3A6C">
      <w:pPr>
        <w:pStyle w:val="FR1"/>
        <w:spacing w:line="240" w:lineRule="auto"/>
        <w:ind w:left="0" w:firstLine="600"/>
        <w:jc w:val="both"/>
        <w:rPr>
          <w:b w:val="0"/>
          <w:sz w:val="24"/>
          <w:szCs w:val="24"/>
        </w:rPr>
      </w:pPr>
      <w:r w:rsidRPr="008E46E6">
        <w:rPr>
          <w:sz w:val="24"/>
          <w:szCs w:val="24"/>
        </w:rPr>
        <w:t>Основные направления деятельности методической работы школы</w:t>
      </w:r>
      <w:r w:rsidRPr="008E46E6">
        <w:rPr>
          <w:b w:val="0"/>
          <w:sz w:val="24"/>
          <w:szCs w:val="24"/>
        </w:rPr>
        <w:t>:</w:t>
      </w:r>
    </w:p>
    <w:p w:rsidR="00ED3A6C" w:rsidRPr="008E46E6" w:rsidRDefault="00ED3A6C" w:rsidP="00ED3A6C">
      <w:pPr>
        <w:pStyle w:val="FR1"/>
        <w:numPr>
          <w:ilvl w:val="0"/>
          <w:numId w:val="18"/>
        </w:numPr>
        <w:spacing w:line="240" w:lineRule="auto"/>
        <w:jc w:val="both"/>
        <w:rPr>
          <w:b w:val="0"/>
          <w:sz w:val="24"/>
          <w:szCs w:val="24"/>
        </w:rPr>
      </w:pPr>
      <w:r w:rsidRPr="008E46E6">
        <w:rPr>
          <w:b w:val="0"/>
          <w:sz w:val="24"/>
          <w:szCs w:val="24"/>
        </w:rPr>
        <w:t>Аналитическая деятельность.</w:t>
      </w:r>
    </w:p>
    <w:p w:rsidR="00ED3A6C" w:rsidRPr="008E46E6" w:rsidRDefault="00ED3A6C" w:rsidP="00ED3A6C">
      <w:pPr>
        <w:pStyle w:val="FR1"/>
        <w:numPr>
          <w:ilvl w:val="0"/>
          <w:numId w:val="18"/>
        </w:numPr>
        <w:spacing w:line="240" w:lineRule="auto"/>
        <w:jc w:val="both"/>
        <w:rPr>
          <w:b w:val="0"/>
          <w:sz w:val="24"/>
          <w:szCs w:val="24"/>
        </w:rPr>
      </w:pPr>
      <w:r w:rsidRPr="008E46E6">
        <w:rPr>
          <w:b w:val="0"/>
          <w:sz w:val="24"/>
          <w:szCs w:val="24"/>
        </w:rPr>
        <w:t>Информационная деятельность.</w:t>
      </w:r>
    </w:p>
    <w:p w:rsidR="00ED3A6C" w:rsidRPr="008E46E6" w:rsidRDefault="00ED3A6C" w:rsidP="00ED3A6C">
      <w:pPr>
        <w:pStyle w:val="FR1"/>
        <w:numPr>
          <w:ilvl w:val="0"/>
          <w:numId w:val="18"/>
        </w:numPr>
        <w:spacing w:line="240" w:lineRule="auto"/>
        <w:jc w:val="both"/>
        <w:rPr>
          <w:b w:val="0"/>
          <w:sz w:val="24"/>
          <w:szCs w:val="24"/>
        </w:rPr>
      </w:pPr>
      <w:r w:rsidRPr="008E46E6">
        <w:rPr>
          <w:b w:val="0"/>
          <w:sz w:val="24"/>
          <w:szCs w:val="24"/>
        </w:rPr>
        <w:t>Организационно-методическая деятельность.</w:t>
      </w:r>
    </w:p>
    <w:p w:rsidR="00ED3A6C" w:rsidRPr="008E46E6" w:rsidRDefault="00ED3A6C" w:rsidP="00ED3A6C">
      <w:pPr>
        <w:pStyle w:val="FR1"/>
        <w:numPr>
          <w:ilvl w:val="0"/>
          <w:numId w:val="18"/>
        </w:numPr>
        <w:spacing w:line="240" w:lineRule="auto"/>
        <w:jc w:val="both"/>
        <w:rPr>
          <w:b w:val="0"/>
          <w:sz w:val="24"/>
          <w:szCs w:val="24"/>
        </w:rPr>
      </w:pPr>
      <w:r w:rsidRPr="008E46E6">
        <w:rPr>
          <w:b w:val="0"/>
          <w:sz w:val="24"/>
          <w:szCs w:val="24"/>
        </w:rPr>
        <w:t>Консультационная деятельность.</w:t>
      </w:r>
    </w:p>
    <w:p w:rsidR="00B70E01" w:rsidRPr="0075026F" w:rsidRDefault="00B70E01" w:rsidP="004971B3">
      <w:pPr>
        <w:ind w:left="720"/>
        <w:jc w:val="both"/>
        <w:rPr>
          <w:b/>
          <w:u w:val="single"/>
        </w:rPr>
      </w:pPr>
      <w:r w:rsidRPr="0075026F">
        <w:br/>
      </w:r>
      <w:r w:rsidR="00820A3E">
        <w:rPr>
          <w:b/>
          <w:u w:val="single"/>
        </w:rPr>
        <w:t>4.4</w:t>
      </w:r>
      <w:r w:rsidR="002C03A6">
        <w:rPr>
          <w:b/>
          <w:u w:val="single"/>
        </w:rPr>
        <w:t xml:space="preserve">. </w:t>
      </w:r>
      <w:r w:rsidRPr="0075026F">
        <w:rPr>
          <w:b/>
          <w:u w:val="single"/>
        </w:rPr>
        <w:t>Педагогические советы</w:t>
      </w:r>
    </w:p>
    <w:p w:rsidR="0036594E" w:rsidRPr="00AC7F59" w:rsidRDefault="004971B3" w:rsidP="00D42070">
      <w:pPr>
        <w:tabs>
          <w:tab w:val="right" w:leader="underscore" w:pos="14601"/>
        </w:tabs>
        <w:spacing w:before="40" w:after="40"/>
      </w:pPr>
      <w:r>
        <w:t xml:space="preserve">     </w:t>
      </w:r>
      <w:r w:rsidR="00ED3A6C">
        <w:t xml:space="preserve"> </w:t>
      </w:r>
      <w:r w:rsidR="00B70E01" w:rsidRPr="00AC7F59">
        <w:t>Педагогический совет был и остается высшей формой коллект</w:t>
      </w:r>
      <w:r w:rsidR="00702E9F" w:rsidRPr="00AC7F59">
        <w:t>ивной методической работы. В 201</w:t>
      </w:r>
      <w:r w:rsidR="00040CF8">
        <w:t>9</w:t>
      </w:r>
      <w:r w:rsidR="00B70E01" w:rsidRPr="00AC7F59">
        <w:t>- 20</w:t>
      </w:r>
      <w:r w:rsidR="00040CF8">
        <w:t>20</w:t>
      </w:r>
      <w:r w:rsidR="00B70E01" w:rsidRPr="00AC7F59">
        <w:t xml:space="preserve"> учебном году были проведены педсоветы по следующим темам: </w:t>
      </w:r>
      <w:r w:rsidR="00074D0D">
        <w:t>«Функциональная грамотность6 понятие, цели, способы формирования и оценки</w:t>
      </w:r>
      <w:r w:rsidR="00074D0D" w:rsidRPr="00074D0D">
        <w:t xml:space="preserve">», </w:t>
      </w:r>
      <w:r w:rsidR="00B70E01" w:rsidRPr="00074D0D">
        <w:t>«</w:t>
      </w:r>
      <w:r w:rsidR="00E85BE7" w:rsidRPr="00074D0D">
        <w:t>Изменения в деятельности школы: результаты реализации программы повышения качества образования в МБОУ</w:t>
      </w:r>
      <w:r w:rsidR="00074D0D" w:rsidRPr="00074D0D">
        <w:t xml:space="preserve"> «</w:t>
      </w:r>
      <w:r w:rsidR="00E85BE7" w:rsidRPr="00074D0D">
        <w:t>Зыковская СОШ»</w:t>
      </w:r>
      <w:r w:rsidR="00074D0D" w:rsidRPr="00074D0D">
        <w:t xml:space="preserve"> ( открытое мероприятие в представителями ККИПК)</w:t>
      </w:r>
      <w:r w:rsidR="00B70E01" w:rsidRPr="00074D0D">
        <w:t>,</w:t>
      </w:r>
      <w:r w:rsidR="00074D0D" w:rsidRPr="00074D0D">
        <w:t xml:space="preserve"> «Изменения в деятельности школы: подготовка к реализации федерального проекта «Точка роста»: проблемы, перспективы»,</w:t>
      </w:r>
      <w:r w:rsidR="00B70E01" w:rsidRPr="00074D0D">
        <w:t xml:space="preserve"> «</w:t>
      </w:r>
      <w:r w:rsidR="00074D0D" w:rsidRPr="00074D0D">
        <w:t xml:space="preserve"> Организация работы РДШ»</w:t>
      </w:r>
      <w:r w:rsidR="00074D0D">
        <w:t>.</w:t>
      </w:r>
      <w:r w:rsidR="00074D0D" w:rsidRPr="00074D0D">
        <w:t xml:space="preserve"> </w:t>
      </w:r>
    </w:p>
    <w:p w:rsidR="00B70E01" w:rsidRPr="00D75E6E" w:rsidRDefault="0036594E" w:rsidP="006F024C">
      <w:pPr>
        <w:ind w:firstLine="567"/>
        <w:jc w:val="both"/>
      </w:pPr>
      <w:r w:rsidRPr="00AC7F59">
        <w:t xml:space="preserve"> </w:t>
      </w:r>
      <w:r w:rsidR="00B70E01" w:rsidRPr="00AC7F59">
        <w:t>Тематика заседаний педсоветов была</w:t>
      </w:r>
      <w:r w:rsidR="004223F6">
        <w:t xml:space="preserve"> подобрана</w:t>
      </w:r>
      <w:r w:rsidR="00B61085">
        <w:t xml:space="preserve"> на основе анализа деятельности образовательного учреждения, </w:t>
      </w:r>
      <w:r w:rsidR="004223F6">
        <w:t>с учетом реализации Программы</w:t>
      </w:r>
      <w:r w:rsidR="00B70E01" w:rsidRPr="00AC7F59">
        <w:t>. Материал, подобранный на обсуждение, формы проведения, принятые решения способствовали</w:t>
      </w:r>
      <w:r w:rsidR="00B70E01" w:rsidRPr="00D75E6E">
        <w:t xml:space="preserve"> эффективности организации образовательного процесса, повышению уровня педагогического мастерства в обучении и воспитании учащихся, создали ориентир на дальнейшую деятельность педагогического коллектива. </w:t>
      </w:r>
    </w:p>
    <w:p w:rsidR="00B70E01" w:rsidRPr="00D75E6E" w:rsidRDefault="00B70E01" w:rsidP="006F024C">
      <w:pPr>
        <w:ind w:firstLine="567"/>
        <w:jc w:val="both"/>
      </w:pPr>
      <w:r w:rsidRPr="00D75E6E">
        <w:t>При подготовке заседаний под руководством членов методического совета школы</w:t>
      </w:r>
      <w:r w:rsidR="004223F6">
        <w:t xml:space="preserve"> принимали участие руководители </w:t>
      </w:r>
      <w:r w:rsidR="00B61085">
        <w:t xml:space="preserve">и участники </w:t>
      </w:r>
      <w:r w:rsidRPr="00D75E6E">
        <w:t>временны</w:t>
      </w:r>
      <w:r w:rsidR="004223F6">
        <w:t>х</w:t>
      </w:r>
      <w:r w:rsidRPr="00D75E6E">
        <w:t xml:space="preserve"> творчески</w:t>
      </w:r>
      <w:r w:rsidR="004223F6">
        <w:t>х групп</w:t>
      </w:r>
      <w:r w:rsidRPr="00D75E6E">
        <w:t xml:space="preserve"> педагогов</w:t>
      </w:r>
      <w:r w:rsidR="00B61085">
        <w:t>, наставники и молодые специалисты</w:t>
      </w:r>
      <w:r w:rsidRPr="00D75E6E">
        <w:t>. На заседаниях педагогических советов были продемонстрирован интересный опыт, приемы и формы работы.</w:t>
      </w:r>
    </w:p>
    <w:p w:rsidR="00B70E01" w:rsidRPr="00D75E6E" w:rsidRDefault="00B70E01" w:rsidP="00B70E01">
      <w:pPr>
        <w:ind w:left="60" w:right="60" w:firstLine="507"/>
        <w:jc w:val="both"/>
      </w:pPr>
      <w:r w:rsidRPr="00D75E6E">
        <w:t xml:space="preserve">Главными звеньями в структуре методической службы школы являются методический совет и методические объединения учителей-предметников. </w:t>
      </w:r>
    </w:p>
    <w:p w:rsidR="00B70E01" w:rsidRPr="00D75E6E" w:rsidRDefault="00B70E01" w:rsidP="00B70E01">
      <w:pPr>
        <w:ind w:left="60" w:right="60" w:firstLine="507"/>
        <w:jc w:val="both"/>
        <w:rPr>
          <w:bCs/>
        </w:rPr>
      </w:pPr>
    </w:p>
    <w:p w:rsidR="00B70E01" w:rsidRPr="00B61085" w:rsidRDefault="00820A3E" w:rsidP="00B70E01">
      <w:pPr>
        <w:ind w:left="60" w:right="60" w:firstLine="507"/>
        <w:jc w:val="both"/>
        <w:rPr>
          <w:b/>
          <w:u w:val="single"/>
        </w:rPr>
      </w:pPr>
      <w:r>
        <w:rPr>
          <w:b/>
          <w:u w:val="single"/>
        </w:rPr>
        <w:t>4.5</w:t>
      </w:r>
      <w:r w:rsidR="002C03A6">
        <w:rPr>
          <w:b/>
          <w:u w:val="single"/>
        </w:rPr>
        <w:t>.</w:t>
      </w:r>
      <w:r w:rsidR="003B7D13">
        <w:rPr>
          <w:b/>
          <w:u w:val="single"/>
        </w:rPr>
        <w:t xml:space="preserve"> </w:t>
      </w:r>
      <w:r w:rsidR="00B70E01" w:rsidRPr="00B61085">
        <w:rPr>
          <w:b/>
          <w:u w:val="single"/>
        </w:rPr>
        <w:t>Научно-методический совет</w:t>
      </w:r>
    </w:p>
    <w:p w:rsidR="00B70E01" w:rsidRPr="00B61085" w:rsidRDefault="00B70E01" w:rsidP="00B70E01">
      <w:pPr>
        <w:ind w:right="60"/>
        <w:jc w:val="both"/>
      </w:pPr>
      <w:r w:rsidRPr="00B61085">
        <w:t>Центром, координирующим методическую работу школы, является научно-методический совет. В течение года   проведено 5 заседаний МС по следующим темам:</w:t>
      </w:r>
    </w:p>
    <w:p w:rsidR="00B70E01" w:rsidRPr="00B61085" w:rsidRDefault="00B70E01" w:rsidP="00064B4E">
      <w:pPr>
        <w:numPr>
          <w:ilvl w:val="0"/>
          <w:numId w:val="23"/>
        </w:numPr>
        <w:ind w:right="60"/>
        <w:jc w:val="both"/>
      </w:pPr>
      <w:r w:rsidRPr="00B61085">
        <w:t>координирование научно-методической работы школы»;</w:t>
      </w:r>
    </w:p>
    <w:p w:rsidR="00B70E01" w:rsidRPr="00B61085" w:rsidRDefault="00B70E01" w:rsidP="00064B4E">
      <w:pPr>
        <w:numPr>
          <w:ilvl w:val="0"/>
          <w:numId w:val="23"/>
        </w:numPr>
        <w:ind w:right="60"/>
        <w:jc w:val="both"/>
      </w:pPr>
      <w:r w:rsidRPr="00B61085">
        <w:t>согласование Рабочих программ предметов, курсов, дополнительного образования;</w:t>
      </w:r>
    </w:p>
    <w:p w:rsidR="00B70E01" w:rsidRPr="00B61085" w:rsidRDefault="00B70E01" w:rsidP="00064B4E">
      <w:pPr>
        <w:numPr>
          <w:ilvl w:val="0"/>
          <w:numId w:val="23"/>
        </w:numPr>
        <w:ind w:right="60"/>
        <w:jc w:val="both"/>
      </w:pPr>
      <w:r w:rsidRPr="00B61085">
        <w:t>организация работы с одаренными и способными детьми;</w:t>
      </w:r>
    </w:p>
    <w:p w:rsidR="00B70E01" w:rsidRPr="00B61085" w:rsidRDefault="00B70E01" w:rsidP="00064B4E">
      <w:pPr>
        <w:numPr>
          <w:ilvl w:val="0"/>
          <w:numId w:val="23"/>
        </w:numPr>
        <w:ind w:right="60"/>
        <w:jc w:val="both"/>
      </w:pPr>
      <w:r w:rsidRPr="00B61085">
        <w:t>система педагогического мониторинга в образовательном учреждении;</w:t>
      </w:r>
    </w:p>
    <w:p w:rsidR="00B70E01" w:rsidRPr="00B61085" w:rsidRDefault="00B70E01" w:rsidP="00064B4E">
      <w:pPr>
        <w:numPr>
          <w:ilvl w:val="0"/>
          <w:numId w:val="23"/>
        </w:numPr>
        <w:ind w:right="60"/>
        <w:jc w:val="both"/>
      </w:pPr>
      <w:r w:rsidRPr="00B61085">
        <w:t>реализация системно-деятельностного подхода в современном уроке;</w:t>
      </w:r>
    </w:p>
    <w:p w:rsidR="00B70E01" w:rsidRPr="00B61085" w:rsidRDefault="00B70E01" w:rsidP="00064B4E">
      <w:pPr>
        <w:numPr>
          <w:ilvl w:val="0"/>
          <w:numId w:val="23"/>
        </w:numPr>
        <w:ind w:right="60"/>
        <w:jc w:val="both"/>
      </w:pPr>
      <w:r w:rsidRPr="00B61085">
        <w:t>пути повышения качества образования (работа с обучающимися «группы резерва»;</w:t>
      </w:r>
    </w:p>
    <w:p w:rsidR="00B70E01" w:rsidRPr="00B61085" w:rsidRDefault="00B70E01" w:rsidP="00064B4E">
      <w:pPr>
        <w:numPr>
          <w:ilvl w:val="0"/>
          <w:numId w:val="23"/>
        </w:numPr>
        <w:ind w:right="60"/>
        <w:jc w:val="both"/>
      </w:pPr>
      <w:r w:rsidRPr="00B61085">
        <w:t>сформированность навыков самостоятельной работы обучающихся;</w:t>
      </w:r>
    </w:p>
    <w:p w:rsidR="00B70E01" w:rsidRPr="00B61085" w:rsidRDefault="00B70E01" w:rsidP="00064B4E">
      <w:pPr>
        <w:numPr>
          <w:ilvl w:val="0"/>
          <w:numId w:val="23"/>
        </w:numPr>
        <w:ind w:right="60"/>
        <w:jc w:val="both"/>
      </w:pPr>
      <w:r w:rsidRPr="00B61085">
        <w:t>промежуточная и итоговая аттестация обучающихся;</w:t>
      </w:r>
    </w:p>
    <w:p w:rsidR="00B70E01" w:rsidRPr="00B61085" w:rsidRDefault="00B70E01" w:rsidP="00064B4E">
      <w:pPr>
        <w:numPr>
          <w:ilvl w:val="0"/>
          <w:numId w:val="23"/>
        </w:numPr>
        <w:ind w:right="60"/>
        <w:jc w:val="both"/>
      </w:pPr>
      <w:r w:rsidRPr="00B61085">
        <w:t>аттестация и переподготовка педагогических кадров.</w:t>
      </w:r>
    </w:p>
    <w:p w:rsidR="00B70E01" w:rsidRPr="00820A3E" w:rsidRDefault="00820A3E" w:rsidP="00820A3E">
      <w:pPr>
        <w:ind w:left="360"/>
        <w:jc w:val="both"/>
        <w:rPr>
          <w:b/>
          <w:u w:val="single"/>
        </w:rPr>
      </w:pPr>
      <w:r>
        <w:rPr>
          <w:b/>
          <w:u w:val="single"/>
        </w:rPr>
        <w:t>4.6.</w:t>
      </w:r>
      <w:r w:rsidR="003B7D13">
        <w:rPr>
          <w:b/>
          <w:u w:val="single"/>
        </w:rPr>
        <w:t xml:space="preserve"> </w:t>
      </w:r>
      <w:r w:rsidR="00B70E01" w:rsidRPr="00820A3E">
        <w:rPr>
          <w:b/>
          <w:u w:val="single"/>
        </w:rPr>
        <w:t>Деятельность ШМО</w:t>
      </w:r>
    </w:p>
    <w:p w:rsidR="00B70E01" w:rsidRPr="0075026F" w:rsidRDefault="00B70E01" w:rsidP="00B70E01">
      <w:pPr>
        <w:jc w:val="both"/>
      </w:pPr>
      <w:r w:rsidRPr="0075026F">
        <w:t xml:space="preserve">Все учителя школы являются членами школьных и районных методических объединений. </w:t>
      </w:r>
    </w:p>
    <w:p w:rsidR="00B70E01" w:rsidRPr="0075026F" w:rsidRDefault="00B70E01" w:rsidP="00B70E01">
      <w:pPr>
        <w:jc w:val="both"/>
      </w:pPr>
      <w:r w:rsidRPr="0075026F">
        <w:t xml:space="preserve">В школе работают 6 методических объединений: </w:t>
      </w:r>
    </w:p>
    <w:p w:rsidR="00B70E01" w:rsidRPr="0075026F" w:rsidRDefault="00B70E01" w:rsidP="00B70E01">
      <w:pPr>
        <w:widowControl w:val="0"/>
        <w:numPr>
          <w:ilvl w:val="0"/>
          <w:numId w:val="21"/>
        </w:numPr>
        <w:autoSpaceDE w:val="0"/>
        <w:autoSpaceDN w:val="0"/>
        <w:adjustRightInd w:val="0"/>
        <w:jc w:val="both"/>
        <w:rPr>
          <w:bCs/>
        </w:rPr>
      </w:pPr>
      <w:r w:rsidRPr="0075026F">
        <w:t>МО учителей начальных классов (</w:t>
      </w:r>
      <w:r>
        <w:t>зам. директора Якушева И.А.</w:t>
      </w:r>
      <w:r w:rsidRPr="0075026F">
        <w:t>)</w:t>
      </w:r>
    </w:p>
    <w:p w:rsidR="00B70E01" w:rsidRPr="0075026F" w:rsidRDefault="00B70E01" w:rsidP="00B70E01">
      <w:pPr>
        <w:widowControl w:val="0"/>
        <w:numPr>
          <w:ilvl w:val="0"/>
          <w:numId w:val="21"/>
        </w:numPr>
        <w:autoSpaceDE w:val="0"/>
        <w:autoSpaceDN w:val="0"/>
        <w:adjustRightInd w:val="0"/>
        <w:jc w:val="both"/>
      </w:pPr>
      <w:r w:rsidRPr="0075026F">
        <w:t>МО учителей естественно-математического цикла (рук.</w:t>
      </w:r>
      <w:r w:rsidR="00847E9D">
        <w:t xml:space="preserve"> Лаптун С.В.</w:t>
      </w:r>
      <w:r w:rsidRPr="0075026F">
        <w:t>)</w:t>
      </w:r>
    </w:p>
    <w:p w:rsidR="00B70E01" w:rsidRPr="0075026F" w:rsidRDefault="00B70E01" w:rsidP="00B70E01">
      <w:pPr>
        <w:widowControl w:val="0"/>
        <w:numPr>
          <w:ilvl w:val="0"/>
          <w:numId w:val="21"/>
        </w:numPr>
        <w:autoSpaceDE w:val="0"/>
        <w:autoSpaceDN w:val="0"/>
        <w:adjustRightInd w:val="0"/>
        <w:jc w:val="both"/>
      </w:pPr>
      <w:r w:rsidRPr="0075026F">
        <w:t>МО учителей русского языка,</w:t>
      </w:r>
      <w:r w:rsidR="003B7D13">
        <w:t xml:space="preserve"> </w:t>
      </w:r>
      <w:r w:rsidRPr="0075026F">
        <w:t>литературы и истории (рук. Байбикова Л.</w:t>
      </w:r>
      <w:r w:rsidR="003B7D13">
        <w:t xml:space="preserve"> </w:t>
      </w:r>
      <w:r w:rsidRPr="0075026F">
        <w:t>В.),</w:t>
      </w:r>
    </w:p>
    <w:p w:rsidR="00B70E01" w:rsidRPr="0075026F" w:rsidRDefault="00B70E01" w:rsidP="00B70E01">
      <w:pPr>
        <w:widowControl w:val="0"/>
        <w:numPr>
          <w:ilvl w:val="0"/>
          <w:numId w:val="21"/>
        </w:numPr>
        <w:autoSpaceDE w:val="0"/>
        <w:autoSpaceDN w:val="0"/>
        <w:adjustRightInd w:val="0"/>
        <w:jc w:val="both"/>
      </w:pPr>
      <w:r w:rsidRPr="0075026F">
        <w:t>МО учителей иностранного языка (рук.</w:t>
      </w:r>
      <w:r w:rsidR="003B7D13">
        <w:t xml:space="preserve"> </w:t>
      </w:r>
      <w:r w:rsidR="00266BF6">
        <w:t>Есоянец Е.С.</w:t>
      </w:r>
      <w:r w:rsidRPr="0075026F">
        <w:t>),</w:t>
      </w:r>
    </w:p>
    <w:p w:rsidR="00B70E01" w:rsidRPr="0075026F" w:rsidRDefault="00B70E01" w:rsidP="00B70E01">
      <w:pPr>
        <w:widowControl w:val="0"/>
        <w:numPr>
          <w:ilvl w:val="0"/>
          <w:numId w:val="21"/>
        </w:numPr>
        <w:autoSpaceDE w:val="0"/>
        <w:autoSpaceDN w:val="0"/>
        <w:adjustRightInd w:val="0"/>
        <w:jc w:val="both"/>
      </w:pPr>
      <w:r w:rsidRPr="0075026F">
        <w:t>МО учителей технологии, ИЗО и музыки (рук. Камшилова Н.П.),</w:t>
      </w:r>
    </w:p>
    <w:p w:rsidR="00B70E01" w:rsidRPr="0075026F" w:rsidRDefault="00B70E01" w:rsidP="00B70E01">
      <w:pPr>
        <w:widowControl w:val="0"/>
        <w:numPr>
          <w:ilvl w:val="0"/>
          <w:numId w:val="21"/>
        </w:numPr>
        <w:autoSpaceDE w:val="0"/>
        <w:autoSpaceDN w:val="0"/>
        <w:adjustRightInd w:val="0"/>
        <w:jc w:val="both"/>
        <w:rPr>
          <w:color w:val="007F00"/>
        </w:rPr>
      </w:pPr>
      <w:r w:rsidRPr="0075026F">
        <w:t>МО учителей физкультуры и ОБЖ (рук. Иванова Н.Н.),</w:t>
      </w:r>
    </w:p>
    <w:p w:rsidR="00B70E01" w:rsidRPr="0075026F" w:rsidRDefault="00B70E01" w:rsidP="00B70E01">
      <w:pPr>
        <w:jc w:val="both"/>
        <w:rPr>
          <w:b/>
        </w:rPr>
      </w:pPr>
      <w:r w:rsidRPr="0075026F">
        <w:t xml:space="preserve">Деятельность ШМО была направлена на решение следующих </w:t>
      </w:r>
      <w:r w:rsidRPr="0075026F">
        <w:rPr>
          <w:b/>
        </w:rPr>
        <w:t>задач:</w:t>
      </w:r>
    </w:p>
    <w:p w:rsidR="00B70E01" w:rsidRPr="0075026F" w:rsidRDefault="00B70E01" w:rsidP="00B70E01">
      <w:pPr>
        <w:widowControl w:val="0"/>
        <w:numPr>
          <w:ilvl w:val="0"/>
          <w:numId w:val="22"/>
        </w:numPr>
        <w:autoSpaceDE w:val="0"/>
        <w:autoSpaceDN w:val="0"/>
        <w:adjustRightInd w:val="0"/>
        <w:jc w:val="both"/>
      </w:pPr>
      <w:r w:rsidRPr="0075026F">
        <w:t>анализ программно-методического и учебно-методического содержания образования;</w:t>
      </w:r>
    </w:p>
    <w:p w:rsidR="00B70E01" w:rsidRPr="0075026F" w:rsidRDefault="00B70E01" w:rsidP="00B70E01">
      <w:pPr>
        <w:widowControl w:val="0"/>
        <w:numPr>
          <w:ilvl w:val="0"/>
          <w:numId w:val="22"/>
        </w:numPr>
        <w:autoSpaceDE w:val="0"/>
        <w:autoSpaceDN w:val="0"/>
        <w:adjustRightInd w:val="0"/>
        <w:jc w:val="both"/>
      </w:pPr>
      <w:r w:rsidRPr="0075026F">
        <w:t>отбор содержания образования;</w:t>
      </w:r>
    </w:p>
    <w:p w:rsidR="00B70E01" w:rsidRPr="0075026F" w:rsidRDefault="00B70E01" w:rsidP="00B70E01">
      <w:pPr>
        <w:widowControl w:val="0"/>
        <w:numPr>
          <w:ilvl w:val="0"/>
          <w:numId w:val="22"/>
        </w:numPr>
        <w:autoSpaceDE w:val="0"/>
        <w:autoSpaceDN w:val="0"/>
        <w:adjustRightInd w:val="0"/>
        <w:jc w:val="both"/>
      </w:pPr>
      <w:r w:rsidRPr="0075026F">
        <w:t>организация работы с одаренными детьми;</w:t>
      </w:r>
    </w:p>
    <w:p w:rsidR="00B70E01" w:rsidRPr="0075026F" w:rsidRDefault="00B70E01" w:rsidP="00B70E01">
      <w:pPr>
        <w:widowControl w:val="0"/>
        <w:numPr>
          <w:ilvl w:val="0"/>
          <w:numId w:val="22"/>
        </w:numPr>
        <w:autoSpaceDE w:val="0"/>
        <w:autoSpaceDN w:val="0"/>
        <w:adjustRightInd w:val="0"/>
        <w:jc w:val="both"/>
      </w:pPr>
      <w:r w:rsidRPr="0075026F">
        <w:t>осуществление мониторинга обученности учащихся;</w:t>
      </w:r>
    </w:p>
    <w:p w:rsidR="00B70E01" w:rsidRPr="0075026F" w:rsidRDefault="00B70E01" w:rsidP="00B70E01">
      <w:pPr>
        <w:widowControl w:val="0"/>
        <w:numPr>
          <w:ilvl w:val="0"/>
          <w:numId w:val="22"/>
        </w:numPr>
        <w:autoSpaceDE w:val="0"/>
        <w:autoSpaceDN w:val="0"/>
        <w:adjustRightInd w:val="0"/>
        <w:jc w:val="both"/>
      </w:pPr>
      <w:r w:rsidRPr="0075026F">
        <w:t>организация инновационной работы по образовательной области;</w:t>
      </w:r>
    </w:p>
    <w:p w:rsidR="00B70E01" w:rsidRPr="0075026F" w:rsidRDefault="00B70E01" w:rsidP="00B70E01">
      <w:pPr>
        <w:widowControl w:val="0"/>
        <w:numPr>
          <w:ilvl w:val="0"/>
          <w:numId w:val="22"/>
        </w:numPr>
        <w:autoSpaceDE w:val="0"/>
        <w:autoSpaceDN w:val="0"/>
        <w:adjustRightInd w:val="0"/>
        <w:jc w:val="both"/>
      </w:pPr>
      <w:r w:rsidRPr="0075026F">
        <w:t>подготовка учителей к аттестации;</w:t>
      </w:r>
    </w:p>
    <w:p w:rsidR="00B70E01" w:rsidRPr="0075026F" w:rsidRDefault="00B70E01" w:rsidP="00B70E01">
      <w:pPr>
        <w:widowControl w:val="0"/>
        <w:numPr>
          <w:ilvl w:val="0"/>
          <w:numId w:val="22"/>
        </w:numPr>
        <w:autoSpaceDE w:val="0"/>
        <w:autoSpaceDN w:val="0"/>
        <w:adjustRightInd w:val="0"/>
        <w:jc w:val="both"/>
      </w:pPr>
      <w:r w:rsidRPr="0075026F">
        <w:t xml:space="preserve">выявление, оформление и сопровождение передового педагогического опыта. </w:t>
      </w:r>
    </w:p>
    <w:p w:rsidR="00B70E01" w:rsidRDefault="00B70E01" w:rsidP="00B70E01">
      <w:pPr>
        <w:jc w:val="both"/>
      </w:pPr>
    </w:p>
    <w:p w:rsidR="00B70E01" w:rsidRPr="0075026F" w:rsidRDefault="00B70E01" w:rsidP="006F024C">
      <w:pPr>
        <w:ind w:firstLine="567"/>
        <w:jc w:val="both"/>
      </w:pPr>
      <w:r w:rsidRPr="0075026F">
        <w:t>В прошедшем учебном году все ШМО работали над своей методической темой, тесно связанной с методической темой школы, и в своей деятельности ориентировались на организацию методической помощи учителю. Планы работы методических объединений были составлены с учетом опыта работы учителей, задач преподавания данного предмета, итогов успеваемости учащихся по предмету, результатов контрольных срезов и экзаменов, склонностей и интересов учителей.</w:t>
      </w:r>
    </w:p>
    <w:p w:rsidR="00B70E01" w:rsidRDefault="00B70E01" w:rsidP="00E564E8">
      <w:pPr>
        <w:ind w:firstLine="567"/>
        <w:jc w:val="both"/>
      </w:pPr>
      <w:r w:rsidRPr="0075026F">
        <w:t>Деятельность МО была многообразна: проведение открытых уроков, предметных недель, внеклассных мероприятий, их самоанализ и анализ; творческие отчеты учителей; семинары-практикумы; методические консультации по определенной теме;  анализ срезов, контрольных работ</w:t>
      </w:r>
      <w:r>
        <w:t>.</w:t>
      </w:r>
      <w:r w:rsidRPr="0075026F">
        <w:t xml:space="preserve"> Члены ШМО активно участвовали в проведении методических недель, заседаний педагогических советов, занятий педагогической учебы кадров, что нашло отражение в стимулирующей части оплаты труда педагогов.</w:t>
      </w:r>
    </w:p>
    <w:p w:rsidR="00B70E01" w:rsidRPr="00820A3E" w:rsidRDefault="00820A3E" w:rsidP="00820A3E">
      <w:pPr>
        <w:ind w:left="360"/>
        <w:jc w:val="both"/>
        <w:rPr>
          <w:u w:val="single"/>
        </w:rPr>
      </w:pPr>
      <w:r>
        <w:rPr>
          <w:b/>
          <w:u w:val="single"/>
        </w:rPr>
        <w:t>4.7.</w:t>
      </w:r>
      <w:r w:rsidR="003B7D13">
        <w:rPr>
          <w:b/>
          <w:u w:val="single"/>
        </w:rPr>
        <w:t xml:space="preserve"> </w:t>
      </w:r>
      <w:r w:rsidR="00215FE5" w:rsidRPr="00820A3E">
        <w:rPr>
          <w:b/>
          <w:u w:val="single"/>
        </w:rPr>
        <w:t>Профессиональный рост педагога</w:t>
      </w:r>
    </w:p>
    <w:p w:rsidR="00FC0C24" w:rsidRDefault="00FC0C24" w:rsidP="00FC0C24">
      <w:pPr>
        <w:pStyle w:val="aff2"/>
        <w:shd w:val="clear" w:color="auto" w:fill="FFFFFF"/>
        <w:spacing w:before="444" w:after="444"/>
        <w:ind w:left="0" w:right="-93" w:firstLine="720"/>
        <w:jc w:val="both"/>
        <w:textAlignment w:val="baseline"/>
        <w:rPr>
          <w:rFonts w:ascii="Times New Roman" w:hAnsi="Times New Roman"/>
          <w:sz w:val="24"/>
          <w:szCs w:val="24"/>
        </w:rPr>
      </w:pPr>
      <w:r w:rsidRPr="00FC0C24">
        <w:rPr>
          <w:rFonts w:ascii="Times New Roman" w:hAnsi="Times New Roman"/>
          <w:i/>
          <w:sz w:val="24"/>
          <w:szCs w:val="24"/>
        </w:rPr>
        <w:t xml:space="preserve"> </w:t>
      </w:r>
      <w:r w:rsidRPr="00FC0C24">
        <w:rPr>
          <w:rFonts w:ascii="Times New Roman" w:hAnsi="Times New Roman"/>
          <w:sz w:val="24"/>
          <w:szCs w:val="24"/>
        </w:rPr>
        <w:t xml:space="preserve">  Сегодня основной задачей в сфере образования является обеспечение его качества, и именно педагог, как ключевая фигура образовательного процесса, играет ведущую роль в реализации основных идей образования. Педагог является основным носителем, субъектом тактических изменений в образовательном пространстве, ведь конкретного ученика воспитывает конкретный педагог, а, значит, уровень знаний каждого ученика будет зависеть от качества профессиональной подготовленности и мастерства педагога.</w:t>
      </w:r>
    </w:p>
    <w:p w:rsidR="00FC0C24" w:rsidRDefault="00FC0C24" w:rsidP="00FC0C24">
      <w:pPr>
        <w:pStyle w:val="aff2"/>
        <w:shd w:val="clear" w:color="auto" w:fill="FFFFFF"/>
        <w:spacing w:before="444" w:after="444"/>
        <w:ind w:left="0" w:right="-93" w:firstLine="720"/>
        <w:jc w:val="both"/>
        <w:textAlignment w:val="baseline"/>
        <w:rPr>
          <w:rFonts w:ascii="Times New Roman" w:hAnsi="Times New Roman"/>
          <w:sz w:val="24"/>
          <w:szCs w:val="24"/>
        </w:rPr>
      </w:pPr>
      <w:r w:rsidRPr="00FC0C24">
        <w:rPr>
          <w:rFonts w:ascii="Times New Roman" w:hAnsi="Times New Roman"/>
          <w:sz w:val="24"/>
          <w:szCs w:val="24"/>
        </w:rPr>
        <w:t>Научно-методическая работа стимулирует профессиональное развитие педагога, способствует его самореализации, решению профессиональных и личных проблем, позволяет получить большее удовлетворение от работы.</w:t>
      </w:r>
    </w:p>
    <w:p w:rsidR="00FC0C24" w:rsidRPr="00FC0C24" w:rsidRDefault="00FC0C24" w:rsidP="00FC0C24">
      <w:pPr>
        <w:pStyle w:val="aff2"/>
        <w:shd w:val="clear" w:color="auto" w:fill="FFFFFF"/>
        <w:spacing w:before="444" w:after="444"/>
        <w:ind w:left="0" w:right="-93" w:firstLine="720"/>
        <w:jc w:val="both"/>
        <w:textAlignment w:val="baseline"/>
        <w:rPr>
          <w:rFonts w:ascii="Times New Roman" w:hAnsi="Times New Roman"/>
          <w:sz w:val="24"/>
          <w:szCs w:val="24"/>
        </w:rPr>
      </w:pPr>
      <w:r w:rsidRPr="00FC0C24">
        <w:rPr>
          <w:rFonts w:ascii="Times New Roman" w:hAnsi="Times New Roman"/>
          <w:sz w:val="24"/>
          <w:szCs w:val="24"/>
        </w:rPr>
        <w:t xml:space="preserve">        В ходе этой деятельности педагог становится активным субъектом процесса совершенствования. Это требует комплексного подхода к многогранной научно-методической работе. Повышение квалификации помогает учителю избавиться от устаревших взглядов, делает его более восприимчивым к внешним изменениям, что в конечном итоге повышает его конкурентоспособность и способствует повышению качества образования. </w:t>
      </w:r>
    </w:p>
    <w:p w:rsidR="00B70E01" w:rsidRPr="00B61085" w:rsidRDefault="00B70E01" w:rsidP="00B70E01">
      <w:pPr>
        <w:ind w:firstLine="705"/>
        <w:jc w:val="both"/>
      </w:pPr>
      <w:r w:rsidRPr="00B61085">
        <w:t>НСОТ педагогических работников позволяет стимулировать творчество каждого педагога, что регламентируется «Положением о доплатах и надбавках</w:t>
      </w:r>
      <w:r w:rsidR="00074D0D">
        <w:t>»</w:t>
      </w:r>
      <w:r w:rsidRPr="00B61085">
        <w:t xml:space="preserve">. </w:t>
      </w:r>
    </w:p>
    <w:p w:rsidR="00FC0C24" w:rsidRPr="00B61085" w:rsidRDefault="00B70E01" w:rsidP="00B70E01">
      <w:pPr>
        <w:ind w:firstLine="705"/>
        <w:jc w:val="both"/>
      </w:pPr>
      <w:r w:rsidRPr="00B61085">
        <w:t xml:space="preserve">В своей школе мы пошли по пути вариативной организации исследовательской деятельности педагогов. Выбор за учителем. Особое внимание обращается на методическую новизну идей, положенных в основу работы. </w:t>
      </w:r>
    </w:p>
    <w:p w:rsidR="00B70E01" w:rsidRPr="0075026F" w:rsidRDefault="00B70E01" w:rsidP="006F024C">
      <w:pPr>
        <w:ind w:firstLine="705"/>
        <w:jc w:val="both"/>
      </w:pPr>
      <w:r w:rsidRPr="0075026F">
        <w:t>Важным фактором профессионального роста педагогов является самообразование. Диапазон проблем самообразования достаточно разнообразен, соответствует методической теме школы. По сложившейся традиции проводился обмен опытом по вопросам самообразования педагогов на заседаниях школьных и районных методических объединений, при проведении творческих отчётов аттестующихся учителей.</w:t>
      </w:r>
    </w:p>
    <w:p w:rsidR="00B70E01" w:rsidRDefault="00B70E01" w:rsidP="006F024C">
      <w:pPr>
        <w:shd w:val="clear" w:color="auto" w:fill="FFFFFF"/>
        <w:ind w:firstLine="705"/>
        <w:jc w:val="both"/>
      </w:pPr>
      <w:r w:rsidRPr="00A82F33">
        <w:t xml:space="preserve">Учителя-предметники осваивают современные образовательные технологии, эффективно используют ИКТ в учебной и внеурочной деятельности. </w:t>
      </w:r>
      <w:r w:rsidRPr="009A7B79">
        <w:t xml:space="preserve">Учителями  изучена технология проектной деятельности, проблемного обучения, развития критического мышления через чтение и письмо, применение которых  на уроке позволяет развивать умения выявлять проблему, простраивать пути ее решения, овладевать коммуникативными компетенциями (вести дискуссию, выдвигать свою точку зрения, аргументировать), анализировать, обобщать, делать выводы. </w:t>
      </w:r>
    </w:p>
    <w:p w:rsidR="00B70E01" w:rsidRPr="009A7B79" w:rsidRDefault="00B70E01" w:rsidP="00B70E01">
      <w:pPr>
        <w:shd w:val="clear" w:color="auto" w:fill="FFFFFF"/>
        <w:jc w:val="both"/>
      </w:pPr>
      <w:r>
        <w:t>Учителя-предметники и</w:t>
      </w:r>
      <w:r w:rsidRPr="009A7B79">
        <w:t>спользую</w:t>
      </w:r>
      <w:r>
        <w:t>т</w:t>
      </w:r>
      <w:r w:rsidRPr="009A7B79">
        <w:t xml:space="preserve"> материалы Единой коллекции цифровых образовательных ресурсов</w:t>
      </w:r>
      <w:r>
        <w:t xml:space="preserve">. </w:t>
      </w:r>
      <w:r w:rsidRPr="009A7B79">
        <w:t xml:space="preserve"> Владеют технологией педагогического мониторинга. На уровне методических объединений разработаны мониторинговые карты, которые помогают увидеть продвижение каждого, организовать индивидуальную работу с обучающимися, добиваться необходимого результата с помощью организации их собственной интеллектуальной деятельности, создания учебной мотивации и ситуации успеха, что положительно сказывается на психологическом здоровье школьников.</w:t>
      </w:r>
    </w:p>
    <w:p w:rsidR="00B70E01" w:rsidRPr="009A7B79" w:rsidRDefault="00B70E01" w:rsidP="006F024C">
      <w:pPr>
        <w:shd w:val="clear" w:color="auto" w:fill="FFFFFF"/>
        <w:ind w:firstLine="708"/>
        <w:jc w:val="both"/>
      </w:pPr>
      <w:r w:rsidRPr="009A7B79">
        <w:t xml:space="preserve"> С целью включения в учебный процесс всех учеников, развития логического мышления, творческого и познавательного потенциала школьников, прово</w:t>
      </w:r>
      <w:r>
        <w:t>дят</w:t>
      </w:r>
      <w:r w:rsidRPr="009A7B79">
        <w:t xml:space="preserve"> тестирование с помощью программы UTC. </w:t>
      </w:r>
    </w:p>
    <w:p w:rsidR="009608D6" w:rsidRDefault="00FF3630" w:rsidP="009608D6">
      <w:pPr>
        <w:jc w:val="both"/>
      </w:pPr>
      <w:r>
        <w:t xml:space="preserve">    </w:t>
      </w:r>
      <w:r w:rsidR="00B70E01" w:rsidRPr="00667D19">
        <w:t>Особое внимание в работе ШМО уделялось совершенствованию форм и методов организации урока. В прошедшем учебном году открытые уроки проводились в связи с</w:t>
      </w:r>
      <w:r w:rsidR="00B70E01" w:rsidRPr="00A82F33">
        <w:t xml:space="preserve"> прохождением аттестации, участием в методических </w:t>
      </w:r>
      <w:r w:rsidR="00B70E01" w:rsidRPr="0075026F">
        <w:t>неделях, конкурсом «Учитель года»</w:t>
      </w:r>
      <w:r w:rsidR="009608D6">
        <w:t xml:space="preserve">. </w:t>
      </w:r>
    </w:p>
    <w:p w:rsidR="00FC0C24" w:rsidRDefault="009608D6" w:rsidP="00FC0C24">
      <w:pPr>
        <w:ind w:firstLine="705"/>
        <w:jc w:val="both"/>
      </w:pPr>
      <w:r>
        <w:t xml:space="preserve">  Учитель</w:t>
      </w:r>
      <w:r w:rsidR="00040CF8">
        <w:t xml:space="preserve"> начальных классов Демьяненко Е.Н. </w:t>
      </w:r>
      <w:r>
        <w:t xml:space="preserve"> стала</w:t>
      </w:r>
      <w:r w:rsidR="0079363E">
        <w:t xml:space="preserve"> призером (2 место) </w:t>
      </w:r>
      <w:r w:rsidR="00794173">
        <w:t xml:space="preserve"> </w:t>
      </w:r>
      <w:r>
        <w:t>муниципального  конкурса «Учитель го</w:t>
      </w:r>
      <w:r w:rsidR="00794173">
        <w:t>да-20</w:t>
      </w:r>
      <w:r w:rsidR="00040CF8">
        <w:t>20</w:t>
      </w:r>
      <w:r>
        <w:t>»</w:t>
      </w:r>
      <w:r w:rsidR="00040CF8">
        <w:t>, приняла участие в краевом конкурсе «Учитель года»</w:t>
      </w:r>
      <w:r>
        <w:t>.</w:t>
      </w:r>
    </w:p>
    <w:p w:rsidR="00FC0C24" w:rsidRDefault="00575ADB" w:rsidP="00FC0C24">
      <w:pPr>
        <w:ind w:firstLine="705"/>
        <w:jc w:val="both"/>
      </w:pPr>
      <w:r>
        <w:t xml:space="preserve"> В 20</w:t>
      </w:r>
      <w:r w:rsidR="00040CF8">
        <w:t>19</w:t>
      </w:r>
      <w:r>
        <w:t>-20</w:t>
      </w:r>
      <w:r w:rsidR="00040CF8">
        <w:t>20</w:t>
      </w:r>
      <w:r w:rsidR="00FC0C24" w:rsidRPr="00FC0C24">
        <w:t xml:space="preserve"> учебном году педагоги приняли участие в районном конкурсе видео уроков «Я реализую ФГОС</w:t>
      </w:r>
      <w:r w:rsidR="00FC0C24" w:rsidRPr="00E130F3">
        <w:t xml:space="preserve">» </w:t>
      </w:r>
      <w:r w:rsidR="00FF3630" w:rsidRPr="00E130F3">
        <w:t>(</w:t>
      </w:r>
      <w:r w:rsidR="0079363E" w:rsidRPr="00E130F3">
        <w:t xml:space="preserve">3 </w:t>
      </w:r>
      <w:r w:rsidR="00FC0C24" w:rsidRPr="00E130F3">
        <w:t>участника).  Педагог начальной школы</w:t>
      </w:r>
      <w:r w:rsidR="00074D0D" w:rsidRPr="00E130F3">
        <w:t xml:space="preserve"> Демьяненко Е.Н.</w:t>
      </w:r>
      <w:r w:rsidR="00FC0C24" w:rsidRPr="00E130F3">
        <w:t xml:space="preserve">. представила урок </w:t>
      </w:r>
      <w:r w:rsidR="00074D0D" w:rsidRPr="00E130F3">
        <w:t>окружающего мира</w:t>
      </w:r>
      <w:r w:rsidR="00E130F3" w:rsidRPr="00E130F3">
        <w:t xml:space="preserve"> «Семья»</w:t>
      </w:r>
      <w:r w:rsidR="003B7D13">
        <w:t xml:space="preserve"> </w:t>
      </w:r>
      <w:r w:rsidR="00FF3630" w:rsidRPr="00E130F3">
        <w:t>(</w:t>
      </w:r>
      <w:r w:rsidR="00074D0D" w:rsidRPr="00E130F3">
        <w:t>2</w:t>
      </w:r>
      <w:r w:rsidR="00FF3630" w:rsidRPr="00E130F3">
        <w:t xml:space="preserve"> место), </w:t>
      </w:r>
      <w:r w:rsidR="00074D0D" w:rsidRPr="00E130F3">
        <w:t xml:space="preserve"> Муллина Е.В. </w:t>
      </w:r>
      <w:r w:rsidR="00E130F3" w:rsidRPr="00E130F3">
        <w:t>урок литературного чтения «Филиппок, работа с текстом литературного произведения» (участник), Шишкина О.А. урок биологии «Ракообразные»</w:t>
      </w:r>
      <w:r w:rsidR="00B61085" w:rsidRPr="00E130F3">
        <w:t>.</w:t>
      </w:r>
    </w:p>
    <w:p w:rsidR="00F577FE" w:rsidRDefault="00F577FE" w:rsidP="00FC0C24">
      <w:pPr>
        <w:ind w:firstLine="705"/>
        <w:jc w:val="both"/>
      </w:pPr>
      <w:r>
        <w:t>Деева Ольга Михайловна приняла участие во всероссийском педагогическом конкурсе «Педагогические секреты» с работой «Способы работы с текстом», статья опубликована в журнале «Современный урок».</w:t>
      </w:r>
    </w:p>
    <w:p w:rsidR="00FC0C24" w:rsidRDefault="00FC0C24" w:rsidP="00FC0C24">
      <w:pPr>
        <w:ind w:right="57"/>
      </w:pPr>
      <w:r w:rsidRPr="00633C61">
        <w:t xml:space="preserve">   </w:t>
      </w:r>
      <w:r w:rsidR="00E130F3">
        <w:t xml:space="preserve">    </w:t>
      </w:r>
      <w:r w:rsidRPr="00633C61">
        <w:t xml:space="preserve"> В течение года учителя посещают проблемные семинары, мастер-классы, которые проводят предс</w:t>
      </w:r>
      <w:r w:rsidR="00633C61" w:rsidRPr="00633C61">
        <w:t xml:space="preserve">тавители школьной администрации, педагоги школы. </w:t>
      </w:r>
      <w:r w:rsidRPr="00633C61">
        <w:t xml:space="preserve"> </w:t>
      </w:r>
      <w:r w:rsidR="00633C61" w:rsidRPr="00633C61">
        <w:t>П</w:t>
      </w:r>
      <w:r w:rsidRPr="00633C61">
        <w:t>роведены мастер-классы для педагогов</w:t>
      </w:r>
      <w:r w:rsidR="00453870">
        <w:t xml:space="preserve">: </w:t>
      </w:r>
      <w:r w:rsidR="00453870" w:rsidRPr="009C7DCA">
        <w:t>«</w:t>
      </w:r>
      <w:r w:rsidR="00453870">
        <w:t>Повышение качества образования через применение цифровых технологий (работа с платформой Учи.ру, Мат-решка,</w:t>
      </w:r>
      <w:r w:rsidR="00453870" w:rsidRPr="00181DCE">
        <w:t xml:space="preserve"> </w:t>
      </w:r>
      <w:r w:rsidR="00453870">
        <w:rPr>
          <w:lang w:val="en-US"/>
        </w:rPr>
        <w:t>Lettle</w:t>
      </w:r>
      <w:r w:rsidR="00453870">
        <w:t xml:space="preserve">  </w:t>
      </w:r>
      <w:r w:rsidR="00453870">
        <w:rPr>
          <w:lang w:val="en-US"/>
        </w:rPr>
        <w:t>Bridg</w:t>
      </w:r>
      <w:r w:rsidR="00453870">
        <w:t xml:space="preserve">», «Формирующее оценивание на уроках как средство повышения учебной мотивации обучающихся», «Проекты на уроках истории и обществознания», «Эффективные способы включения в работу на уроке детей с ОВЗ»  </w:t>
      </w:r>
    </w:p>
    <w:p w:rsidR="00FF3630" w:rsidRDefault="00FF3630" w:rsidP="00FC0C24">
      <w:pPr>
        <w:ind w:right="57"/>
      </w:pPr>
      <w:r>
        <w:t>Педагоги активно распространяли педагогический опыт на разном уровне:</w:t>
      </w:r>
    </w:p>
    <w:p w:rsidR="00FF3630" w:rsidRPr="00E130F3" w:rsidRDefault="00FF3630" w:rsidP="00FF3630">
      <w:pPr>
        <w:pStyle w:val="aff2"/>
        <w:numPr>
          <w:ilvl w:val="6"/>
          <w:numId w:val="14"/>
        </w:numPr>
        <w:ind w:left="340" w:right="57" w:firstLine="0"/>
        <w:jc w:val="both"/>
        <w:rPr>
          <w:rFonts w:ascii="Times New Roman" w:hAnsi="Times New Roman"/>
          <w:sz w:val="24"/>
          <w:szCs w:val="24"/>
        </w:rPr>
      </w:pPr>
      <w:r w:rsidRPr="00E130F3">
        <w:rPr>
          <w:rFonts w:ascii="Times New Roman" w:hAnsi="Times New Roman"/>
          <w:sz w:val="24"/>
          <w:szCs w:val="24"/>
        </w:rPr>
        <w:t>г. Дивногорск</w:t>
      </w:r>
    </w:p>
    <w:p w:rsidR="00FF3630" w:rsidRPr="00E130F3" w:rsidRDefault="00FF3630" w:rsidP="00FF3630">
      <w:pPr>
        <w:pStyle w:val="aff2"/>
        <w:numPr>
          <w:ilvl w:val="6"/>
          <w:numId w:val="14"/>
        </w:numPr>
        <w:ind w:left="340" w:right="57" w:firstLine="0"/>
        <w:jc w:val="both"/>
        <w:rPr>
          <w:rFonts w:ascii="Times New Roman" w:hAnsi="Times New Roman"/>
          <w:sz w:val="24"/>
          <w:szCs w:val="24"/>
        </w:rPr>
      </w:pPr>
      <w:r w:rsidRPr="00E130F3">
        <w:rPr>
          <w:rFonts w:ascii="Times New Roman" w:hAnsi="Times New Roman"/>
          <w:sz w:val="24"/>
          <w:szCs w:val="24"/>
        </w:rPr>
        <w:t>КИПК</w:t>
      </w:r>
      <w:r w:rsidR="00E130F3">
        <w:rPr>
          <w:rFonts w:ascii="Times New Roman" w:hAnsi="Times New Roman"/>
          <w:sz w:val="24"/>
          <w:szCs w:val="24"/>
        </w:rPr>
        <w:t xml:space="preserve"> </w:t>
      </w:r>
      <w:r w:rsidRPr="00E130F3">
        <w:rPr>
          <w:rFonts w:ascii="Times New Roman" w:hAnsi="Times New Roman"/>
          <w:sz w:val="24"/>
          <w:szCs w:val="24"/>
        </w:rPr>
        <w:t>( краевой уровень)</w:t>
      </w:r>
    </w:p>
    <w:p w:rsidR="00FF3630" w:rsidRPr="00E130F3" w:rsidRDefault="00FF3630" w:rsidP="00FF3630">
      <w:pPr>
        <w:pStyle w:val="aff2"/>
        <w:numPr>
          <w:ilvl w:val="6"/>
          <w:numId w:val="14"/>
        </w:numPr>
        <w:ind w:left="340" w:right="57" w:firstLine="0"/>
        <w:jc w:val="both"/>
        <w:rPr>
          <w:rFonts w:ascii="Times New Roman" w:hAnsi="Times New Roman"/>
          <w:sz w:val="24"/>
          <w:szCs w:val="24"/>
        </w:rPr>
      </w:pPr>
      <w:r w:rsidRPr="00E130F3">
        <w:rPr>
          <w:rFonts w:ascii="Times New Roman" w:hAnsi="Times New Roman"/>
          <w:sz w:val="24"/>
          <w:szCs w:val="24"/>
        </w:rPr>
        <w:t>КИПК ( всероссийский уровень)</w:t>
      </w:r>
    </w:p>
    <w:p w:rsidR="00FF3630" w:rsidRPr="00E130F3" w:rsidRDefault="00FF3630" w:rsidP="00FF3630">
      <w:pPr>
        <w:pStyle w:val="aff2"/>
        <w:numPr>
          <w:ilvl w:val="6"/>
          <w:numId w:val="14"/>
        </w:numPr>
        <w:ind w:left="340" w:right="57" w:firstLine="0"/>
        <w:jc w:val="both"/>
        <w:rPr>
          <w:rFonts w:ascii="Times New Roman" w:hAnsi="Times New Roman"/>
          <w:sz w:val="24"/>
          <w:szCs w:val="24"/>
        </w:rPr>
      </w:pPr>
      <w:r w:rsidRPr="00E130F3">
        <w:rPr>
          <w:rFonts w:ascii="Times New Roman" w:hAnsi="Times New Roman"/>
          <w:sz w:val="24"/>
          <w:szCs w:val="24"/>
        </w:rPr>
        <w:t>Муниципальный уровень</w:t>
      </w:r>
    </w:p>
    <w:p w:rsidR="00E130F3" w:rsidRPr="00E130F3" w:rsidRDefault="00E130F3" w:rsidP="00E130F3">
      <w:pPr>
        <w:pStyle w:val="aff2"/>
        <w:ind w:left="0" w:right="57"/>
        <w:rPr>
          <w:rFonts w:ascii="Times New Roman" w:hAnsi="Times New Roman"/>
          <w:sz w:val="24"/>
          <w:szCs w:val="24"/>
        </w:rPr>
      </w:pPr>
      <w:r w:rsidRPr="00E130F3">
        <w:rPr>
          <w:rFonts w:ascii="Times New Roman" w:hAnsi="Times New Roman"/>
          <w:sz w:val="24"/>
          <w:szCs w:val="24"/>
        </w:rPr>
        <w:t xml:space="preserve">     На муниципальный конкурс педагогические чтения им. К.А. Миксон представлен опыт педагогической деятельности педагогов школы: Деева О.М. «Персонализация процесса обучения через применение технологии «Ротация станций»», Шляпина А.А. «Проектная деятельность на уроках истории», Богданова Л.Г.  «Использование ЦОР при обучении иностранному языку»</w:t>
      </w:r>
    </w:p>
    <w:p w:rsidR="00FC0C24" w:rsidRPr="00F577FE" w:rsidRDefault="00F577FE" w:rsidP="00FC0C24">
      <w:pPr>
        <w:ind w:firstLine="284"/>
        <w:jc w:val="both"/>
      </w:pPr>
      <w:r>
        <w:t xml:space="preserve"> </w:t>
      </w:r>
      <w:r w:rsidR="00FC0C24" w:rsidRPr="00F577FE">
        <w:t>На семинарах обсуждались наиболее вопросы современной педагогики, знакомились  с инновациями и новыми подходами к организации обучения учащихся: «Описание результатов педагогической деятельности как форма испытания в период прохождения аттестации», управленческий семинар «Аналитический отчет  по реализации управления инновационными процессами в начальной школе на основе функционального, мотивационного и рефлексивного подходов в рамках ФГОС», «Формы работы  с родителями», «Концепция духовно-нравственного воспитания и развития обучающихся»</w:t>
      </w:r>
      <w:r w:rsidR="00E130F3" w:rsidRPr="00F577FE">
        <w:t>, «Использование ЦОР при  организации дистанционного обучения»</w:t>
      </w:r>
      <w:r w:rsidR="00FC0C24" w:rsidRPr="00F577FE">
        <w:t xml:space="preserve">. </w:t>
      </w:r>
    </w:p>
    <w:p w:rsidR="00736B10" w:rsidRPr="00F577FE" w:rsidRDefault="00736B10" w:rsidP="00FC0C24">
      <w:pPr>
        <w:ind w:firstLine="284"/>
        <w:jc w:val="both"/>
      </w:pPr>
    </w:p>
    <w:p w:rsidR="00736B10" w:rsidRPr="000A2FAC" w:rsidRDefault="00F577FE" w:rsidP="00736B10">
      <w:pPr>
        <w:jc w:val="both"/>
      </w:pPr>
      <w:r>
        <w:t xml:space="preserve">     </w:t>
      </w:r>
      <w:r w:rsidR="00736B10" w:rsidRPr="00F577FE">
        <w:t xml:space="preserve"> В связи с пандемией был проведен ряд семинаров по организации обучения в дистанционной форме</w:t>
      </w:r>
      <w:r w:rsidRPr="00F577FE">
        <w:t xml:space="preserve"> </w:t>
      </w:r>
      <w:r w:rsidR="00736B10" w:rsidRPr="00F577FE">
        <w:t xml:space="preserve"> </w:t>
      </w:r>
      <w:r w:rsidR="00736B10">
        <w:t>на которых были изучены  «</w:t>
      </w:r>
      <w:r w:rsidR="00736B10" w:rsidRPr="000A2FAC">
        <w:t>Методические рекомендации по  реализации образовательных программ начального</w:t>
      </w:r>
      <w:r w:rsidR="00736B10">
        <w:t xml:space="preserve"> </w:t>
      </w:r>
      <w:r w:rsidR="00736B10" w:rsidRPr="000A2FAC">
        <w:t>общего, основного общего,</w:t>
      </w:r>
      <w:r w:rsidR="00736B10">
        <w:t xml:space="preserve"> </w:t>
      </w:r>
      <w:r w:rsidR="00736B10" w:rsidRPr="000A2FAC">
        <w:t xml:space="preserve">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w:t>
      </w:r>
      <w:r w:rsidR="00736B10">
        <w:t xml:space="preserve"> </w:t>
      </w:r>
      <w:r w:rsidR="00736B10" w:rsidRPr="000A2FAC">
        <w:t>электронного</w:t>
      </w:r>
      <w:r w:rsidR="00736B10">
        <w:t xml:space="preserve"> </w:t>
      </w:r>
      <w:r w:rsidR="00736B10" w:rsidRPr="000A2FAC">
        <w:t>обучения и</w:t>
      </w:r>
      <w:r w:rsidR="00736B10">
        <w:t xml:space="preserve"> </w:t>
      </w:r>
      <w:r w:rsidR="00736B10" w:rsidRPr="000A2FAC">
        <w:t xml:space="preserve"> дистанционных образовательных технологий</w:t>
      </w:r>
      <w:r w:rsidR="00736B10">
        <w:t>».</w:t>
      </w:r>
    </w:p>
    <w:p w:rsidR="00736B10" w:rsidRDefault="00736B10" w:rsidP="00736B10">
      <w:pPr>
        <w:spacing w:before="100" w:beforeAutospacing="1" w:after="100" w:afterAutospacing="1"/>
        <w:contextualSpacing/>
        <w:jc w:val="both"/>
        <w:rPr>
          <w:color w:val="000000"/>
        </w:rPr>
      </w:pPr>
      <w:r>
        <w:rPr>
          <w:color w:val="000000"/>
        </w:rPr>
        <w:t xml:space="preserve">      Оказана  </w:t>
      </w:r>
      <w:r w:rsidRPr="00B02377">
        <w:rPr>
          <w:color w:val="000000"/>
        </w:rPr>
        <w:t xml:space="preserve"> </w:t>
      </w:r>
      <w:r>
        <w:rPr>
          <w:color w:val="000000"/>
        </w:rPr>
        <w:t>методическая</w:t>
      </w:r>
      <w:r w:rsidRPr="00B02377">
        <w:rPr>
          <w:color w:val="000000"/>
        </w:rPr>
        <w:t xml:space="preserve"> </w:t>
      </w:r>
      <w:r>
        <w:rPr>
          <w:color w:val="000000"/>
        </w:rPr>
        <w:t>помощь</w:t>
      </w:r>
      <w:r w:rsidRPr="00B02377">
        <w:rPr>
          <w:color w:val="000000"/>
        </w:rPr>
        <w:t xml:space="preserve"> преподавателям, которые не имеют достаточного опыта использования</w:t>
      </w:r>
      <w:r>
        <w:rPr>
          <w:color w:val="000000"/>
        </w:rPr>
        <w:t xml:space="preserve"> электронного обучения и дистанционных образовательных технологий </w:t>
      </w:r>
      <w:r w:rsidRPr="00B02377">
        <w:rPr>
          <w:color w:val="000000"/>
        </w:rPr>
        <w:t>в ежедневной практике.</w:t>
      </w:r>
    </w:p>
    <w:p w:rsidR="00736B10" w:rsidRDefault="00736B10" w:rsidP="00736B10">
      <w:pPr>
        <w:spacing w:before="100" w:beforeAutospacing="1" w:after="100" w:afterAutospacing="1"/>
        <w:contextualSpacing/>
        <w:jc w:val="both"/>
        <w:rPr>
          <w:color w:val="000000"/>
        </w:rPr>
      </w:pPr>
      <w:r>
        <w:rPr>
          <w:color w:val="000000"/>
        </w:rPr>
        <w:t xml:space="preserve">       Проведена корректировка</w:t>
      </w:r>
      <w:r w:rsidRPr="00B02377">
        <w:rPr>
          <w:color w:val="000000"/>
        </w:rPr>
        <w:t xml:space="preserve"> содержания рабочих программ, </w:t>
      </w:r>
      <w:r>
        <w:rPr>
          <w:color w:val="000000"/>
        </w:rPr>
        <w:t xml:space="preserve">организовано </w:t>
      </w:r>
      <w:r w:rsidRPr="00B02377">
        <w:rPr>
          <w:color w:val="000000"/>
        </w:rPr>
        <w:t>включение в самостоятельную работу обучающихся освоение онлайн-курсов или их частей, а также выполнение заданий, компенсирующих содержание учебного материала.</w:t>
      </w:r>
    </w:p>
    <w:p w:rsidR="00E178CA" w:rsidRDefault="00E178CA" w:rsidP="00736B10">
      <w:pPr>
        <w:spacing w:before="100" w:beforeAutospacing="1" w:after="100" w:afterAutospacing="1"/>
        <w:contextualSpacing/>
        <w:jc w:val="both"/>
        <w:rPr>
          <w:color w:val="000000"/>
        </w:rPr>
      </w:pPr>
      <w:r>
        <w:rPr>
          <w:color w:val="000000"/>
        </w:rPr>
        <w:t xml:space="preserve">     Проведен семинар «Организация внеурочной деятельности в дистанционной форме». </w:t>
      </w:r>
    </w:p>
    <w:p w:rsidR="00736B10" w:rsidRPr="00B02377" w:rsidRDefault="00736B10" w:rsidP="00736B10">
      <w:pPr>
        <w:spacing w:before="100" w:beforeAutospacing="1" w:after="100" w:afterAutospacing="1"/>
        <w:contextualSpacing/>
        <w:jc w:val="both"/>
        <w:rPr>
          <w:color w:val="000000"/>
        </w:rPr>
      </w:pPr>
    </w:p>
    <w:p w:rsidR="00736B10" w:rsidRPr="00040CF8" w:rsidRDefault="00736B10" w:rsidP="00FC0C24">
      <w:pPr>
        <w:ind w:firstLine="284"/>
        <w:jc w:val="both"/>
        <w:rPr>
          <w:highlight w:val="yellow"/>
        </w:rPr>
      </w:pPr>
    </w:p>
    <w:p w:rsidR="00FC0C24" w:rsidRPr="00E178CA" w:rsidRDefault="00FC0C24" w:rsidP="00FC0C24">
      <w:pPr>
        <w:ind w:firstLine="705"/>
        <w:jc w:val="both"/>
      </w:pPr>
      <w:r w:rsidRPr="00E178CA">
        <w:t xml:space="preserve">Принципиальным отличием школьных семинаров от занятий в системе курсов ФПК является их межпредметный характер, часто занятия строятся на анализе работы педагогов школы, слушатели сами определяют «болевые точки» практики. Тематика семинаров предусматривает дискуссию, анкетирование, анализ посещенных уроков. </w:t>
      </w:r>
    </w:p>
    <w:p w:rsidR="00FC0C24" w:rsidRPr="00E178CA" w:rsidRDefault="00FC0C24" w:rsidP="009608D6">
      <w:pPr>
        <w:jc w:val="both"/>
      </w:pPr>
    </w:p>
    <w:p w:rsidR="00B70E01" w:rsidRPr="00E178CA" w:rsidRDefault="009608D6" w:rsidP="00B70E01">
      <w:pPr>
        <w:jc w:val="both"/>
      </w:pPr>
      <w:r w:rsidRPr="00E178CA">
        <w:t xml:space="preserve">           </w:t>
      </w:r>
      <w:r w:rsidR="00B70E01" w:rsidRPr="00E178CA">
        <w:t>С молодыми руководителями ШМО были проведены учёбы по оформлению документации, индивидуальные консультации.</w:t>
      </w:r>
    </w:p>
    <w:p w:rsidR="00702069" w:rsidRPr="00E178CA" w:rsidRDefault="00820A3E" w:rsidP="00702069">
      <w:pPr>
        <w:ind w:left="720"/>
        <w:jc w:val="both"/>
        <w:rPr>
          <w:b/>
          <w:u w:val="single"/>
        </w:rPr>
      </w:pPr>
      <w:r>
        <w:rPr>
          <w:b/>
          <w:u w:val="single"/>
        </w:rPr>
        <w:t>4.8.</w:t>
      </w:r>
      <w:r w:rsidR="003B7D13">
        <w:rPr>
          <w:b/>
          <w:u w:val="single"/>
        </w:rPr>
        <w:t xml:space="preserve"> </w:t>
      </w:r>
      <w:r w:rsidR="00702069" w:rsidRPr="00E178CA">
        <w:rPr>
          <w:b/>
          <w:u w:val="single"/>
        </w:rPr>
        <w:t>«Школа молодого учителя»</w:t>
      </w:r>
    </w:p>
    <w:p w:rsidR="00702069" w:rsidRPr="00E178CA" w:rsidRDefault="00702069" w:rsidP="00702069">
      <w:pPr>
        <w:ind w:left="720"/>
        <w:jc w:val="both"/>
        <w:rPr>
          <w:u w:val="single"/>
        </w:rPr>
      </w:pPr>
    </w:p>
    <w:p w:rsidR="00702069" w:rsidRPr="00E178CA" w:rsidRDefault="00E178CA" w:rsidP="00702069">
      <w:pPr>
        <w:jc w:val="both"/>
      </w:pPr>
      <w:r w:rsidRPr="00E178CA">
        <w:t xml:space="preserve">        </w:t>
      </w:r>
      <w:r w:rsidR="00702069" w:rsidRPr="00E178CA">
        <w:t>Большое внимание в рамках реализации Программы уделялось работе с молодыми педагогами. Нужно отметить, что приходящие в школу молодые учителя испытывают значительные затруднения в</w:t>
      </w:r>
      <w:r w:rsidR="00B020F0" w:rsidRPr="00E178CA">
        <w:t xml:space="preserve"> планировании уроков</w:t>
      </w:r>
      <w:r w:rsidR="00702069" w:rsidRPr="00E178CA">
        <w:t xml:space="preserve">, организации познавательной деятельности учащихся на уроке и поддержании дисциплины. </w:t>
      </w:r>
    </w:p>
    <w:p w:rsidR="00702069" w:rsidRPr="00E178CA" w:rsidRDefault="00B020F0" w:rsidP="00702069">
      <w:pPr>
        <w:ind w:right="57"/>
      </w:pPr>
      <w:r w:rsidRPr="00E178CA">
        <w:t xml:space="preserve"> </w:t>
      </w:r>
      <w:r w:rsidR="00E178CA" w:rsidRPr="00E178CA">
        <w:t xml:space="preserve">       </w:t>
      </w:r>
      <w:r w:rsidRPr="00E178CA">
        <w:t>Для организации помощи в становлении молодого специалиста были сформированы пары и тройки  в  которые входили молодые педагоги и наставники</w:t>
      </w:r>
      <w:r w:rsidR="00702069" w:rsidRPr="00E178CA">
        <w:t>.</w:t>
      </w:r>
      <w:r w:rsidRPr="00E178CA">
        <w:t xml:space="preserve"> </w:t>
      </w:r>
      <w:r w:rsidR="00702069" w:rsidRPr="00E178CA">
        <w:t xml:space="preserve">Регулярно осуществлялась методическая помощь молодым специалистам по вопросам составления </w:t>
      </w:r>
      <w:r w:rsidRPr="00E178CA">
        <w:t xml:space="preserve">рабочих программ </w:t>
      </w:r>
      <w:r w:rsidR="00702069" w:rsidRPr="00E178CA">
        <w:t>и поурочного планирования, работы со школьной документацией, созданию благоприятного климата в классе и поддержанию дисциплины, критериям оценивания образовательных достижений, подготовк</w:t>
      </w:r>
      <w:r w:rsidRPr="00E178CA">
        <w:t>е</w:t>
      </w:r>
      <w:r w:rsidR="00702069" w:rsidRPr="00E178CA">
        <w:t xml:space="preserve"> к открытым урокам. Проведены индивидуальные консультации, мастер-классы  : «Формирование регулятивных УУД», «Читательская грамотность и способы ее формирования», «Анализ результатов оценочных процедур разного уровня», «Технология формирующего оценивания».</w:t>
      </w:r>
    </w:p>
    <w:p w:rsidR="00702069" w:rsidRPr="00E178CA" w:rsidRDefault="00702069" w:rsidP="00702069">
      <w:pPr>
        <w:jc w:val="both"/>
      </w:pPr>
      <w:r w:rsidRPr="00E178CA">
        <w:t xml:space="preserve">      Занятия с молодыми специалистами проходили согласно утвержденному плану и включали в себя беседы, консультации, семинары-практикумы, практическую помощь по решению возникших проблем, взаимопосещения</w:t>
      </w:r>
      <w:r w:rsidR="00B020F0" w:rsidRPr="00E178CA">
        <w:t>, совместной разработке</w:t>
      </w:r>
      <w:r w:rsidRPr="00E178CA">
        <w:t xml:space="preserve"> уроков.</w:t>
      </w:r>
    </w:p>
    <w:p w:rsidR="00E178CA" w:rsidRPr="00E178CA" w:rsidRDefault="00FF3630" w:rsidP="00E178CA">
      <w:pPr>
        <w:tabs>
          <w:tab w:val="right" w:leader="underscore" w:pos="14601"/>
        </w:tabs>
        <w:spacing w:before="40" w:after="40"/>
      </w:pPr>
      <w:r w:rsidRPr="00E178CA">
        <w:t xml:space="preserve"> </w:t>
      </w:r>
      <w:r w:rsidR="00E178CA" w:rsidRPr="00E178CA">
        <w:t xml:space="preserve">    </w:t>
      </w:r>
      <w:r w:rsidRPr="00E178CA">
        <w:t xml:space="preserve"> </w:t>
      </w:r>
      <w:r w:rsidR="00E178CA" w:rsidRPr="00E178CA">
        <w:t xml:space="preserve">      В этом году была апробирована новая форма организации методической работы - работа в тройках по   взаимопосещению  уроков молодыми специалистами и наставниками,  совместная разработка, проведение и  анализ  уроков:</w:t>
      </w:r>
    </w:p>
    <w:p w:rsidR="00E178CA" w:rsidRPr="00E178CA" w:rsidRDefault="00E178CA" w:rsidP="00E178CA">
      <w:pPr>
        <w:tabs>
          <w:tab w:val="right" w:leader="underscore" w:pos="14601"/>
        </w:tabs>
        <w:spacing w:before="40" w:after="40"/>
      </w:pPr>
      <w:r w:rsidRPr="00E178CA">
        <w:t>- урок математики в 3 классе «Устные приемы сложенияв пределах 1000»;</w:t>
      </w:r>
    </w:p>
    <w:p w:rsidR="00E178CA" w:rsidRPr="00E178CA" w:rsidRDefault="00E178CA" w:rsidP="00E178CA">
      <w:pPr>
        <w:tabs>
          <w:tab w:val="right" w:leader="underscore" w:pos="14601"/>
        </w:tabs>
        <w:spacing w:before="40" w:after="40"/>
      </w:pPr>
      <w:r w:rsidRPr="00E178CA">
        <w:t>- урок русского языка в 3классе «Имя прилагательное (обобщение»;</w:t>
      </w:r>
    </w:p>
    <w:p w:rsidR="00E178CA" w:rsidRPr="00E178CA" w:rsidRDefault="00E178CA" w:rsidP="00E178CA">
      <w:pPr>
        <w:ind w:right="-93"/>
      </w:pPr>
      <w:r w:rsidRPr="00E178CA">
        <w:t>- урок русского языка во 2 классе «Предложение».</w:t>
      </w:r>
    </w:p>
    <w:p w:rsidR="00702069" w:rsidRPr="00E178CA" w:rsidRDefault="00E178CA" w:rsidP="00702069">
      <w:pPr>
        <w:jc w:val="both"/>
      </w:pPr>
      <w:r>
        <w:t xml:space="preserve">           </w:t>
      </w:r>
      <w:r w:rsidR="00702069" w:rsidRPr="00E178CA">
        <w:t xml:space="preserve">Молодыми специалистами посещено </w:t>
      </w:r>
      <w:r w:rsidR="00B020F0" w:rsidRPr="00E178CA">
        <w:t>30</w:t>
      </w:r>
      <w:r w:rsidR="00702069" w:rsidRPr="00E178CA">
        <w:t xml:space="preserve"> уроков, наставники и руководители методической службы посетили и проанализировали </w:t>
      </w:r>
      <w:r w:rsidR="00B020F0" w:rsidRPr="00E178CA">
        <w:t xml:space="preserve">более 50 </w:t>
      </w:r>
      <w:r w:rsidR="00702069" w:rsidRPr="00E178CA">
        <w:t xml:space="preserve"> уроков своих подопечных. Начинающие педагоги участвовали в проведении предметных недель, открытых уроков,</w:t>
      </w:r>
      <w:r w:rsidR="00B020F0" w:rsidRPr="00E178CA">
        <w:t xml:space="preserve"> мастер-классов</w:t>
      </w:r>
      <w:r w:rsidR="00702069" w:rsidRPr="00E178CA">
        <w:t>.</w:t>
      </w:r>
    </w:p>
    <w:p w:rsidR="00702069" w:rsidRPr="00E178CA" w:rsidRDefault="00702069" w:rsidP="00702069">
      <w:pPr>
        <w:ind w:right="-93"/>
        <w:rPr>
          <w:szCs w:val="28"/>
        </w:rPr>
      </w:pPr>
      <w:r w:rsidRPr="00E178CA">
        <w:t xml:space="preserve">     Молодые специалисты </w:t>
      </w:r>
      <w:r w:rsidR="00B020F0" w:rsidRPr="00E178CA">
        <w:t xml:space="preserve">прошли обучение  в </w:t>
      </w:r>
      <w:r w:rsidRPr="00E178CA">
        <w:t xml:space="preserve"> региональн</w:t>
      </w:r>
      <w:r w:rsidR="00B020F0" w:rsidRPr="00E178CA">
        <w:t xml:space="preserve">ой </w:t>
      </w:r>
      <w:r w:rsidRPr="00E178CA">
        <w:rPr>
          <w:sz w:val="28"/>
          <w:szCs w:val="28"/>
        </w:rPr>
        <w:t xml:space="preserve"> </w:t>
      </w:r>
      <w:r w:rsidRPr="00E178CA">
        <w:rPr>
          <w:szCs w:val="28"/>
        </w:rPr>
        <w:t>«Педагогическ</w:t>
      </w:r>
      <w:r w:rsidR="00B020F0" w:rsidRPr="00E178CA">
        <w:rPr>
          <w:szCs w:val="28"/>
        </w:rPr>
        <w:t>ой</w:t>
      </w:r>
      <w:r w:rsidRPr="00E178CA">
        <w:rPr>
          <w:szCs w:val="28"/>
        </w:rPr>
        <w:t xml:space="preserve"> интернатур</w:t>
      </w:r>
      <w:r w:rsidR="00B020F0" w:rsidRPr="00E178CA">
        <w:rPr>
          <w:szCs w:val="28"/>
        </w:rPr>
        <w:t xml:space="preserve">е </w:t>
      </w:r>
      <w:r w:rsidRPr="00E178CA">
        <w:rPr>
          <w:szCs w:val="28"/>
        </w:rPr>
        <w:t xml:space="preserve"> развития», </w:t>
      </w:r>
      <w:r w:rsidR="00B020F0" w:rsidRPr="00E178CA">
        <w:rPr>
          <w:szCs w:val="28"/>
        </w:rPr>
        <w:t>приняли участие в краевом  мероприятии "П</w:t>
      </w:r>
      <w:r w:rsidRPr="00E178CA">
        <w:rPr>
          <w:szCs w:val="28"/>
        </w:rPr>
        <w:t>едагогические игры</w:t>
      </w:r>
      <w:r w:rsidR="00B020F0" w:rsidRPr="00E178CA">
        <w:rPr>
          <w:szCs w:val="28"/>
        </w:rPr>
        <w:t>"(</w:t>
      </w:r>
      <w:r w:rsidRPr="00E178CA">
        <w:rPr>
          <w:szCs w:val="28"/>
        </w:rPr>
        <w:t xml:space="preserve"> «МППИ»</w:t>
      </w:r>
      <w:r w:rsidR="00B020F0" w:rsidRPr="00E178CA">
        <w:rPr>
          <w:szCs w:val="28"/>
        </w:rPr>
        <w:t>)</w:t>
      </w:r>
      <w:r w:rsidRPr="00E178CA">
        <w:rPr>
          <w:szCs w:val="28"/>
        </w:rPr>
        <w:t>.</w:t>
      </w:r>
    </w:p>
    <w:p w:rsidR="00E178CA" w:rsidRPr="00E178CA" w:rsidRDefault="00E178CA" w:rsidP="00702069">
      <w:pPr>
        <w:ind w:right="-93"/>
        <w:rPr>
          <w:szCs w:val="28"/>
        </w:rPr>
      </w:pPr>
    </w:p>
    <w:p w:rsidR="00B70E01" w:rsidRPr="00E178CA" w:rsidRDefault="00B020F0" w:rsidP="00702069">
      <w:pPr>
        <w:ind w:right="-93"/>
        <w:rPr>
          <w:sz w:val="22"/>
        </w:rPr>
      </w:pPr>
      <w:r w:rsidRPr="00E178CA">
        <w:rPr>
          <w:szCs w:val="28"/>
        </w:rPr>
        <w:t xml:space="preserve">    </w:t>
      </w:r>
      <w:r w:rsidR="00702069" w:rsidRPr="00E178CA">
        <w:rPr>
          <w:szCs w:val="28"/>
        </w:rPr>
        <w:t xml:space="preserve">Кроме того, </w:t>
      </w:r>
      <w:r w:rsidR="00E178CA" w:rsidRPr="00E178CA">
        <w:rPr>
          <w:szCs w:val="28"/>
        </w:rPr>
        <w:t xml:space="preserve">педагоги школы </w:t>
      </w:r>
      <w:r w:rsidR="00702069" w:rsidRPr="00E178CA">
        <w:rPr>
          <w:szCs w:val="28"/>
        </w:rPr>
        <w:t xml:space="preserve">активно распространяли свой педагогический  опыт </w:t>
      </w:r>
      <w:r w:rsidR="00702069" w:rsidRPr="00E178CA">
        <w:rPr>
          <w:sz w:val="22"/>
        </w:rPr>
        <w:t xml:space="preserve"> на уровне района</w:t>
      </w:r>
      <w:r w:rsidR="00591D73" w:rsidRPr="00E178CA">
        <w:rPr>
          <w:sz w:val="22"/>
        </w:rPr>
        <w:t xml:space="preserve"> и края</w:t>
      </w:r>
      <w:r w:rsidR="00702069" w:rsidRPr="00E178CA">
        <w:rPr>
          <w:sz w:val="22"/>
        </w:rPr>
        <w:t>:</w:t>
      </w:r>
    </w:p>
    <w:p w:rsidR="00702069" w:rsidRPr="00E178CA" w:rsidRDefault="00702069" w:rsidP="00702069">
      <w:pPr>
        <w:ind w:right="-93"/>
      </w:pPr>
      <w:r w:rsidRPr="00E178CA">
        <w:t>- мастер-класс</w:t>
      </w:r>
      <w:r w:rsidR="00FF3630" w:rsidRPr="00E178CA">
        <w:t xml:space="preserve"> </w:t>
      </w:r>
      <w:r w:rsidRPr="00E178CA">
        <w:t xml:space="preserve"> "</w:t>
      </w:r>
      <w:r w:rsidR="00E178CA" w:rsidRPr="00E178CA">
        <w:t>Как научить мысль летать</w:t>
      </w:r>
      <w:r w:rsidR="00B020F0" w:rsidRPr="00E178CA">
        <w:t>" (</w:t>
      </w:r>
      <w:r w:rsidR="00E178CA" w:rsidRPr="00E178CA">
        <w:t>Камшилова Н.П</w:t>
      </w:r>
      <w:r w:rsidR="00B020F0" w:rsidRPr="00E178CA">
        <w:t>)</w:t>
      </w:r>
      <w:r w:rsidR="00FF3630" w:rsidRPr="00E178CA">
        <w:t xml:space="preserve"> </w:t>
      </w:r>
      <w:r w:rsidR="00B020F0" w:rsidRPr="00E178CA">
        <w:t>; региональный фестиваль открытых уроков  г. Дивногорск</w:t>
      </w:r>
      <w:r w:rsidR="00FF3630" w:rsidRPr="00E178CA">
        <w:t>.</w:t>
      </w:r>
    </w:p>
    <w:p w:rsidR="00591D73" w:rsidRPr="00E178CA" w:rsidRDefault="00591D73" w:rsidP="00E178CA">
      <w:pPr>
        <w:tabs>
          <w:tab w:val="right" w:leader="underscore" w:pos="14601"/>
        </w:tabs>
        <w:spacing w:before="40" w:after="40"/>
      </w:pPr>
    </w:p>
    <w:p w:rsidR="00591D73" w:rsidRPr="00E178CA" w:rsidRDefault="00591D73" w:rsidP="00591D73">
      <w:pPr>
        <w:tabs>
          <w:tab w:val="right" w:leader="underscore" w:pos="14601"/>
        </w:tabs>
        <w:spacing w:before="40" w:after="40"/>
      </w:pPr>
      <w:r w:rsidRPr="00E178CA">
        <w:t>-«Повышение качества образования через применение цифровых технологий (работа с платформой</w:t>
      </w:r>
      <w:r w:rsidR="00E178CA" w:rsidRPr="00E178CA">
        <w:t xml:space="preserve"> </w:t>
      </w:r>
      <w:r w:rsidR="00E178CA" w:rsidRPr="00E178CA">
        <w:rPr>
          <w:lang w:val="en-US"/>
        </w:rPr>
        <w:t>Google</w:t>
      </w:r>
      <w:r w:rsidRPr="00E178CA">
        <w:t xml:space="preserve">, </w:t>
      </w:r>
      <w:r w:rsidRPr="00E178CA">
        <w:rPr>
          <w:lang w:val="en-US"/>
        </w:rPr>
        <w:t>Lettle</w:t>
      </w:r>
      <w:r w:rsidRPr="00E178CA">
        <w:t xml:space="preserve">  </w:t>
      </w:r>
      <w:r w:rsidRPr="00E178CA">
        <w:rPr>
          <w:lang w:val="en-US"/>
        </w:rPr>
        <w:t>Bridg</w:t>
      </w:r>
      <w:r w:rsidR="00167DB0" w:rsidRPr="00E178CA">
        <w:t>)» (Фризоргер О.К.</w:t>
      </w:r>
      <w:r w:rsidR="00E178CA" w:rsidRPr="00E178CA">
        <w:t>, Есоянец Е.С.</w:t>
      </w:r>
      <w:r w:rsidR="00167DB0" w:rsidRPr="00E178CA">
        <w:t>).</w:t>
      </w:r>
    </w:p>
    <w:p w:rsidR="00BD15B9" w:rsidRPr="00040CF8" w:rsidRDefault="00BD15B9" w:rsidP="00702069">
      <w:pPr>
        <w:ind w:right="-93"/>
        <w:rPr>
          <w:highlight w:val="yellow"/>
        </w:rPr>
      </w:pPr>
    </w:p>
    <w:p w:rsidR="00B70E01" w:rsidRPr="003B7D13" w:rsidRDefault="00820A3E" w:rsidP="00B70E01">
      <w:pPr>
        <w:jc w:val="both"/>
        <w:outlineLvl w:val="3"/>
        <w:rPr>
          <w:b/>
          <w:u w:val="single"/>
        </w:rPr>
      </w:pPr>
      <w:r w:rsidRPr="003B7D13">
        <w:rPr>
          <w:b/>
          <w:u w:val="single"/>
        </w:rPr>
        <w:t>4.9.</w:t>
      </w:r>
      <w:r w:rsidR="00B70E01" w:rsidRPr="003B7D13">
        <w:rPr>
          <w:b/>
          <w:u w:val="single"/>
        </w:rPr>
        <w:t xml:space="preserve">Методическое обеспечение </w:t>
      </w:r>
    </w:p>
    <w:p w:rsidR="00B70E01" w:rsidRPr="003B7D13" w:rsidRDefault="00B70E01" w:rsidP="00B70E01">
      <w:pPr>
        <w:jc w:val="both"/>
        <w:outlineLvl w:val="3"/>
        <w:rPr>
          <w:b/>
          <w:u w:val="single"/>
        </w:rPr>
      </w:pPr>
      <w:r w:rsidRPr="003B7D13">
        <w:rPr>
          <w:b/>
          <w:u w:val="single"/>
        </w:rPr>
        <w:t>повышения квалификации педагогических работников</w:t>
      </w:r>
    </w:p>
    <w:p w:rsidR="00B70E01" w:rsidRPr="003B7D13" w:rsidRDefault="00B70E01" w:rsidP="00B70E01">
      <w:pPr>
        <w:jc w:val="both"/>
      </w:pPr>
    </w:p>
    <w:p w:rsidR="00B70E01" w:rsidRPr="003B7D13" w:rsidRDefault="00B70E01" w:rsidP="002410B5">
      <w:pPr>
        <w:ind w:firstLine="708"/>
        <w:jc w:val="both"/>
      </w:pPr>
      <w:r w:rsidRPr="003B7D13">
        <w:t>В течение   201</w:t>
      </w:r>
      <w:r w:rsidR="00E178CA" w:rsidRPr="003B7D13">
        <w:t>9</w:t>
      </w:r>
      <w:r w:rsidRPr="003B7D13">
        <w:t>-2</w:t>
      </w:r>
      <w:r w:rsidR="00E178CA" w:rsidRPr="003B7D13">
        <w:t>0</w:t>
      </w:r>
      <w:r w:rsidRPr="003B7D13">
        <w:t xml:space="preserve"> учебного года была организована работа по обеспечению непрерывности  образования педагогических кадров через систему повышения квалификации на базе  ОУ, </w:t>
      </w:r>
      <w:r w:rsidR="00E93A9A" w:rsidRPr="003B7D13">
        <w:t>К</w:t>
      </w:r>
      <w:r w:rsidRPr="003B7D13">
        <w:t xml:space="preserve">ИПК. </w:t>
      </w:r>
    </w:p>
    <w:p w:rsidR="00B70E01" w:rsidRPr="003B7D13" w:rsidRDefault="00B70E01" w:rsidP="002410B5">
      <w:pPr>
        <w:ind w:firstLine="708"/>
        <w:jc w:val="both"/>
      </w:pPr>
      <w:r w:rsidRPr="003B7D13">
        <w:t>Курсовую подготовку прошли  учител</w:t>
      </w:r>
      <w:r w:rsidR="002410B5" w:rsidRPr="003B7D13">
        <w:t xml:space="preserve">я – предметники и администрация </w:t>
      </w:r>
      <w:r w:rsidRPr="003B7D13">
        <w:t xml:space="preserve"> школы по следующим направлениям:</w:t>
      </w:r>
      <w:r w:rsidR="00D37A2A" w:rsidRPr="003B7D13">
        <w:t xml:space="preserve"> «</w:t>
      </w:r>
      <w:r w:rsidR="00167DB0" w:rsidRPr="003B7D13">
        <w:t>Инклюзивное образование детей-инвалидов с ограниченными возможностями здоровья в условиях реализации ФГОС</w:t>
      </w:r>
      <w:r w:rsidR="000936AB" w:rsidRPr="003B7D13">
        <w:t>», «</w:t>
      </w:r>
      <w:r w:rsidR="00167DB0" w:rsidRPr="003B7D13">
        <w:t>Специфика урока физической культуры при разных формах ОВЗ в условиях инклюзии</w:t>
      </w:r>
      <w:r w:rsidR="000936AB" w:rsidRPr="003B7D13">
        <w:t xml:space="preserve">», </w:t>
      </w:r>
      <w:r w:rsidR="00E16980" w:rsidRPr="003B7D13">
        <w:t xml:space="preserve">«Использование современных инновационных технологий для создания развивающей образовательной среды в начальной школе (на примере возможностей </w:t>
      </w:r>
      <w:r w:rsidR="00E16980" w:rsidRPr="003B7D13">
        <w:rPr>
          <w:lang w:val="en-US"/>
        </w:rPr>
        <w:t>Lego</w:t>
      </w:r>
      <w:r w:rsidR="00E16980" w:rsidRPr="003B7D13">
        <w:t>-технологии и математического онлайн тренажера «Мат-решка»)»</w:t>
      </w:r>
      <w:r w:rsidR="000936AB" w:rsidRPr="003B7D13">
        <w:t>, «</w:t>
      </w:r>
      <w:r w:rsidR="00E16980" w:rsidRPr="003B7D13">
        <w:t>Система подготовки к государственной итоговой аттестации в форме ОГЭ</w:t>
      </w:r>
      <w:r w:rsidR="000936AB" w:rsidRPr="003B7D13">
        <w:t>», «</w:t>
      </w:r>
      <w:r w:rsidR="00574925" w:rsidRPr="003B7D13">
        <w:t>ОБЖ в условиях ФГОС: организация и планирование учебной деятельности</w:t>
      </w:r>
      <w:r w:rsidR="000936AB" w:rsidRPr="003B7D13">
        <w:t>»,</w:t>
      </w:r>
      <w:r w:rsidR="00B76D75" w:rsidRPr="003B7D13">
        <w:t xml:space="preserve"> </w:t>
      </w:r>
      <w:r w:rsidR="006631F8" w:rsidRPr="003B7D13">
        <w:t>«</w:t>
      </w:r>
      <w:r w:rsidR="00D62D21" w:rsidRPr="003B7D13">
        <w:t>Методика обучения русскому языку и литературе в основной школе с учетом требований ОГЭ</w:t>
      </w:r>
      <w:r w:rsidR="002B2282" w:rsidRPr="003B7D13">
        <w:t>», «</w:t>
      </w:r>
      <w:r w:rsidR="00D62D21" w:rsidRPr="003B7D13">
        <w:t>Система оценки качества обучения по географии как один из инструментов реализации ФГОС</w:t>
      </w:r>
      <w:r w:rsidR="00B76D75" w:rsidRPr="003B7D13">
        <w:t>»</w:t>
      </w:r>
      <w:r w:rsidR="004F0744" w:rsidRPr="003B7D13">
        <w:t xml:space="preserve"> «Компетенции лидеров профессионального сообщества учителей английского языка», «Формирование межпредметных понятий как метапредметного результата обучения физике, химии биологии, географии в основной школе», «Формирование межпредметных понятий как метапредметного результата обучения    биологии», «Как составить Рабочую программу по учебному предмету в условиях реализации ФГОС»</w:t>
      </w:r>
      <w:r w:rsidR="00E178CA" w:rsidRPr="003B7D13">
        <w:t>, «</w:t>
      </w:r>
      <w:r w:rsidR="007A27F2" w:rsidRPr="003B7D13">
        <w:t xml:space="preserve">Гибкие компетенции проектной деятельности», «Образовательная сессия по направлению информтика», «Современные проектные методы развития высокотехнологических предметных навыков обучающихся» в рамках подготовки к реализации федерального проекта </w:t>
      </w:r>
      <w:r w:rsidR="007A27F2" w:rsidRPr="003B7D13">
        <w:rPr>
          <w:b/>
        </w:rPr>
        <w:t>«Точка роста»</w:t>
      </w:r>
      <w:r w:rsidR="00B76D75" w:rsidRPr="003B7D13">
        <w:rPr>
          <w:b/>
        </w:rPr>
        <w:t>.</w:t>
      </w:r>
    </w:p>
    <w:p w:rsidR="00B70E01" w:rsidRPr="003B7D13" w:rsidRDefault="00B70E01" w:rsidP="006F024C">
      <w:pPr>
        <w:ind w:firstLine="708"/>
        <w:jc w:val="both"/>
      </w:pPr>
      <w:r w:rsidRPr="003B7D13">
        <w:t>Все выбранные направления курсовой подготовки соответствуют современным задачам совершенствования структуры и содержания школьного образования, в том числе приоритетным направлениям развития школы.</w:t>
      </w:r>
    </w:p>
    <w:p w:rsidR="00B70E01" w:rsidRPr="003B7D13" w:rsidRDefault="00B70E01" w:rsidP="00B70E01">
      <w:pPr>
        <w:ind w:firstLine="709"/>
        <w:jc w:val="both"/>
      </w:pPr>
      <w:r w:rsidRPr="003B7D13">
        <w:t>План курсовой подготовки за 201</w:t>
      </w:r>
      <w:r w:rsidR="007A27F2" w:rsidRPr="003B7D13">
        <w:t>9</w:t>
      </w:r>
      <w:r w:rsidR="00794173" w:rsidRPr="003B7D13">
        <w:t>-</w:t>
      </w:r>
      <w:r w:rsidRPr="003B7D13">
        <w:t>20</w:t>
      </w:r>
      <w:r w:rsidR="007A27F2" w:rsidRPr="003B7D13">
        <w:t>20</w:t>
      </w:r>
      <w:r w:rsidRPr="003B7D13">
        <w:t xml:space="preserve"> учебный год выполнен полностью. Информация о прохождении курсовой подготовки систематизирована, имеется годовой и перспективный план повышения квалификации.</w:t>
      </w:r>
      <w:r w:rsidR="002B2282" w:rsidRPr="003B7D13">
        <w:t xml:space="preserve"> В этом году курсы </w:t>
      </w:r>
      <w:r w:rsidR="00E6538B" w:rsidRPr="003B7D13">
        <w:t>повышения квалификации прошли 25</w:t>
      </w:r>
      <w:r w:rsidR="002B2282" w:rsidRPr="003B7D13">
        <w:t xml:space="preserve"> педагогов.</w:t>
      </w:r>
    </w:p>
    <w:p w:rsidR="00B70E01" w:rsidRPr="003B7D13" w:rsidRDefault="00B70E01" w:rsidP="00B70E01">
      <w:pPr>
        <w:ind w:firstLine="708"/>
        <w:jc w:val="both"/>
      </w:pPr>
      <w:r w:rsidRPr="003B7D13">
        <w:t>В течение учебного года методической службой осуществлялась работа по информационному сопровождению  аттестации.</w:t>
      </w:r>
    </w:p>
    <w:p w:rsidR="00B70E01" w:rsidRPr="003B7D13" w:rsidRDefault="00B70E01" w:rsidP="00B70E01">
      <w:pPr>
        <w:ind w:firstLine="708"/>
        <w:jc w:val="both"/>
        <w:rPr>
          <w:rFonts w:eastAsia="TimesNewRoman,Bold"/>
          <w:bCs/>
        </w:rPr>
      </w:pPr>
      <w:r w:rsidRPr="003B7D13">
        <w:t>На совещании  для аттестующихся учителей  вниманию педагогов была  повторно предложена информация о новом п</w:t>
      </w:r>
      <w:r w:rsidRPr="003B7D13">
        <w:rPr>
          <w:bCs/>
        </w:rPr>
        <w:t>орядке аттестации, проведении  её п</w:t>
      </w:r>
      <w:r w:rsidRPr="003B7D13">
        <w:rPr>
          <w:rFonts w:eastAsia="TimesNewRoman,Bold"/>
          <w:bCs/>
        </w:rPr>
        <w:t xml:space="preserve">редварительного этапа и  экспертной оценки </w:t>
      </w:r>
      <w:r w:rsidRPr="003B7D13">
        <w:rPr>
          <w:bCs/>
        </w:rPr>
        <w:t>(</w:t>
      </w:r>
      <w:r w:rsidRPr="003B7D13">
        <w:rPr>
          <w:rFonts w:eastAsia="TimesNewRoman,Bold"/>
          <w:bCs/>
        </w:rPr>
        <w:t>самооценки</w:t>
      </w:r>
      <w:r w:rsidRPr="003B7D13">
        <w:rPr>
          <w:bCs/>
        </w:rPr>
        <w:t xml:space="preserve">) </w:t>
      </w:r>
      <w:r w:rsidRPr="003B7D13">
        <w:rPr>
          <w:rFonts w:eastAsia="TimesNewRoman,Bold"/>
          <w:bCs/>
        </w:rPr>
        <w:t xml:space="preserve">педагогической деятельности. </w:t>
      </w:r>
      <w:r w:rsidRPr="003B7D13">
        <w:rPr>
          <w:rFonts w:eastAsia="TimesNewRoman"/>
        </w:rPr>
        <w:t>Также был сделан акцент на необходимую для экспертной оценки документацию. П</w:t>
      </w:r>
      <w:r w:rsidRPr="003B7D13">
        <w:rPr>
          <w:rFonts w:eastAsia="TimesNewRoman,Bold"/>
          <w:bCs/>
        </w:rPr>
        <w:t>роведен практикум для педагогических работников, проходящих аттестацию в 201</w:t>
      </w:r>
      <w:r w:rsidR="007A27F2" w:rsidRPr="003B7D13">
        <w:rPr>
          <w:rFonts w:eastAsia="TimesNewRoman,Bold"/>
          <w:bCs/>
        </w:rPr>
        <w:t>9</w:t>
      </w:r>
      <w:r w:rsidRPr="003B7D13">
        <w:rPr>
          <w:rFonts w:eastAsia="TimesNewRoman,Bold"/>
          <w:bCs/>
        </w:rPr>
        <w:t xml:space="preserve"> – 20</w:t>
      </w:r>
      <w:r w:rsidR="007A27F2" w:rsidRPr="003B7D13">
        <w:rPr>
          <w:rFonts w:eastAsia="TimesNewRoman,Bold"/>
          <w:bCs/>
        </w:rPr>
        <w:t>20</w:t>
      </w:r>
      <w:r w:rsidRPr="003B7D13">
        <w:rPr>
          <w:rFonts w:eastAsia="TimesNewRoman,Bold"/>
          <w:bCs/>
        </w:rPr>
        <w:t xml:space="preserve"> учебном году. Была организована работа по оформлению заявления и приложения к нему согласно требованиям  Краевой аттестационной комиссии.</w:t>
      </w:r>
    </w:p>
    <w:p w:rsidR="00B70E01" w:rsidRPr="003B7D13" w:rsidRDefault="0016454D" w:rsidP="00B70E01">
      <w:pPr>
        <w:jc w:val="both"/>
      </w:pPr>
      <w:r w:rsidRPr="003B7D13">
        <w:t xml:space="preserve">Проведен методический семинар для педагогов начальной школы, в связи с изменениями в требованиях к аттестационным материалам, семинар по разработке технологической карты урока, разработаны формы для планирования деятельности на неделю, подобран материал для изучения удовлетворенности родителей образовательным процессом. </w:t>
      </w:r>
      <w:r w:rsidR="00B70E01" w:rsidRPr="003B7D13">
        <w:t>В течение учебного года проводилась индивидуальная работа с аттестующимися педагогами и экспертами, осуществлялась экспертиза педагогической деятельности аттестующихся учителей. Были сформированы и переданы в аттестационную комиссию дела всех заявителей.</w:t>
      </w:r>
      <w:r w:rsidR="001C2423" w:rsidRPr="003B7D13">
        <w:t xml:space="preserve"> В течение года на первую и высшую категорию аттестовались </w:t>
      </w:r>
      <w:r w:rsidR="001B1D3A" w:rsidRPr="003B7D13">
        <w:t>10</w:t>
      </w:r>
      <w:r w:rsidR="001C2423" w:rsidRPr="003B7D13">
        <w:t xml:space="preserve"> </w:t>
      </w:r>
      <w:r w:rsidR="009608D6" w:rsidRPr="003B7D13">
        <w:t xml:space="preserve">педагогов </w:t>
      </w:r>
      <w:r w:rsidRPr="003B7D13">
        <w:t xml:space="preserve">из них </w:t>
      </w:r>
      <w:r w:rsidR="001B1D3A" w:rsidRPr="003B7D13">
        <w:t>4</w:t>
      </w:r>
      <w:r w:rsidRPr="003B7D13">
        <w:t xml:space="preserve"> на высшую квалификационную категорию.</w:t>
      </w:r>
    </w:p>
    <w:p w:rsidR="00BD15B9" w:rsidRPr="003B7D13" w:rsidRDefault="00BD15B9" w:rsidP="00B70E01">
      <w:pPr>
        <w:jc w:val="both"/>
        <w:rPr>
          <w:b/>
        </w:rPr>
      </w:pPr>
      <w:r w:rsidRPr="003B7D13">
        <w:rPr>
          <w:b/>
        </w:rPr>
        <w:t xml:space="preserve">       В рамках работы в ФПРО по повышению качества образования, педагоги школы прошли обучение: </w:t>
      </w:r>
    </w:p>
    <w:p w:rsidR="00BD15B9" w:rsidRPr="003B7D13" w:rsidRDefault="00BD15B9" w:rsidP="00064B4E">
      <w:pPr>
        <w:pStyle w:val="aff2"/>
        <w:numPr>
          <w:ilvl w:val="0"/>
          <w:numId w:val="48"/>
        </w:numPr>
        <w:tabs>
          <w:tab w:val="right" w:leader="underscore" w:pos="14601"/>
        </w:tabs>
        <w:spacing w:before="40" w:after="40"/>
        <w:ind w:left="397"/>
        <w:rPr>
          <w:rFonts w:ascii="Times New Roman" w:hAnsi="Times New Roman"/>
          <w:sz w:val="24"/>
          <w:szCs w:val="24"/>
        </w:rPr>
      </w:pPr>
      <w:r w:rsidRPr="003B7D13">
        <w:rPr>
          <w:rFonts w:ascii="Times New Roman" w:hAnsi="Times New Roman"/>
          <w:sz w:val="24"/>
          <w:szCs w:val="24"/>
        </w:rPr>
        <w:t>Весенняя школа интенсив  «Педагогический  калейдоскоп»</w:t>
      </w:r>
    </w:p>
    <w:p w:rsidR="00BD15B9" w:rsidRPr="003B7D13" w:rsidRDefault="00BD15B9" w:rsidP="00BD15B9">
      <w:pPr>
        <w:pStyle w:val="aff2"/>
        <w:tabs>
          <w:tab w:val="right" w:leader="underscore" w:pos="14601"/>
        </w:tabs>
        <w:spacing w:before="40" w:after="40"/>
        <w:ind w:left="397"/>
        <w:rPr>
          <w:rFonts w:ascii="Times New Roman" w:hAnsi="Times New Roman"/>
          <w:sz w:val="24"/>
          <w:szCs w:val="24"/>
        </w:rPr>
      </w:pPr>
      <w:r w:rsidRPr="003B7D13">
        <w:rPr>
          <w:rFonts w:ascii="Times New Roman" w:hAnsi="Times New Roman"/>
          <w:sz w:val="24"/>
          <w:szCs w:val="24"/>
        </w:rPr>
        <w:t>молодые педагоги - 4 человека</w:t>
      </w:r>
    </w:p>
    <w:p w:rsidR="00E6538B" w:rsidRPr="003B7D13" w:rsidRDefault="00E6538B" w:rsidP="00E6538B">
      <w:pPr>
        <w:pStyle w:val="aff2"/>
        <w:numPr>
          <w:ilvl w:val="0"/>
          <w:numId w:val="48"/>
        </w:numPr>
        <w:tabs>
          <w:tab w:val="right" w:leader="underscore" w:pos="14601"/>
        </w:tabs>
        <w:spacing w:before="40" w:after="40"/>
        <w:ind w:left="397"/>
        <w:rPr>
          <w:rFonts w:ascii="Times New Roman" w:hAnsi="Times New Roman"/>
          <w:sz w:val="24"/>
        </w:rPr>
      </w:pPr>
      <w:r w:rsidRPr="003B7D13">
        <w:rPr>
          <w:rFonts w:ascii="Times New Roman" w:hAnsi="Times New Roman"/>
          <w:sz w:val="24"/>
        </w:rPr>
        <w:t>Очный семинар  «Системный подход организации обобщающего повторения при подготовке учащихся к ГИА по математике»  - 2 педагога</w:t>
      </w:r>
    </w:p>
    <w:p w:rsidR="00BD15B9" w:rsidRPr="003B7D13" w:rsidRDefault="00E6538B" w:rsidP="00E6538B">
      <w:pPr>
        <w:pStyle w:val="aff2"/>
        <w:numPr>
          <w:ilvl w:val="0"/>
          <w:numId w:val="48"/>
        </w:numPr>
        <w:tabs>
          <w:tab w:val="right" w:leader="underscore" w:pos="14601"/>
        </w:tabs>
        <w:spacing w:before="40" w:after="40"/>
        <w:ind w:left="397"/>
      </w:pPr>
      <w:r w:rsidRPr="003B7D13">
        <w:rPr>
          <w:rFonts w:ascii="Times New Roman" w:hAnsi="Times New Roman"/>
          <w:sz w:val="24"/>
        </w:rPr>
        <w:t xml:space="preserve">Проектно-ориентированный семинар «Внедрение ИКТ в ОП на примере интерактивного курса Учи.ру» - 10 </w:t>
      </w:r>
    </w:p>
    <w:p w:rsidR="003B7D13" w:rsidRPr="003B7D13" w:rsidRDefault="003B7D13" w:rsidP="003B7D13">
      <w:pPr>
        <w:jc w:val="center"/>
        <w:rPr>
          <w:b/>
          <w:sz w:val="32"/>
          <w:szCs w:val="32"/>
        </w:rPr>
      </w:pPr>
      <w:r w:rsidRPr="003B7D13">
        <w:rPr>
          <w:b/>
          <w:sz w:val="32"/>
          <w:szCs w:val="32"/>
        </w:rPr>
        <w:t>5.Внедрение инновационных технологий</w:t>
      </w:r>
    </w:p>
    <w:p w:rsidR="003B7D13" w:rsidRDefault="003B7D13" w:rsidP="003B7D13">
      <w:pPr>
        <w:pStyle w:val="aff2"/>
        <w:tabs>
          <w:tab w:val="right" w:leader="underscore" w:pos="14601"/>
        </w:tabs>
        <w:spacing w:before="40" w:after="40"/>
        <w:ind w:left="397"/>
      </w:pPr>
    </w:p>
    <w:p w:rsidR="003B7D13" w:rsidRPr="003B7D13" w:rsidRDefault="003B7D13" w:rsidP="003B7D13">
      <w:pPr>
        <w:pStyle w:val="aff2"/>
        <w:tabs>
          <w:tab w:val="right" w:leader="underscore" w:pos="14601"/>
        </w:tabs>
        <w:spacing w:before="40" w:after="40"/>
        <w:ind w:left="397"/>
      </w:pPr>
    </w:p>
    <w:p w:rsidR="003B7D13" w:rsidRDefault="000D4EA1" w:rsidP="00E93A9A">
      <w:pPr>
        <w:ind w:right="-93"/>
      </w:pPr>
      <w:r w:rsidRPr="003B7D13">
        <w:t xml:space="preserve">            </w:t>
      </w:r>
      <w:r w:rsidR="00BD15B9" w:rsidRPr="003B7D13">
        <w:t xml:space="preserve"> </w:t>
      </w:r>
      <w:r w:rsidR="00E6538B" w:rsidRPr="003B7D13">
        <w:rPr>
          <w:b/>
        </w:rPr>
        <w:t xml:space="preserve">В </w:t>
      </w:r>
      <w:r w:rsidR="007A27F2" w:rsidRPr="003B7D13">
        <w:rPr>
          <w:b/>
        </w:rPr>
        <w:t xml:space="preserve"> </w:t>
      </w:r>
      <w:r w:rsidR="00E6538B" w:rsidRPr="003B7D13">
        <w:rPr>
          <w:b/>
        </w:rPr>
        <w:t>201</w:t>
      </w:r>
      <w:r w:rsidR="007A27F2" w:rsidRPr="003B7D13">
        <w:rPr>
          <w:b/>
        </w:rPr>
        <w:t xml:space="preserve">9 </w:t>
      </w:r>
      <w:r w:rsidR="00BD15B9" w:rsidRPr="003B7D13">
        <w:rPr>
          <w:b/>
        </w:rPr>
        <w:t xml:space="preserve"> году МБОУ "Зыковская СОШ" приняла</w:t>
      </w:r>
      <w:r w:rsidR="00E6538B" w:rsidRPr="003B7D13">
        <w:rPr>
          <w:b/>
        </w:rPr>
        <w:t xml:space="preserve"> участие </w:t>
      </w:r>
      <w:r w:rsidR="00BD15B9" w:rsidRPr="003B7D13">
        <w:rPr>
          <w:b/>
        </w:rPr>
        <w:t xml:space="preserve"> </w:t>
      </w:r>
      <w:r w:rsidR="00E93A9A" w:rsidRPr="003B7D13">
        <w:rPr>
          <w:b/>
        </w:rPr>
        <w:t xml:space="preserve">в апробации цифровых ресурсов (тренажер «Мат-решка», « </w:t>
      </w:r>
      <w:r w:rsidR="00E93A9A" w:rsidRPr="003B7D13">
        <w:rPr>
          <w:b/>
          <w:lang w:val="en-US"/>
        </w:rPr>
        <w:t>Leetle</w:t>
      </w:r>
      <w:r w:rsidR="00E93A9A" w:rsidRPr="003B7D13">
        <w:rPr>
          <w:b/>
        </w:rPr>
        <w:t xml:space="preserve"> </w:t>
      </w:r>
      <w:r w:rsidR="00E93A9A" w:rsidRPr="003B7D13">
        <w:rPr>
          <w:b/>
          <w:lang w:val="en-US"/>
        </w:rPr>
        <w:t>bridge</w:t>
      </w:r>
      <w:r w:rsidR="00E93A9A" w:rsidRPr="003B7D13">
        <w:rPr>
          <w:b/>
        </w:rPr>
        <w:t>», полученных в результате победы в</w:t>
      </w:r>
      <w:r w:rsidR="00BD15B9" w:rsidRPr="003B7D13">
        <w:rPr>
          <w:b/>
        </w:rPr>
        <w:t xml:space="preserve">  конкурс</w:t>
      </w:r>
      <w:r w:rsidR="00E93A9A" w:rsidRPr="003B7D13">
        <w:rPr>
          <w:b/>
        </w:rPr>
        <w:t>е,</w:t>
      </w:r>
      <w:r w:rsidR="006320B5" w:rsidRPr="003B7D13">
        <w:rPr>
          <w:b/>
        </w:rPr>
        <w:t xml:space="preserve"> проводим</w:t>
      </w:r>
      <w:r w:rsidR="00E93A9A" w:rsidRPr="003B7D13">
        <w:rPr>
          <w:b/>
        </w:rPr>
        <w:t>ом</w:t>
      </w:r>
      <w:r w:rsidR="006320B5" w:rsidRPr="003B7D13">
        <w:rPr>
          <w:b/>
        </w:rPr>
        <w:t xml:space="preserve">  МО Красноярско</w:t>
      </w:r>
      <w:r w:rsidR="00E93A9A" w:rsidRPr="003B7D13">
        <w:rPr>
          <w:b/>
        </w:rPr>
        <w:t>го края и КИ ПК РО (</w:t>
      </w:r>
      <w:r w:rsidR="006320B5" w:rsidRPr="003B7D13">
        <w:t xml:space="preserve">"Конкурс </w:t>
      </w:r>
      <w:r w:rsidR="00BD15B9" w:rsidRPr="003B7D13">
        <w:t xml:space="preserve"> по отбору школ для апробации современного оборудования / программного обеспечения для начальной школы</w:t>
      </w:r>
      <w:r w:rsidR="006320B5" w:rsidRPr="003B7D13">
        <w:t>"</w:t>
      </w:r>
      <w:r w:rsidR="00E93A9A" w:rsidRPr="003B7D13">
        <w:t>,"</w:t>
      </w:r>
      <w:r w:rsidR="003B7D13">
        <w:t xml:space="preserve"> </w:t>
      </w:r>
      <w:r w:rsidR="00E93A9A" w:rsidRPr="003B7D13">
        <w:t>Конкурс по отбору школ для развития информационного библиотечного центра").</w:t>
      </w:r>
    </w:p>
    <w:p w:rsidR="00B65B4E" w:rsidRPr="00C60A1E" w:rsidRDefault="003B7D13" w:rsidP="003B7D13">
      <w:pPr>
        <w:rPr>
          <w:b/>
        </w:rPr>
      </w:pPr>
      <w:r>
        <w:rPr>
          <w:b/>
        </w:rPr>
        <w:t xml:space="preserve">5.1 </w:t>
      </w:r>
      <w:r w:rsidR="007A27F2" w:rsidRPr="003B7D13">
        <w:rPr>
          <w:b/>
        </w:rPr>
        <w:t xml:space="preserve">Использование </w:t>
      </w:r>
      <w:r w:rsidR="00B65B4E" w:rsidRPr="003B7D13">
        <w:rPr>
          <w:b/>
        </w:rPr>
        <w:t>онлайн-тренажера «Мат-решка»</w:t>
      </w:r>
      <w:r>
        <w:rPr>
          <w:b/>
        </w:rPr>
        <w:t xml:space="preserve"> в </w:t>
      </w:r>
      <w:r w:rsidR="00B65B4E" w:rsidRPr="00C60A1E">
        <w:rPr>
          <w:b/>
        </w:rPr>
        <w:t>2019 год</w:t>
      </w:r>
      <w:r>
        <w:rPr>
          <w:b/>
        </w:rPr>
        <w:t>у</w:t>
      </w:r>
    </w:p>
    <w:p w:rsidR="00B65B4E" w:rsidRPr="00C60A1E" w:rsidRDefault="00B65B4E" w:rsidP="00B65B4E">
      <w:pPr>
        <w:jc w:val="both"/>
      </w:pPr>
      <w:r w:rsidRPr="00C60A1E">
        <w:rPr>
          <w:b/>
        </w:rPr>
        <w:t xml:space="preserve">Цель апробации: </w:t>
      </w:r>
      <w:r w:rsidRPr="00C60A1E">
        <w:t xml:space="preserve">Повышение общего уровня математической грамотности обучающихся с помощью нестандартных дистанционных форм обучения, повышение уровня преподавания математики на начальном этапе образования, а также информатизация процесса образования и организация единого информационного пространства в школе. </w:t>
      </w:r>
    </w:p>
    <w:p w:rsidR="00B65B4E" w:rsidRPr="00C60A1E" w:rsidRDefault="00B65B4E" w:rsidP="00064B4E">
      <w:pPr>
        <w:pStyle w:val="aff2"/>
        <w:numPr>
          <w:ilvl w:val="0"/>
          <w:numId w:val="50"/>
        </w:numPr>
        <w:spacing w:after="0" w:line="240" w:lineRule="auto"/>
        <w:rPr>
          <w:rFonts w:ascii="Times New Roman" w:hAnsi="Times New Roman"/>
          <w:b/>
          <w:sz w:val="24"/>
          <w:szCs w:val="24"/>
        </w:rPr>
      </w:pPr>
      <w:r w:rsidRPr="00C60A1E">
        <w:rPr>
          <w:rFonts w:ascii="Times New Roman" w:hAnsi="Times New Roman"/>
          <w:b/>
          <w:sz w:val="24"/>
          <w:szCs w:val="24"/>
        </w:rPr>
        <w:t>Статистическая информация</w:t>
      </w:r>
    </w:p>
    <w:p w:rsidR="00B65B4E" w:rsidRPr="00C60A1E" w:rsidRDefault="00B65B4E" w:rsidP="00064B4E">
      <w:pPr>
        <w:pStyle w:val="aff2"/>
        <w:numPr>
          <w:ilvl w:val="0"/>
          <w:numId w:val="51"/>
        </w:numPr>
        <w:spacing w:after="0" w:line="240" w:lineRule="auto"/>
        <w:rPr>
          <w:rFonts w:ascii="Times New Roman" w:hAnsi="Times New Roman"/>
          <w:b/>
          <w:sz w:val="24"/>
          <w:szCs w:val="24"/>
        </w:rPr>
      </w:pPr>
      <w:r w:rsidRPr="00C60A1E">
        <w:rPr>
          <w:rFonts w:ascii="Times New Roman" w:hAnsi="Times New Roman"/>
          <w:b/>
          <w:sz w:val="24"/>
          <w:szCs w:val="24"/>
        </w:rPr>
        <w:t>Динамика включения детей в работу с тренажером.</w:t>
      </w:r>
    </w:p>
    <w:p w:rsidR="00B65B4E" w:rsidRPr="00C60A1E" w:rsidRDefault="00B65B4E" w:rsidP="00B65B4E">
      <w:r w:rsidRPr="00C60A1E">
        <w:t xml:space="preserve">Количество бесплатных подписок 100, количество обучающихся 363 </w:t>
      </w:r>
    </w:p>
    <w:p w:rsidR="00B65B4E" w:rsidRPr="00C60A1E" w:rsidRDefault="00B65B4E" w:rsidP="00B65B4E">
      <w:r w:rsidRPr="00C60A1E">
        <w:t xml:space="preserve">Общее время занятий в тренажере </w:t>
      </w:r>
      <w:r w:rsidR="007A27F2">
        <w:t xml:space="preserve"> </w:t>
      </w:r>
      <w:r w:rsidRPr="00C60A1E">
        <w:t>201</w:t>
      </w:r>
      <w:r w:rsidR="00040CF8">
        <w:t>9</w:t>
      </w:r>
      <w:r w:rsidRPr="00C60A1E">
        <w:t xml:space="preserve"> год – 2567 часов 56 минут, в среднем 17 минут в неделю.</w:t>
      </w:r>
    </w:p>
    <w:p w:rsidR="00B65B4E" w:rsidRPr="002E1CF6" w:rsidRDefault="00B65B4E" w:rsidP="00B65B4E">
      <w:pPr>
        <w:rPr>
          <w:sz w:val="28"/>
        </w:rPr>
      </w:pPr>
      <w:r w:rsidRPr="00C60A1E">
        <w:t>Количество достижений обучающихся – 12575, в среднем 1,4 в неделю</w:t>
      </w:r>
      <w:r w:rsidRPr="002E1CF6">
        <w:rPr>
          <w:sz w:val="28"/>
        </w:rPr>
        <w:t>.</w:t>
      </w:r>
    </w:p>
    <w:p w:rsidR="00B65B4E" w:rsidRDefault="00B65B4E" w:rsidP="00B65B4E">
      <w:pPr>
        <w:pStyle w:val="aff2"/>
        <w:keepNext/>
        <w:spacing w:after="0" w:line="240" w:lineRule="auto"/>
        <w:jc w:val="both"/>
      </w:pPr>
      <w:r>
        <w:rPr>
          <w:rFonts w:ascii="Times New Roman" w:hAnsi="Times New Roman"/>
          <w:noProof/>
          <w:sz w:val="28"/>
        </w:rPr>
        <w:drawing>
          <wp:inline distT="0" distB="0" distL="0" distR="0">
            <wp:extent cx="4285397" cy="1972101"/>
            <wp:effectExtent l="0" t="0" r="20320" b="9525"/>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65B4E" w:rsidRPr="00E930CD" w:rsidRDefault="00B65B4E" w:rsidP="00B65B4E">
      <w:pPr>
        <w:pStyle w:val="afb"/>
        <w:jc w:val="both"/>
        <w:rPr>
          <w:sz w:val="28"/>
        </w:rPr>
      </w:pPr>
      <w:r w:rsidRPr="00E930CD">
        <w:t xml:space="preserve">Рисунок </w:t>
      </w:r>
      <w:r w:rsidR="002B4568">
        <w:fldChar w:fldCharType="begin"/>
      </w:r>
      <w:r w:rsidR="002B4568">
        <w:instrText xml:space="preserve"> SEQ Рисунок \* ARABIC </w:instrText>
      </w:r>
      <w:r w:rsidR="002B4568">
        <w:fldChar w:fldCharType="separate"/>
      </w:r>
      <w:r>
        <w:rPr>
          <w:noProof/>
        </w:rPr>
        <w:t>1</w:t>
      </w:r>
      <w:r w:rsidR="002B4568">
        <w:rPr>
          <w:noProof/>
        </w:rPr>
        <w:fldChar w:fldCharType="end"/>
      </w:r>
      <w:r>
        <w:t>.</w:t>
      </w:r>
      <w:r w:rsidRPr="00E930CD">
        <w:t xml:space="preserve"> Динамика включения обучающихся в работу с тренажером</w:t>
      </w:r>
      <w:r>
        <w:t>.</w:t>
      </w:r>
    </w:p>
    <w:p w:rsidR="00B65B4E" w:rsidRPr="00C60A1E" w:rsidRDefault="00B65B4E" w:rsidP="00B65B4E">
      <w:pPr>
        <w:jc w:val="both"/>
      </w:pPr>
      <w:r w:rsidRPr="00607C17">
        <w:rPr>
          <w:sz w:val="28"/>
        </w:rPr>
        <w:tab/>
      </w:r>
      <w:r w:rsidRPr="00C60A1E">
        <w:t>Для организации домашней работы в тренажере было составлено расписание.</w:t>
      </w:r>
      <w:r w:rsidRPr="00C60A1E">
        <w:tab/>
        <w:t xml:space="preserve">Тьютор, сопровождающий апробацию  тренажера, менял активные подписки в начале каждого дня. Для родителей были организованы ознакомительные выступления на общешкольном и классных собраниях, в начале работы тренажера оказывалась индивидуальная консультационная помощь. Так же были предоставлены информационные записки, содержащие информацию о тренажере, расписании и индивидуальной информацией для входа в тренажер. </w:t>
      </w:r>
    </w:p>
    <w:p w:rsidR="00B65B4E" w:rsidRPr="00C60A1E" w:rsidRDefault="00B65B4E" w:rsidP="00B65B4E">
      <w:pPr>
        <w:pStyle w:val="aff2"/>
        <w:spacing w:after="0" w:line="240" w:lineRule="auto"/>
        <w:jc w:val="both"/>
        <w:rPr>
          <w:rFonts w:ascii="Times New Roman" w:hAnsi="Times New Roman"/>
          <w:sz w:val="24"/>
          <w:szCs w:val="24"/>
        </w:rPr>
      </w:pPr>
      <w:r w:rsidRPr="00C60A1E">
        <w:rPr>
          <w:rFonts w:ascii="Times New Roman" w:hAnsi="Times New Roman"/>
          <w:b/>
          <w:sz w:val="24"/>
          <w:szCs w:val="24"/>
        </w:rPr>
        <w:t>Статистика работы педагогов начальной школы в работе тренажера.</w:t>
      </w:r>
    </w:p>
    <w:p w:rsidR="00B65B4E" w:rsidRPr="00C60A1E" w:rsidRDefault="00B65B4E" w:rsidP="00B65B4E">
      <w:pPr>
        <w:ind w:firstLine="708"/>
        <w:jc w:val="both"/>
      </w:pPr>
      <w:r w:rsidRPr="00C60A1E">
        <w:t xml:space="preserve">В работу тренажера были включены все педагоги начальных классов и узкие специалисты МБОУ «Зыковская СОШ» - 17 человек. В ходе апробации были выявлены трудности по использованию тренажера на базе ОУ: отсутствие сети Интернет в некоторых кабинетах, отсутствие технического оснащения. Вследствие этого часть педагогов (2%) использовала работу с тренажером в качестве домашних заданий, организации дифференцированного подхода в ходе дополнительных занятий с обучающимися. 98% педагогов использовали тренажер систематически, активно включая работу с ним в образовательную деятельность. </w:t>
      </w:r>
    </w:p>
    <w:p w:rsidR="00B65B4E" w:rsidRPr="00C60A1E" w:rsidRDefault="00B65B4E" w:rsidP="00B65B4E">
      <w:pPr>
        <w:jc w:val="both"/>
        <w:rPr>
          <w:b/>
        </w:rPr>
      </w:pPr>
      <w:r w:rsidRPr="00C60A1E">
        <w:tab/>
      </w:r>
      <w:r w:rsidRPr="00C60A1E">
        <w:tab/>
      </w:r>
      <w:r w:rsidRPr="00C60A1E">
        <w:rPr>
          <w:b/>
        </w:rPr>
        <w:t>Школьная модель апробации тренажера:</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Обучение творческой группы педагогов начальной школы на курсах «Использование современных инновационных технологий для создания развивающей образовательной среды в начальной школе (на примере возможностей Lego-технологии и математического онлайн-тренажера «Мат-решка»)», научно-образовательного учреждения дополнительного профессионального образования «Институт новых технологий».</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Разработка нормативно-правовой базы, плана работы.</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Организация «мобильного» пространства в рекреации 3-го этажа школы с применением модульной мебели и ноутбуков.</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Презентация тренажера на педагогическом совете школы «Изменения в деятельности школы: результаты реализации программы повышения качества образования».</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Установочный семинар с педагогами, «узкими» специалистами (педагог-психолог).</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Организация прохождения стартового тестирования на базе ОУ (2 – 4 классы).</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Презентация тренажера на общешкольном родительском собрании.</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Посещение классных родительских собраний, индивидуальная консультационная помощь.</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Организация работы обучающихся 2 – 4 классов в онлайн-тренажере «Мат-решка» (составление расписания для домашней работы и во внеурочное время).</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Анализ срезовых работ по математике за предыдущий учебный год.</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Включение заданий тренажера «Мат-решка» в уроки,  внеурочную деятельность,  домашняя работа.</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Внесение изменений в рабочие программы по предмету математика, учебным курсам и курсам внеурочной деятельности.</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Организация прохождения стартового тестирования на базе ОУ с привлечением обучающихся 3 – 4 классов в качестве тьюторов (1 классы).</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Организация работы обучающихся 1 классов в онлайн-тренажере «Мат-решка» (изменения в расписании для домашней работы и во внеурочное время).</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Круглые столы с целью анализа, выявления проблем и своевременной корректировки работы.</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Внесение изменений в положение о конкурсе «Ученик года» - добавление номинации «Лучший математик» (с использованием результатов обучающихся в работе тренажера).</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Анализ срезовых работ по математике за текущий учебный год.</w:t>
      </w:r>
    </w:p>
    <w:p w:rsidR="00B65B4E" w:rsidRPr="00C60A1E" w:rsidRDefault="00B65B4E" w:rsidP="00064B4E">
      <w:pPr>
        <w:pStyle w:val="aff2"/>
        <w:numPr>
          <w:ilvl w:val="0"/>
          <w:numId w:val="52"/>
        </w:numPr>
        <w:spacing w:after="0" w:line="240" w:lineRule="auto"/>
        <w:jc w:val="both"/>
        <w:rPr>
          <w:rFonts w:ascii="Times New Roman" w:hAnsi="Times New Roman"/>
          <w:sz w:val="24"/>
          <w:szCs w:val="24"/>
        </w:rPr>
      </w:pPr>
      <w:r w:rsidRPr="00C60A1E">
        <w:rPr>
          <w:rFonts w:ascii="Times New Roman" w:hAnsi="Times New Roman"/>
          <w:sz w:val="24"/>
          <w:szCs w:val="24"/>
        </w:rPr>
        <w:t>Проведение конкурса «Ученик года» - с добавлением номинации «Лучший математик» (с использованием результатов обучающихся в работе тренажера).</w:t>
      </w:r>
    </w:p>
    <w:p w:rsidR="00B65B4E" w:rsidRPr="00C60A1E" w:rsidRDefault="00B65B4E" w:rsidP="00064B4E">
      <w:pPr>
        <w:pStyle w:val="aff2"/>
        <w:numPr>
          <w:ilvl w:val="0"/>
          <w:numId w:val="52"/>
        </w:numPr>
        <w:spacing w:after="0" w:line="240" w:lineRule="auto"/>
        <w:jc w:val="both"/>
        <w:rPr>
          <w:rFonts w:ascii="Times New Roman" w:hAnsi="Times New Roman"/>
          <w:b/>
          <w:sz w:val="24"/>
          <w:szCs w:val="24"/>
        </w:rPr>
      </w:pPr>
      <w:r w:rsidRPr="00C60A1E">
        <w:rPr>
          <w:rFonts w:ascii="Times New Roman" w:hAnsi="Times New Roman"/>
          <w:sz w:val="24"/>
          <w:szCs w:val="24"/>
        </w:rPr>
        <w:t>Награждение обучающихся, имеющих высокий уровень достижений в работе тренажера на общешкольной линейке по итогам учебного года.</w:t>
      </w:r>
      <w:r w:rsidRPr="00C60A1E">
        <w:rPr>
          <w:rFonts w:ascii="Times New Roman" w:hAnsi="Times New Roman"/>
          <w:b/>
          <w:sz w:val="24"/>
          <w:szCs w:val="24"/>
        </w:rPr>
        <w:t xml:space="preserve"> Положительные эффекты, полученные в классах по математике, способы обнаружения и оценки тих эффектов в период апробации.</w:t>
      </w:r>
    </w:p>
    <w:p w:rsidR="00B65B4E" w:rsidRPr="00C60A1E" w:rsidRDefault="00B65B4E" w:rsidP="00B65B4E">
      <w:pPr>
        <w:jc w:val="both"/>
      </w:pPr>
      <w:r w:rsidRPr="00C60A1E">
        <w:tab/>
        <w:t>Одним из положительных моментов использования онлайн-тренажера стала возможность для информатизации процесса образования и организации единого информационного пространства в школе. А также расширение форм организации образовательного процесса за счет дополнительного технического обеспечения, обеспечения доступа к сети Интернет и организации мобильного пространства для работы.</w:t>
      </w:r>
    </w:p>
    <w:p w:rsidR="00B65B4E" w:rsidRPr="00C60A1E" w:rsidRDefault="00B65B4E" w:rsidP="00B65B4E">
      <w:pPr>
        <w:ind w:firstLine="708"/>
        <w:jc w:val="both"/>
      </w:pPr>
      <w:r w:rsidRPr="00C60A1E">
        <w:t>Просматривая отчеты, отслеживается включенность учеников в работу тренажера.  Это очень простой и эффективный способ контроля.</w:t>
      </w:r>
    </w:p>
    <w:p w:rsidR="00B65B4E" w:rsidRPr="00C60A1E" w:rsidRDefault="00B65B4E" w:rsidP="00B65B4E">
      <w:pPr>
        <w:ind w:firstLine="708"/>
        <w:jc w:val="both"/>
      </w:pPr>
      <w:r w:rsidRPr="00C60A1E">
        <w:t>Система фиксирует прирост математического уровня обучающихся.</w:t>
      </w:r>
    </w:p>
    <w:p w:rsidR="00B65B4E" w:rsidRPr="00C60A1E" w:rsidRDefault="00B65B4E" w:rsidP="00B65B4E">
      <w:r w:rsidRPr="00C60A1E">
        <w:rPr>
          <w:noProof/>
        </w:rPr>
        <w:drawing>
          <wp:inline distT="0" distB="0" distL="0" distR="0">
            <wp:extent cx="4360460" cy="1876567"/>
            <wp:effectExtent l="0" t="0" r="21590" b="9525"/>
            <wp:docPr id="1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65B4E" w:rsidRPr="00C60A1E" w:rsidRDefault="00B65B4E" w:rsidP="00B65B4E">
      <w:pPr>
        <w:pStyle w:val="afb"/>
        <w:jc w:val="both"/>
        <w:rPr>
          <w:sz w:val="24"/>
          <w:szCs w:val="24"/>
        </w:rPr>
      </w:pPr>
      <w:r w:rsidRPr="00C60A1E">
        <w:rPr>
          <w:sz w:val="24"/>
          <w:szCs w:val="24"/>
        </w:rPr>
        <w:t xml:space="preserve">Рисунок </w:t>
      </w:r>
      <w:r w:rsidR="009C4BDD" w:rsidRPr="00C60A1E">
        <w:rPr>
          <w:sz w:val="24"/>
          <w:szCs w:val="24"/>
        </w:rPr>
        <w:fldChar w:fldCharType="begin"/>
      </w:r>
      <w:r w:rsidRPr="00C60A1E">
        <w:rPr>
          <w:sz w:val="24"/>
          <w:szCs w:val="24"/>
        </w:rPr>
        <w:instrText xml:space="preserve"> SEQ Рисунок \* ARABIC </w:instrText>
      </w:r>
      <w:r w:rsidR="009C4BDD" w:rsidRPr="00C60A1E">
        <w:rPr>
          <w:sz w:val="24"/>
          <w:szCs w:val="24"/>
        </w:rPr>
        <w:fldChar w:fldCharType="separate"/>
      </w:r>
      <w:r w:rsidRPr="00C60A1E">
        <w:rPr>
          <w:noProof/>
          <w:sz w:val="24"/>
          <w:szCs w:val="24"/>
        </w:rPr>
        <w:t>2</w:t>
      </w:r>
      <w:r w:rsidR="009C4BDD" w:rsidRPr="00C60A1E">
        <w:rPr>
          <w:sz w:val="24"/>
          <w:szCs w:val="24"/>
        </w:rPr>
        <w:fldChar w:fldCharType="end"/>
      </w:r>
      <w:r w:rsidRPr="00C60A1E">
        <w:rPr>
          <w:sz w:val="24"/>
          <w:szCs w:val="24"/>
        </w:rPr>
        <w:t>. Результаты динамики МатУровня учащихся в период 2018-2019 года</w:t>
      </w:r>
      <w:r w:rsidR="007A27F2">
        <w:rPr>
          <w:sz w:val="24"/>
          <w:szCs w:val="24"/>
        </w:rPr>
        <w:t xml:space="preserve"> (декабрь)</w:t>
      </w:r>
      <w:r w:rsidRPr="00C60A1E">
        <w:rPr>
          <w:sz w:val="24"/>
          <w:szCs w:val="24"/>
        </w:rPr>
        <w:t>.</w:t>
      </w:r>
    </w:p>
    <w:p w:rsidR="00B65B4E" w:rsidRPr="00C60A1E" w:rsidRDefault="00B65B4E" w:rsidP="00B65B4E">
      <w:pPr>
        <w:ind w:firstLine="708"/>
        <w:jc w:val="both"/>
      </w:pPr>
      <w:r w:rsidRPr="00C60A1E">
        <w:t>Следует отметить, что в классах с низким уровнем познавательной активности положительная динамика прослеживается ярче.</w:t>
      </w:r>
    </w:p>
    <w:p w:rsidR="00B65B4E" w:rsidRPr="00C60A1E" w:rsidRDefault="00B65B4E" w:rsidP="00B65B4E">
      <w:pPr>
        <w:ind w:firstLine="708"/>
        <w:jc w:val="both"/>
      </w:pPr>
      <w:r w:rsidRPr="00C60A1E">
        <w:t>Каждую неделю детям демонстрируются диаграммы, которые наглядно отражают всё течение их индивидуального учебного процесса. Ученики пополняют свои Портфолио грамотами, которые учителя формируют в тренажере.</w:t>
      </w:r>
    </w:p>
    <w:p w:rsidR="00B65B4E" w:rsidRPr="00C60A1E" w:rsidRDefault="00B65B4E" w:rsidP="00B65B4E">
      <w:pPr>
        <w:ind w:firstLine="708"/>
        <w:jc w:val="both"/>
      </w:pPr>
      <w:r w:rsidRPr="00C60A1E">
        <w:t xml:space="preserve">Для повышения мотивации к изучению предмета используются  медали и наклейки за достигнутые успехи, учителя стараются отправить сообщение каждому, напоминание, письмо с пожеланиями, рекомендациями или похвалами. </w:t>
      </w:r>
    </w:p>
    <w:p w:rsidR="00B65B4E" w:rsidRPr="00C60A1E" w:rsidRDefault="00B65B4E" w:rsidP="00B65B4E">
      <w:pPr>
        <w:ind w:firstLine="708"/>
        <w:jc w:val="both"/>
      </w:pPr>
      <w:r w:rsidRPr="00C60A1E">
        <w:t>Анализ срезовых работ по математике (были использованы результаты мониторингов, предлагаемых электронной школой «Знаника») в начале периода апробации и в  конце учебного года показывает качественный прирост предметных достижений у тех обучающихся, которые работают в тренажере систематически.</w:t>
      </w:r>
    </w:p>
    <w:p w:rsidR="00B65B4E" w:rsidRPr="00C60A1E" w:rsidRDefault="00B65B4E" w:rsidP="00B65B4E">
      <w:pPr>
        <w:rPr>
          <w:highlight w:val="yellow"/>
        </w:rPr>
      </w:pPr>
      <w:r w:rsidRPr="00C60A1E">
        <w:tab/>
      </w:r>
      <w:r w:rsidR="00C22002">
        <w:rPr>
          <w:noProof/>
          <w:lang w:eastAsia="en-US"/>
        </w:rPr>
        <mc:AlternateContent>
          <mc:Choice Requires="wps">
            <w:drawing>
              <wp:anchor distT="0" distB="0" distL="114300" distR="114300" simplePos="0" relativeHeight="251658240" behindDoc="0" locked="0" layoutInCell="1" allowOverlap="1">
                <wp:simplePos x="0" y="0"/>
                <wp:positionH relativeFrom="column">
                  <wp:posOffset>3609340</wp:posOffset>
                </wp:positionH>
                <wp:positionV relativeFrom="paragraph">
                  <wp:posOffset>1783080</wp:posOffset>
                </wp:positionV>
                <wp:extent cx="2963545" cy="635"/>
                <wp:effectExtent l="0" t="0" r="0" b="0"/>
                <wp:wrapTight wrapText="bothSides">
                  <wp:wrapPolygon edited="0">
                    <wp:start x="0" y="0"/>
                    <wp:lineTo x="0" y="18783"/>
                    <wp:lineTo x="21521" y="18783"/>
                    <wp:lineTo x="21521" y="0"/>
                    <wp:lineTo x="0" y="0"/>
                  </wp:wrapPolygon>
                </wp:wrapTight>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635"/>
                        </a:xfrm>
                        <a:prstGeom prst="rect">
                          <a:avLst/>
                        </a:prstGeom>
                        <a:solidFill>
                          <a:prstClr val="white"/>
                        </a:solidFill>
                        <a:ln>
                          <a:noFill/>
                        </a:ln>
                        <a:effectLst/>
                      </wps:spPr>
                      <wps:txbx>
                        <w:txbxContent>
                          <w:p w:rsidR="00144D38" w:rsidRPr="007A27F2" w:rsidRDefault="00144D38" w:rsidP="007A27F2"/>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margin-left:284.2pt;margin-top:140.4pt;width:233.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" stroked="f">
                <v:textbox style="mso-fit-shape-to-text:t" inset="0,0,0,0">
                  <w:txbxContent>
                    <w:p w:rsidR="00144D38" w:rsidRPr="007A27F2" w:rsidRDefault="00144D38" w:rsidP="007A27F2"/>
                  </w:txbxContent>
                </v:textbox>
                <w10:wrap type="tight"/>
              </v:shape>
            </w:pict>
          </mc:Fallback>
        </mc:AlternateContent>
      </w:r>
    </w:p>
    <w:p w:rsidR="00B65B4E" w:rsidRPr="00C60A1E" w:rsidRDefault="00B65B4E" w:rsidP="00B65B4E">
      <w:pPr>
        <w:jc w:val="both"/>
      </w:pPr>
      <w:r w:rsidRPr="00C60A1E">
        <w:tab/>
        <w:t>Было организовано анкетирование контрольной группы родителей в начале апробации тренажера и в конце учебного года (Приложения 3, 4.). По результатам анкетирования можно сделать вывод, что в начале апробации часть родителей относилась к нововведению настороженно, на вопрос об отношении к дополнительному времяпрепровождению ребенка за компьютером отвечали, что готовы к этому, только если данный вид работы будет организовываться в школе. Анализ анкетирования в конце учебного года показывает достаточно высокий уровень удовлетворенности организацией образовательного процесса с использованием тренажера и тренажером как образовательным инструментом в целом.</w:t>
      </w:r>
    </w:p>
    <w:p w:rsidR="00B65B4E" w:rsidRPr="00C60A1E" w:rsidRDefault="00B65B4E" w:rsidP="00B65B4E">
      <w:pPr>
        <w:jc w:val="both"/>
        <w:rPr>
          <w:b/>
        </w:rPr>
      </w:pPr>
      <w:r w:rsidRPr="00C60A1E">
        <w:rPr>
          <w:b/>
        </w:rPr>
        <w:t xml:space="preserve">       Список мероприятий, в которых принимали участие педагоги начальной школы с выступлением об опыте использования тренажера.</w:t>
      </w:r>
    </w:p>
    <w:p w:rsidR="00B65B4E" w:rsidRPr="00C60A1E" w:rsidRDefault="00B65B4E" w:rsidP="00B65B4E">
      <w:pPr>
        <w:jc w:val="both"/>
      </w:pPr>
      <w:r w:rsidRPr="00C60A1E">
        <w:t>1. Презентация тренажера на педагогическом совете школы «Изменения в деятельности школы: результаты реализации программы повышения качества образования»</w:t>
      </w:r>
    </w:p>
    <w:p w:rsidR="00B65B4E" w:rsidRPr="00C60A1E" w:rsidRDefault="00B65B4E" w:rsidP="00B65B4E">
      <w:pPr>
        <w:jc w:val="both"/>
      </w:pPr>
      <w:r w:rsidRPr="00C60A1E">
        <w:t>2. Презентация тренажера на общешкольном родительском собрании.</w:t>
      </w:r>
    </w:p>
    <w:p w:rsidR="00B65B4E" w:rsidRPr="00C60A1E" w:rsidRDefault="00B65B4E" w:rsidP="00B65B4E">
      <w:pPr>
        <w:jc w:val="both"/>
      </w:pPr>
      <w:r w:rsidRPr="00C60A1E">
        <w:t>3. Презентация опыта по апробации тренажера на заседании районного методического объединения учителей начальных классов.</w:t>
      </w:r>
    </w:p>
    <w:p w:rsidR="00B65B4E" w:rsidRPr="00C60A1E" w:rsidRDefault="00B65B4E" w:rsidP="00B65B4E">
      <w:pPr>
        <w:jc w:val="both"/>
      </w:pPr>
      <w:r w:rsidRPr="00C60A1E">
        <w:t>4. Презентация опыта по апробации тренажера на региональном фестивале открытых практик «Качество образования: от деятельности – к планируемым результатам» в гимназии №10 им. А.Е. Бочкина г. Дивногорска.</w:t>
      </w:r>
    </w:p>
    <w:p w:rsidR="007A27F2" w:rsidRDefault="00B65B4E" w:rsidP="00B65B4E">
      <w:pPr>
        <w:jc w:val="both"/>
      </w:pPr>
      <w:r w:rsidRPr="00C60A1E">
        <w:t xml:space="preserve">5. Презентация опыта по апробации тренажера на </w:t>
      </w:r>
      <w:r w:rsidRPr="00C60A1E">
        <w:rPr>
          <w:lang w:val="en-US"/>
        </w:rPr>
        <w:t>XXVI</w:t>
      </w:r>
      <w:r w:rsidRPr="00C60A1E">
        <w:t xml:space="preserve"> Всероссийской конференции «Практики развития: теоретические и технологические решения и вопросы в цифровую эпоху»</w:t>
      </w:r>
    </w:p>
    <w:p w:rsidR="00B65B4E" w:rsidRDefault="007A27F2" w:rsidP="00B65B4E">
      <w:pPr>
        <w:jc w:val="both"/>
      </w:pPr>
      <w:r>
        <w:t>6. РАОП представлен опыт работы с цифровыми образовательными ресурсами на примере тренажера «Мат-решка»</w:t>
      </w:r>
      <w:r w:rsidR="00B65B4E" w:rsidRPr="00C60A1E">
        <w:t>.</w:t>
      </w:r>
    </w:p>
    <w:p w:rsidR="00AB3F1E" w:rsidRDefault="00AB3F1E" w:rsidP="00B65B4E">
      <w:pPr>
        <w:jc w:val="both"/>
      </w:pPr>
      <w:r>
        <w:t>7. Представление опыта работы на краевом «Форуме управленческих практик»</w:t>
      </w:r>
    </w:p>
    <w:p w:rsidR="003B7D13" w:rsidRPr="00C60A1E" w:rsidRDefault="003B7D13" w:rsidP="00B65B4E">
      <w:pPr>
        <w:jc w:val="both"/>
      </w:pPr>
    </w:p>
    <w:p w:rsidR="00B65B4E" w:rsidRPr="00C60A1E" w:rsidRDefault="003B7D13" w:rsidP="00B65B4E">
      <w:pPr>
        <w:shd w:val="clear" w:color="auto" w:fill="FFFFFF" w:themeFill="background1"/>
        <w:spacing w:line="360" w:lineRule="auto"/>
        <w:jc w:val="center"/>
        <w:rPr>
          <w:b/>
          <w:color w:val="000000"/>
        </w:rPr>
      </w:pPr>
      <w:r>
        <w:rPr>
          <w:b/>
          <w:color w:val="000000"/>
        </w:rPr>
        <w:t xml:space="preserve">5.2 </w:t>
      </w:r>
      <w:r w:rsidR="00B65B4E" w:rsidRPr="00C60A1E">
        <w:rPr>
          <w:b/>
          <w:color w:val="000000"/>
        </w:rPr>
        <w:t>Результ</w:t>
      </w:r>
      <w:r w:rsidR="00AB3F1E">
        <w:rPr>
          <w:b/>
          <w:color w:val="000000"/>
        </w:rPr>
        <w:t>ы</w:t>
      </w:r>
      <w:r w:rsidR="00B65B4E" w:rsidRPr="00C60A1E">
        <w:rPr>
          <w:b/>
          <w:color w:val="000000"/>
        </w:rPr>
        <w:t xml:space="preserve"> работы учителей иностранного языка за 2018-20</w:t>
      </w:r>
      <w:r w:rsidR="00AB3F1E">
        <w:rPr>
          <w:b/>
          <w:color w:val="000000"/>
        </w:rPr>
        <w:t>20</w:t>
      </w:r>
      <w:r w:rsidR="00B65B4E" w:rsidRPr="00C60A1E">
        <w:rPr>
          <w:b/>
          <w:color w:val="000000"/>
        </w:rPr>
        <w:t xml:space="preserve"> год (использование цифровых образовательных ресурсов).</w:t>
      </w:r>
    </w:p>
    <w:p w:rsidR="00B65B4E" w:rsidRPr="00C60A1E" w:rsidRDefault="00B65B4E" w:rsidP="00145E11">
      <w:pPr>
        <w:shd w:val="clear" w:color="auto" w:fill="FFFFFF" w:themeFill="background1"/>
        <w:spacing w:line="360" w:lineRule="auto"/>
        <w:ind w:firstLine="708"/>
        <w:jc w:val="both"/>
        <w:rPr>
          <w:b/>
          <w:color w:val="000000"/>
        </w:rPr>
      </w:pPr>
      <w:r w:rsidRPr="00C60A1E">
        <w:rPr>
          <w:color w:val="000000"/>
        </w:rPr>
        <w:t xml:space="preserve">Целью работы: </w:t>
      </w:r>
      <w:r w:rsidRPr="00C60A1E">
        <w:rPr>
          <w:b/>
          <w:color w:val="000000"/>
        </w:rPr>
        <w:t>развитие умения у учащихся самостоятельно использовать  различные ЭОР для решения когнитивных, коммуникативных, организационных задач, а также в качестве дополнительной самостоятельной работы при изучении иностранного языка.</w:t>
      </w:r>
    </w:p>
    <w:p w:rsidR="00B65B4E" w:rsidRPr="00C60A1E" w:rsidRDefault="00B65B4E" w:rsidP="00145E11">
      <w:pPr>
        <w:shd w:val="clear" w:color="auto" w:fill="FFFFFF" w:themeFill="background1"/>
        <w:spacing w:line="360" w:lineRule="auto"/>
        <w:ind w:firstLine="708"/>
        <w:jc w:val="both"/>
        <w:rPr>
          <w:color w:val="000000"/>
        </w:rPr>
      </w:pPr>
      <w:r w:rsidRPr="00C60A1E">
        <w:rPr>
          <w:color w:val="000000"/>
        </w:rPr>
        <w:t>Онлайн среда «Little Bridge» для изучения английского языка, способствуюет комплексному развитию навыков коммуникации компетенций у учащихся. Данный ресурс предназначен для использования на этапе начального и среднего обучения.Также в начальной школе использовался интернет-ресурс «</w:t>
      </w:r>
      <w:r w:rsidRPr="00C60A1E">
        <w:rPr>
          <w:color w:val="000000"/>
          <w:lang w:val="en-US"/>
        </w:rPr>
        <w:t>Starfall</w:t>
      </w:r>
      <w:r w:rsidRPr="00C60A1E">
        <w:rPr>
          <w:color w:val="000000"/>
        </w:rPr>
        <w:t xml:space="preserve">» для обучения технике чтения. Приоритетными ЭОР для средней школы был выбраны </w:t>
      </w:r>
      <w:r w:rsidRPr="00C60A1E">
        <w:rPr>
          <w:color w:val="000000"/>
          <w:lang w:val="en-US"/>
        </w:rPr>
        <w:t>skyeng</w:t>
      </w:r>
      <w:r w:rsidRPr="00C60A1E">
        <w:rPr>
          <w:color w:val="000000"/>
        </w:rPr>
        <w:t xml:space="preserve">, </w:t>
      </w:r>
      <w:r w:rsidRPr="00C60A1E">
        <w:rPr>
          <w:color w:val="000000"/>
          <w:lang w:val="en-US"/>
        </w:rPr>
        <w:t>quizzlet</w:t>
      </w:r>
      <w:r w:rsidRPr="00C60A1E">
        <w:rPr>
          <w:color w:val="000000"/>
        </w:rPr>
        <w:t xml:space="preserve">, </w:t>
      </w:r>
      <w:r w:rsidRPr="00C60A1E">
        <w:rPr>
          <w:color w:val="000000"/>
          <w:lang w:val="en-US"/>
        </w:rPr>
        <w:t>kahoot</w:t>
      </w:r>
      <w:r w:rsidRPr="00C60A1E">
        <w:rPr>
          <w:color w:val="000000"/>
        </w:rPr>
        <w:t xml:space="preserve">.  </w:t>
      </w:r>
    </w:p>
    <w:p w:rsidR="00B65B4E" w:rsidRPr="00C60A1E" w:rsidRDefault="00B65B4E" w:rsidP="00145E11">
      <w:pPr>
        <w:shd w:val="clear" w:color="auto" w:fill="FFFFFF" w:themeFill="background1"/>
        <w:spacing w:line="360" w:lineRule="auto"/>
        <w:ind w:firstLine="708"/>
        <w:jc w:val="both"/>
        <w:rPr>
          <w:b/>
          <w:color w:val="000000"/>
        </w:rPr>
      </w:pPr>
      <w:r w:rsidRPr="00C60A1E">
        <w:rPr>
          <w:b/>
          <w:color w:val="000000"/>
        </w:rPr>
        <w:tab/>
        <w:t>Реализация проекта</w:t>
      </w:r>
    </w:p>
    <w:p w:rsidR="00B65B4E" w:rsidRPr="00C60A1E" w:rsidRDefault="00B65B4E" w:rsidP="00145E11">
      <w:pPr>
        <w:shd w:val="clear" w:color="auto" w:fill="FFFFFF" w:themeFill="background1"/>
        <w:tabs>
          <w:tab w:val="center" w:pos="5031"/>
        </w:tabs>
        <w:spacing w:line="360" w:lineRule="auto"/>
        <w:jc w:val="both"/>
        <w:rPr>
          <w:b/>
          <w:color w:val="000000"/>
        </w:rPr>
      </w:pPr>
      <w:r w:rsidRPr="00C60A1E">
        <w:rPr>
          <w:b/>
          <w:color w:val="000000"/>
        </w:rPr>
        <w:t xml:space="preserve"> Подготовительный этап (ноябрь):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-изучение функционала, содержания, возможностей онлайн ресурсов (little bridge, starfall, </w:t>
      </w:r>
      <w:r w:rsidRPr="00C60A1E">
        <w:rPr>
          <w:color w:val="000000"/>
          <w:lang w:val="en-US"/>
        </w:rPr>
        <w:t>skyeng</w:t>
      </w:r>
      <w:r w:rsidRPr="00C60A1E">
        <w:rPr>
          <w:color w:val="000000"/>
        </w:rPr>
        <w:t xml:space="preserve">, </w:t>
      </w:r>
      <w:r w:rsidRPr="00C60A1E">
        <w:rPr>
          <w:color w:val="000000"/>
          <w:lang w:val="en-US"/>
        </w:rPr>
        <w:t>quizzlet</w:t>
      </w:r>
      <w:r w:rsidRPr="00C60A1E">
        <w:rPr>
          <w:color w:val="000000"/>
        </w:rPr>
        <w:t xml:space="preserve">, </w:t>
      </w:r>
      <w:r w:rsidRPr="00C60A1E">
        <w:rPr>
          <w:color w:val="000000"/>
          <w:lang w:val="en-US"/>
        </w:rPr>
        <w:t>kahoot</w:t>
      </w:r>
      <w:r w:rsidRPr="00C60A1E">
        <w:rPr>
          <w:color w:val="000000"/>
        </w:rPr>
        <w:t xml:space="preserve"> прочих мобильных приложений);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-корректировка учебной программы по английскому языку в начальной школе с учетом систематического использования онлайн ресурсов на уроках английского языка в начальной школе;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-разработка домашних задания с применением онлайн-ресурсов;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-создание сообщества учителей иностранного языка Зыковской СОШ в социальной сети </w:t>
      </w:r>
      <w:r w:rsidRPr="00C60A1E">
        <w:rPr>
          <w:color w:val="000000"/>
          <w:lang w:val="en-US"/>
        </w:rPr>
        <w:t>VK</w:t>
      </w:r>
      <w:r w:rsidRPr="00C60A1E">
        <w:rPr>
          <w:color w:val="000000"/>
        </w:rPr>
        <w:t>.</w:t>
      </w:r>
      <w:r w:rsidRPr="00C60A1E">
        <w:rPr>
          <w:color w:val="000000"/>
          <w:lang w:val="en-US"/>
        </w:rPr>
        <w:t>COM</w:t>
      </w:r>
      <w:r w:rsidRPr="00C60A1E">
        <w:rPr>
          <w:color w:val="000000"/>
        </w:rPr>
        <w:t xml:space="preserve">, для оказания оперативной консультационной помощи родителям по использованию ЭОР, а также публикации педагогических материалов для детей и родителей;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-разработка рекомендаций для родителей по организации самостоятельной работы детьми с онлайн ресурсами при изучении английского языка на начальном этапе обучения (в виде презентации (доступна в сообществе и на сайте школы) и буклетов);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-разработка инструкций для учащихся по использованию возможностей образовательной среды «Little Bridge»;.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-разработка графика индивидуальных/групповых консультаций учащихся по ознакмлению с ЭОР;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-выступление на общешкольном родительском собрании, знакомство родителей с возможностями онлайн ресурсов. </w:t>
      </w:r>
    </w:p>
    <w:p w:rsidR="00B65B4E" w:rsidRPr="00C60A1E" w:rsidRDefault="00B65B4E" w:rsidP="00145E11">
      <w:pPr>
        <w:shd w:val="clear" w:color="auto" w:fill="FFFFFF" w:themeFill="background1"/>
        <w:tabs>
          <w:tab w:val="center" w:pos="5031"/>
        </w:tabs>
        <w:spacing w:line="360" w:lineRule="auto"/>
        <w:jc w:val="both"/>
        <w:rPr>
          <w:b/>
          <w:color w:val="000000"/>
        </w:rPr>
      </w:pPr>
      <w:r w:rsidRPr="00C60A1E">
        <w:rPr>
          <w:b/>
          <w:color w:val="000000"/>
        </w:rPr>
        <w:t xml:space="preserve">Этап реализации (декабрь - май):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-апробация использования ЭОР при проведении уроков английского языка;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-использование возможностей различных ЭОР для самостоятельной дополнительной работы учащихся при изучении английского языка;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-проведение групповых и индивидуальных консультаций учащихся по освоению ЭОР;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 корректировка учебной программы по английскому языку в начальной школе с учетом систематического использования онлайн ресурсов на уроках английского языка в начальной школе;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-разработка планов самостоятельной работы учащихся с различными ЭОР; </w:t>
      </w:r>
    </w:p>
    <w:p w:rsidR="00B65B4E" w:rsidRPr="00C60A1E" w:rsidRDefault="00B65B4E" w:rsidP="00145E11">
      <w:pPr>
        <w:shd w:val="clear" w:color="auto" w:fill="FFFFFF" w:themeFill="background1"/>
        <w:tabs>
          <w:tab w:val="center" w:pos="5031"/>
        </w:tabs>
        <w:spacing w:line="360" w:lineRule="auto"/>
        <w:jc w:val="both"/>
        <w:rPr>
          <w:b/>
          <w:color w:val="000000"/>
        </w:rPr>
      </w:pPr>
      <w:r w:rsidRPr="00C60A1E">
        <w:rPr>
          <w:b/>
          <w:color w:val="000000"/>
        </w:rPr>
        <w:t xml:space="preserve">Заключительный этап (май):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-Анкетирование среди родителей «Использование онлайн ресурсов как способа снятия трудностей у учащихся при обучении АЯ в начальной школе»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 Опрос среди учащихся по результатам использования онлайн ресурсов.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 xml:space="preserve">-Анализ результативности использования ЭОР в урочной и самостоятельной деятельности учащихся. Составление сводной аналитической записки по результатам апробации. </w:t>
      </w:r>
    </w:p>
    <w:p w:rsidR="00B65B4E" w:rsidRPr="00C60A1E" w:rsidRDefault="00B65B4E" w:rsidP="00145E11">
      <w:pPr>
        <w:shd w:val="clear" w:color="auto" w:fill="FFFFFF" w:themeFill="background1"/>
        <w:tabs>
          <w:tab w:val="center" w:pos="5031"/>
        </w:tabs>
        <w:spacing w:line="360" w:lineRule="auto"/>
        <w:jc w:val="both"/>
        <w:rPr>
          <w:color w:val="000000"/>
        </w:rPr>
      </w:pPr>
      <w:r w:rsidRPr="00C60A1E">
        <w:rPr>
          <w:color w:val="000000"/>
        </w:rPr>
        <w:tab/>
        <w:t xml:space="preserve">Работа по реализации проекта активизировала сообщество учителей иностранных языков, сплотила в единый фронт, помогла осознать свои возможности. </w:t>
      </w:r>
    </w:p>
    <w:p w:rsidR="00B65B4E" w:rsidRPr="00C60A1E" w:rsidRDefault="00B65B4E" w:rsidP="00145E11">
      <w:pPr>
        <w:shd w:val="clear" w:color="auto" w:fill="FFFFFF" w:themeFill="background1"/>
        <w:spacing w:line="360" w:lineRule="auto"/>
        <w:ind w:firstLine="708"/>
        <w:jc w:val="both"/>
        <w:rPr>
          <w:color w:val="000000"/>
        </w:rPr>
      </w:pPr>
      <w:r w:rsidRPr="00C60A1E">
        <w:rPr>
          <w:b/>
          <w:color w:val="000000"/>
        </w:rPr>
        <w:t>Выводы</w:t>
      </w:r>
      <w:r w:rsidRPr="00C60A1E">
        <w:rPr>
          <w:color w:val="000000"/>
        </w:rPr>
        <w:t>, использование ЭОР стало важной частью школьной жизни. В фойе школы оборудована  читательская зона с возможностью  подключения ноутбуков и планшетов к Wi-Fi. В этой зоне регулярно проводятся консультации учащихся по использованию возможностей LB и других ЭОР. Учителя учат детей заходить в образовательную среду, знакомят с интерфейсом, учат, как правильно выполнять задания. Разработаны инструкции и карточки с необходимым языковым материалом для самостоятельного выполнения заданий учащимися. Консультации проводятся один-два раза в неделю, в зависимости от расписания педагогов.</w:t>
      </w:r>
    </w:p>
    <w:p w:rsidR="00B65B4E" w:rsidRPr="00C60A1E" w:rsidRDefault="00B65B4E" w:rsidP="00145E11">
      <w:pPr>
        <w:shd w:val="clear" w:color="auto" w:fill="FFFFFF" w:themeFill="background1"/>
        <w:tabs>
          <w:tab w:val="left" w:pos="888"/>
        </w:tabs>
        <w:spacing w:line="360" w:lineRule="auto"/>
        <w:jc w:val="both"/>
        <w:rPr>
          <w:color w:val="000000"/>
        </w:rPr>
      </w:pPr>
      <w:r w:rsidRPr="00C60A1E">
        <w:rPr>
          <w:color w:val="000000"/>
        </w:rPr>
        <w:tab/>
        <w:t xml:space="preserve">Использование ЭОР способствует эффективному включению в образовательный процесс обучающихся с ОВЗ, помогает осуществить индивидуальный подход, с учетом специфики психики и здоровья каждого ребенка. Формирует  у них интерес к изучению иностранного языка, что не маловажно, т.к. владение языком даст возможность в будущем выбрать работу переводчика художественных текстов, документов, технической литературы и т.п. Таким образом, дети с ОВЗ, находящиеся на домашнем обучении получили удобный инструмент для комфортного изучения иностранного языка. </w:t>
      </w:r>
    </w:p>
    <w:p w:rsidR="00B65B4E" w:rsidRPr="00C60A1E" w:rsidRDefault="00B65B4E" w:rsidP="00145E11">
      <w:pPr>
        <w:shd w:val="clear" w:color="auto" w:fill="FFFFFF" w:themeFill="background1"/>
        <w:tabs>
          <w:tab w:val="left" w:pos="888"/>
        </w:tabs>
        <w:spacing w:line="360" w:lineRule="auto"/>
        <w:jc w:val="both"/>
        <w:rPr>
          <w:color w:val="000000"/>
        </w:rPr>
      </w:pPr>
      <w:r w:rsidRPr="00C60A1E">
        <w:rPr>
          <w:color w:val="000000"/>
        </w:rPr>
        <w:tab/>
        <w:t>Использование ЭОР уже показало положительные результаты. В первую очередь возросла мотивация учащихся к изучению иностранного языка (на 12%). Так, например, трехмерная онлайн-среда «LittleBridge» дает возможность детям не только учиться, но и знакомиться, общаться с детьми, изучающими английский язык, по всему миру. Учащиеся изучают эту возможность, предпринимают первые попытки завязать новые знакомства, используя свои знания. Педагоги практикуют использование «</w:t>
      </w:r>
      <w:r w:rsidRPr="00C60A1E">
        <w:rPr>
          <w:color w:val="000000"/>
          <w:lang w:val="en-US"/>
        </w:rPr>
        <w:t>Little</w:t>
      </w:r>
      <w:r w:rsidRPr="00C60A1E">
        <w:rPr>
          <w:color w:val="000000"/>
        </w:rPr>
        <w:t xml:space="preserve"> </w:t>
      </w:r>
      <w:r w:rsidRPr="00C60A1E">
        <w:rPr>
          <w:color w:val="000000"/>
          <w:lang w:val="en-US"/>
        </w:rPr>
        <w:t>Bridge</w:t>
      </w:r>
      <w:r w:rsidRPr="00C60A1E">
        <w:rPr>
          <w:color w:val="000000"/>
        </w:rPr>
        <w:t xml:space="preserve">» для домашних заданий, что позволяет повторить и закрепить пройденный материал в увлекательной форме. </w:t>
      </w:r>
    </w:p>
    <w:p w:rsidR="00B65B4E" w:rsidRPr="00C60A1E" w:rsidRDefault="00B65B4E" w:rsidP="00145E11">
      <w:pPr>
        <w:shd w:val="clear" w:color="auto" w:fill="FFFFFF" w:themeFill="background1"/>
        <w:tabs>
          <w:tab w:val="left" w:pos="888"/>
        </w:tabs>
        <w:spacing w:line="360" w:lineRule="auto"/>
        <w:jc w:val="both"/>
        <w:rPr>
          <w:color w:val="000000"/>
        </w:rPr>
      </w:pPr>
      <w:r w:rsidRPr="00C60A1E">
        <w:rPr>
          <w:color w:val="000000"/>
        </w:rPr>
        <w:tab/>
        <w:t>Использование ЭОР «</w:t>
      </w:r>
      <w:r w:rsidRPr="00C60A1E">
        <w:rPr>
          <w:color w:val="000000"/>
          <w:lang w:val="en-US"/>
        </w:rPr>
        <w:t>Starfall</w:t>
      </w:r>
      <w:r w:rsidRPr="00C60A1E">
        <w:rPr>
          <w:color w:val="000000"/>
        </w:rPr>
        <w:t xml:space="preserve">» помогает учащимся восполнить пробелы в знаниях при обучении технике чтения на английском языке ( прослеживается динамика в овладении чтением на 15%). Интерфейс данных ресурсов интуитивный, задания охватывают все аспекты, необходимые для овладения техникой чтения. Постепенно у учащихся возрастает понимание необходимости дополнительных самостоятельных задании, приходит осознание, что они сами могут справляться с трудностями в обучении, быть успешными. </w:t>
      </w:r>
    </w:p>
    <w:p w:rsidR="00B65B4E" w:rsidRPr="00C60A1E" w:rsidRDefault="00B65B4E" w:rsidP="00145E11">
      <w:pPr>
        <w:shd w:val="clear" w:color="auto" w:fill="FFFFFF" w:themeFill="background1"/>
        <w:tabs>
          <w:tab w:val="left" w:pos="888"/>
        </w:tabs>
        <w:spacing w:line="360" w:lineRule="auto"/>
        <w:jc w:val="both"/>
        <w:rPr>
          <w:color w:val="000000"/>
        </w:rPr>
      </w:pPr>
      <w:r w:rsidRPr="00C60A1E">
        <w:rPr>
          <w:color w:val="000000"/>
        </w:rPr>
        <w:tab/>
        <w:t xml:space="preserve">Опыт использования ЭОР в МБОУ Зыковская СОШ был представлен на </w:t>
      </w:r>
      <w:r w:rsidR="00AB3F1E">
        <w:rPr>
          <w:color w:val="000000"/>
        </w:rPr>
        <w:t xml:space="preserve">всероссийской конференции </w:t>
      </w:r>
      <w:r w:rsidRPr="00C60A1E">
        <w:rPr>
          <w:color w:val="000000"/>
        </w:rPr>
        <w:t>«Качество образования: через деятельность – к планируемым результатам» в феврале 20</w:t>
      </w:r>
      <w:r w:rsidR="00AB3F1E">
        <w:rPr>
          <w:color w:val="000000"/>
        </w:rPr>
        <w:t>20</w:t>
      </w:r>
      <w:r w:rsidRPr="00C60A1E">
        <w:rPr>
          <w:color w:val="000000"/>
        </w:rPr>
        <w:t xml:space="preserve"> года. </w:t>
      </w:r>
    </w:p>
    <w:p w:rsidR="00315BD1" w:rsidRDefault="00315BD1" w:rsidP="00145E11">
      <w:pPr>
        <w:pStyle w:val="ab"/>
        <w:spacing w:before="0" w:beforeAutospacing="0" w:after="0" w:afterAutospacing="0" w:line="360" w:lineRule="auto"/>
        <w:ind w:firstLine="708"/>
        <w:rPr>
          <w:rFonts w:ascii="Times New Roman" w:hAnsi="Times New Roman"/>
        </w:rPr>
      </w:pPr>
    </w:p>
    <w:p w:rsidR="00315BD1" w:rsidRPr="00315BD1" w:rsidRDefault="00315BD1" w:rsidP="00145E11">
      <w:pPr>
        <w:pStyle w:val="a7"/>
        <w:spacing w:line="360" w:lineRule="auto"/>
        <w:ind w:right="-93"/>
        <w:rPr>
          <w:b/>
        </w:rPr>
      </w:pPr>
      <w:r w:rsidRPr="00315BD1">
        <w:rPr>
          <w:b/>
        </w:rPr>
        <w:t xml:space="preserve">        Практика работы начальной школы «Построение цифровой образовательной среды в образовательной организации на примере  апробации тренажера «Мат-решка»» представлена в «Региоанльном атласе образовательных практик 2020 г.», по результатам оценки экспертов практика претендует на высший уровень. </w:t>
      </w:r>
    </w:p>
    <w:p w:rsidR="00315BD1" w:rsidRPr="00315BD1" w:rsidRDefault="00315BD1" w:rsidP="00145E11">
      <w:pPr>
        <w:pStyle w:val="a7"/>
        <w:spacing w:line="360" w:lineRule="auto"/>
        <w:ind w:right="-93"/>
        <w:rPr>
          <w:b/>
        </w:rPr>
      </w:pPr>
      <w:r w:rsidRPr="00315BD1">
        <w:rPr>
          <w:b/>
        </w:rPr>
        <w:t xml:space="preserve">         В мае 2020 года Якушева И.А., Дудкина А.Р.представили опыт работы школы «</w:t>
      </w:r>
      <w:r w:rsidRPr="00315BD1">
        <w:rPr>
          <w:b/>
          <w:bCs/>
        </w:rPr>
        <w:t xml:space="preserve">Построение цифровой образовательной среды в школе и организация образовательного процесса в ситуации дефицита компьютерной техники» </w:t>
      </w:r>
      <w:r w:rsidRPr="00315BD1">
        <w:rPr>
          <w:b/>
        </w:rPr>
        <w:t xml:space="preserve"> на краевом Форуме управленческих практик - 2020.</w:t>
      </w:r>
    </w:p>
    <w:p w:rsidR="00315BD1" w:rsidRPr="00315BD1" w:rsidRDefault="00315BD1" w:rsidP="00145E11">
      <w:pPr>
        <w:spacing w:line="360" w:lineRule="auto"/>
        <w:ind w:firstLine="425"/>
        <w:jc w:val="both"/>
        <w:rPr>
          <w:b/>
          <w:shd w:val="clear" w:color="auto" w:fill="FAFAFA"/>
        </w:rPr>
      </w:pPr>
      <w:r w:rsidRPr="00315BD1">
        <w:rPr>
          <w:rFonts w:eastAsia="Verdana"/>
          <w:b/>
          <w:color w:val="2B2B2B"/>
        </w:rPr>
        <w:t xml:space="preserve">В апреле 2020 года педагоги начальной школы приняли участие в   </w:t>
      </w:r>
      <w:r w:rsidRPr="00315BD1">
        <w:rPr>
          <w:rFonts w:ascii="Verdana" w:hAnsi="Verdana"/>
          <w:b/>
          <w:color w:val="000000"/>
          <w:sz w:val="27"/>
          <w:szCs w:val="27"/>
        </w:rPr>
        <w:br/>
      </w:r>
      <w:r w:rsidRPr="00315BD1">
        <w:rPr>
          <w:b/>
        </w:rPr>
        <w:t xml:space="preserve">конкурсе разработок уроков, проводимом КИПК </w:t>
      </w:r>
      <w:r w:rsidRPr="00315BD1">
        <w:rPr>
          <w:b/>
          <w:color w:val="000000"/>
        </w:rPr>
        <w:t xml:space="preserve"> «Онлайн тренажер «Мат-решка»» в обучении математике в начальной и основной школе Мячикова С.А. – победитель конкурса, Деева О.М.  призер 2 степени, Якушева И.А. призер 3 степени, Демьяненко Е.Н., Дудкина А.Р. – участники конкурса.  Проекты, разработанных педагогами школы уроков,  и опыт работы школы опубликованы в методическом сборнике, выпущенном КИПК «Практики работы с онлайн тренажером «Мат-решка»  (май 2020)</w:t>
      </w:r>
      <w:r w:rsidRPr="00315BD1">
        <w:rPr>
          <w:b/>
          <w:shd w:val="clear" w:color="auto" w:fill="FAFAFA"/>
        </w:rPr>
        <w:t>.</w:t>
      </w:r>
    </w:p>
    <w:p w:rsidR="00BD15B9" w:rsidRPr="000D4EA1" w:rsidRDefault="006320B5" w:rsidP="00145E11">
      <w:pPr>
        <w:ind w:right="-93"/>
        <w:rPr>
          <w:b/>
        </w:rPr>
      </w:pPr>
      <w:r w:rsidRPr="000D4EA1">
        <w:rPr>
          <w:b/>
        </w:rPr>
        <w:t xml:space="preserve">         Так же, в рамках реализации ФПРО был заключен трехсторонний договор о партнерстве  между  КИПК, Гимназией №1 ( г. Сосновоборск) и МБОУ "Зыковская СОШ".</w:t>
      </w:r>
    </w:p>
    <w:p w:rsidR="006320B5" w:rsidRPr="006320B5" w:rsidRDefault="006320B5" w:rsidP="00145E11">
      <w:pPr>
        <w:tabs>
          <w:tab w:val="right" w:leader="underscore" w:pos="14601"/>
        </w:tabs>
        <w:spacing w:before="40"/>
        <w:jc w:val="both"/>
      </w:pPr>
      <w:r>
        <w:rPr>
          <w:sz w:val="28"/>
          <w:szCs w:val="28"/>
        </w:rPr>
        <w:t xml:space="preserve">       </w:t>
      </w:r>
      <w:r w:rsidRPr="009E38F6">
        <w:t>Педагоги  МБОУ "Зыковская СОШ" школы приняли участие в  мероприятиях , проводимых  Гимназией №1: открытие школы по теме "Управление по результатам", "Реализация урочной и внеурочной деятельности в рамках ФГОС" (посещение уроков и мастер-классов</w:t>
      </w:r>
      <w:r w:rsidR="009E38F6" w:rsidRPr="009E38F6">
        <w:t>).</w:t>
      </w:r>
    </w:p>
    <w:p w:rsidR="00B70E01" w:rsidRDefault="00B70E01" w:rsidP="00145E11">
      <w:pPr>
        <w:jc w:val="both"/>
        <w:rPr>
          <w:b/>
        </w:rPr>
      </w:pPr>
    </w:p>
    <w:p w:rsidR="00B70E01" w:rsidRPr="0075026F" w:rsidRDefault="00B70E01" w:rsidP="000D4EA1">
      <w:pPr>
        <w:jc w:val="both"/>
      </w:pPr>
      <w:r w:rsidRPr="0075026F">
        <w:rPr>
          <w:b/>
        </w:rPr>
        <w:t>Методические недели</w:t>
      </w:r>
    </w:p>
    <w:p w:rsidR="00B70E01" w:rsidRPr="0075026F" w:rsidRDefault="00B70E01" w:rsidP="00B70E01">
      <w:pPr>
        <w:ind w:firstLine="737"/>
        <w:jc w:val="both"/>
      </w:pPr>
      <w:r w:rsidRPr="0075026F">
        <w:t xml:space="preserve">Использование педагогами таких  современных педагогических технологий как  ИКТ, здоровьесберегающие технологии, проблемное обучение позволило достичь высокой результативности данных учебных занятий. При этом руководителям </w:t>
      </w:r>
      <w:r w:rsidR="00196B33">
        <w:t xml:space="preserve">творческих групп и ШМО </w:t>
      </w:r>
      <w:r w:rsidRPr="0075026F">
        <w:t>рекомендовано детальное рассмотрение и обсуждение проведённых уроков в рамках заседания ШМО для устранения выявленных недочётов. Учителям, работающим по новым стандартам, рекомендовано при подготовке к урокам  чётко придерживаться  требований ФГОС. Учителям, работающим в основной школе, необходимо обратить внимание на специфику построения учебных занятий согласно стандартам нового поколения.</w:t>
      </w:r>
    </w:p>
    <w:p w:rsidR="00B70E01" w:rsidRPr="003664B0" w:rsidRDefault="00B70E01" w:rsidP="00B70E01">
      <w:pPr>
        <w:ind w:firstLine="709"/>
        <w:jc w:val="both"/>
      </w:pPr>
      <w:r w:rsidRPr="003664B0">
        <w:t xml:space="preserve">Руководители методических объединений активно привлекались к посещению  уроков во всех тематических проверках,   что позволило собрать достаточный для объективного анализа объем информации, совершенствованию форм и методов организации урока. </w:t>
      </w:r>
    </w:p>
    <w:p w:rsidR="00B70E01" w:rsidRPr="003664B0" w:rsidRDefault="00B70E01" w:rsidP="00B70E01">
      <w:pPr>
        <w:ind w:firstLine="709"/>
        <w:jc w:val="both"/>
      </w:pPr>
      <w:r w:rsidRPr="003664B0">
        <w:t>Основные направления посещений и контроля уроков:</w:t>
      </w:r>
    </w:p>
    <w:p w:rsidR="00B70E01" w:rsidRPr="003664B0" w:rsidRDefault="00B70E01" w:rsidP="00B70E01">
      <w:pPr>
        <w:numPr>
          <w:ilvl w:val="0"/>
          <w:numId w:val="5"/>
        </w:numPr>
        <w:tabs>
          <w:tab w:val="clear" w:pos="855"/>
          <w:tab w:val="left" w:pos="142"/>
          <w:tab w:val="num" w:pos="426"/>
          <w:tab w:val="left" w:pos="1080"/>
        </w:tabs>
        <w:ind w:left="0" w:firstLine="709"/>
        <w:jc w:val="both"/>
      </w:pPr>
      <w:r w:rsidRPr="003664B0">
        <w:t>Изучение форм и методов, применяемых на уроках.</w:t>
      </w:r>
    </w:p>
    <w:p w:rsidR="00B70E01" w:rsidRPr="003664B0" w:rsidRDefault="00B70E01" w:rsidP="00B70E01">
      <w:pPr>
        <w:numPr>
          <w:ilvl w:val="0"/>
          <w:numId w:val="5"/>
        </w:numPr>
        <w:tabs>
          <w:tab w:val="clear" w:pos="855"/>
          <w:tab w:val="left" w:pos="142"/>
          <w:tab w:val="num" w:pos="426"/>
          <w:tab w:val="left" w:pos="1080"/>
        </w:tabs>
        <w:ind w:left="0" w:firstLine="709"/>
        <w:jc w:val="both"/>
      </w:pPr>
      <w:r w:rsidRPr="003664B0">
        <w:t xml:space="preserve">Работа по формированию положительной мотивации учебной деятельности. </w:t>
      </w:r>
    </w:p>
    <w:p w:rsidR="00B70E01" w:rsidRPr="003664B0" w:rsidRDefault="00B70E01" w:rsidP="00B70E01">
      <w:pPr>
        <w:numPr>
          <w:ilvl w:val="0"/>
          <w:numId w:val="5"/>
        </w:numPr>
        <w:tabs>
          <w:tab w:val="clear" w:pos="855"/>
          <w:tab w:val="left" w:pos="142"/>
          <w:tab w:val="num" w:pos="426"/>
          <w:tab w:val="left" w:pos="1080"/>
        </w:tabs>
        <w:ind w:left="0" w:firstLine="709"/>
        <w:jc w:val="both"/>
      </w:pPr>
      <w:r w:rsidRPr="003664B0">
        <w:t>Организация самостоятельной работы учащихся на уроке.</w:t>
      </w:r>
    </w:p>
    <w:p w:rsidR="00B70E01" w:rsidRPr="003664B0" w:rsidRDefault="00B70E01" w:rsidP="00B70E01">
      <w:pPr>
        <w:numPr>
          <w:ilvl w:val="0"/>
          <w:numId w:val="5"/>
        </w:numPr>
        <w:tabs>
          <w:tab w:val="clear" w:pos="855"/>
          <w:tab w:val="left" w:pos="142"/>
          <w:tab w:val="num" w:pos="426"/>
          <w:tab w:val="left" w:pos="1080"/>
        </w:tabs>
        <w:ind w:left="0" w:firstLine="709"/>
        <w:jc w:val="both"/>
      </w:pPr>
      <w:r w:rsidRPr="003664B0">
        <w:t>Работа учителей-предметников, направленная на формирование компонентов учебной деятельности учащихся (умения планировать, проверять и оценивать собственную работу, предвидеть результаты ее).</w:t>
      </w:r>
    </w:p>
    <w:p w:rsidR="00B70E01" w:rsidRPr="003664B0" w:rsidRDefault="00B70E01" w:rsidP="00B70E01">
      <w:pPr>
        <w:numPr>
          <w:ilvl w:val="0"/>
          <w:numId w:val="5"/>
        </w:numPr>
        <w:tabs>
          <w:tab w:val="clear" w:pos="855"/>
          <w:tab w:val="left" w:pos="142"/>
          <w:tab w:val="num" w:pos="426"/>
          <w:tab w:val="left" w:pos="1080"/>
        </w:tabs>
        <w:ind w:left="0" w:firstLine="709"/>
        <w:jc w:val="both"/>
      </w:pPr>
      <w:r w:rsidRPr="003664B0">
        <w:t>Изучение опыта работы педагогов.</w:t>
      </w:r>
    </w:p>
    <w:p w:rsidR="00B70E01" w:rsidRPr="003664B0" w:rsidRDefault="00B70E01" w:rsidP="00B70E01">
      <w:pPr>
        <w:numPr>
          <w:ilvl w:val="0"/>
          <w:numId w:val="5"/>
        </w:numPr>
        <w:tabs>
          <w:tab w:val="clear" w:pos="855"/>
          <w:tab w:val="left" w:pos="142"/>
          <w:tab w:val="num" w:pos="426"/>
          <w:tab w:val="left" w:pos="1080"/>
        </w:tabs>
        <w:ind w:left="0" w:firstLine="709"/>
        <w:jc w:val="both"/>
      </w:pPr>
      <w:r w:rsidRPr="003664B0">
        <w:t>Соблюдение условий адаптационного периода в 1-ых, 5-ых и 10-ых классах.</w:t>
      </w:r>
    </w:p>
    <w:p w:rsidR="00B70E01" w:rsidRPr="003664B0" w:rsidRDefault="00B70E01" w:rsidP="00B70E01">
      <w:pPr>
        <w:shd w:val="clear" w:color="auto" w:fill="FFFFFF"/>
        <w:ind w:firstLine="709"/>
        <w:jc w:val="both"/>
      </w:pPr>
      <w:r w:rsidRPr="003664B0">
        <w:t xml:space="preserve">Особое внимание при посещении уроков уделялось совершенствованию форм и методов организации урока. </w:t>
      </w:r>
    </w:p>
    <w:p w:rsidR="00B70E01" w:rsidRPr="003664B0" w:rsidRDefault="00B70E01" w:rsidP="00B70E01">
      <w:pPr>
        <w:ind w:firstLine="709"/>
        <w:jc w:val="both"/>
      </w:pPr>
      <w:r w:rsidRPr="003664B0">
        <w:t xml:space="preserve">Вместе с тем в процессе посещения уроков были вскрыты некоторые </w:t>
      </w:r>
      <w:r w:rsidRPr="003664B0">
        <w:rPr>
          <w:b/>
          <w:bCs/>
        </w:rPr>
        <w:t xml:space="preserve">проблемы и затруднения </w:t>
      </w:r>
      <w:r w:rsidRPr="003664B0">
        <w:t>учителей в подготовке и проведении современного урока:</w:t>
      </w:r>
    </w:p>
    <w:p w:rsidR="00B70E01" w:rsidRPr="003664B0" w:rsidRDefault="00B70E01" w:rsidP="00B70E01">
      <w:pPr>
        <w:numPr>
          <w:ilvl w:val="0"/>
          <w:numId w:val="9"/>
        </w:numPr>
        <w:jc w:val="both"/>
      </w:pPr>
      <w:r w:rsidRPr="003664B0">
        <w:t xml:space="preserve"> в методике изучения нового материла, из-за преобладания объяснительно- иллюстративного метода преподавания;</w:t>
      </w:r>
    </w:p>
    <w:p w:rsidR="00B70E01" w:rsidRPr="003664B0" w:rsidRDefault="00B70E01" w:rsidP="00B70E01">
      <w:pPr>
        <w:numPr>
          <w:ilvl w:val="0"/>
          <w:numId w:val="9"/>
        </w:numPr>
        <w:jc w:val="both"/>
      </w:pPr>
      <w:r w:rsidRPr="003664B0">
        <w:t xml:space="preserve"> в правильном отборе способов и приемов организации урока, которые обеспечили бы эффективную познавательную деятельность всех учащихся в меру их способностей и подготовленности;</w:t>
      </w:r>
    </w:p>
    <w:p w:rsidR="00B70E01" w:rsidRPr="003664B0" w:rsidRDefault="00B70E01" w:rsidP="00B70E01">
      <w:pPr>
        <w:numPr>
          <w:ilvl w:val="0"/>
          <w:numId w:val="9"/>
        </w:numPr>
        <w:jc w:val="both"/>
      </w:pPr>
      <w:r w:rsidRPr="003664B0">
        <w:t xml:space="preserve"> в комплексном применении  различных средства обучения, в том числе и информационных, направленных на повышение темпа урока и экономию времени для освоения нового материала и способов его изучения, на повышение мотивации учения, возбуждение познавательного интереса учащихся по изучаемой теме;</w:t>
      </w:r>
    </w:p>
    <w:p w:rsidR="00B70E01" w:rsidRPr="003664B0" w:rsidRDefault="00B70E01" w:rsidP="00B70E01">
      <w:pPr>
        <w:numPr>
          <w:ilvl w:val="0"/>
          <w:numId w:val="9"/>
        </w:numPr>
        <w:jc w:val="both"/>
      </w:pPr>
      <w:r w:rsidRPr="003664B0">
        <w:t xml:space="preserve"> в дифференциации домашних заданий  с учетом индивидуальных особенностей учащихся;</w:t>
      </w:r>
    </w:p>
    <w:p w:rsidR="00B70E01" w:rsidRPr="003664B0" w:rsidRDefault="00B70E01" w:rsidP="00B70E01">
      <w:pPr>
        <w:ind w:firstLine="709"/>
        <w:jc w:val="both"/>
      </w:pPr>
      <w:r w:rsidRPr="003664B0">
        <w:t xml:space="preserve"> Результаты внутришкольного контроля оформляются в виде справок. Педагогический коллектив знакомится с результатами контроля. </w:t>
      </w:r>
    </w:p>
    <w:p w:rsidR="00A20183" w:rsidRDefault="00C60A1E" w:rsidP="00B70E01">
      <w:pPr>
        <w:jc w:val="both"/>
        <w:rPr>
          <w:b/>
        </w:rPr>
      </w:pPr>
      <w:r>
        <w:rPr>
          <w:b/>
        </w:rPr>
        <w:t xml:space="preserve">          </w:t>
      </w:r>
      <w:r w:rsidR="00B70E01" w:rsidRPr="0075026F">
        <w:rPr>
          <w:b/>
        </w:rPr>
        <w:t xml:space="preserve">Мероприятия методической службы по </w:t>
      </w:r>
      <w:r w:rsidR="00633C61">
        <w:rPr>
          <w:b/>
        </w:rPr>
        <w:t>реализации</w:t>
      </w:r>
      <w:r w:rsidR="00B70E01" w:rsidRPr="0075026F">
        <w:rPr>
          <w:b/>
        </w:rPr>
        <w:t xml:space="preserve"> ФГОС НОО</w:t>
      </w:r>
      <w:r w:rsidR="00A20183">
        <w:rPr>
          <w:b/>
        </w:rPr>
        <w:t>, ООО</w:t>
      </w:r>
      <w:r w:rsidR="00633C61">
        <w:rPr>
          <w:b/>
        </w:rPr>
        <w:t xml:space="preserve"> и </w:t>
      </w:r>
      <w:r w:rsidR="00633C61" w:rsidRPr="00F02084">
        <w:rPr>
          <w:b/>
        </w:rPr>
        <w:t>ФГОС ОВЗ</w:t>
      </w:r>
    </w:p>
    <w:p w:rsidR="00145E11" w:rsidRDefault="00B70E01" w:rsidP="00B70E01">
      <w:pPr>
        <w:jc w:val="both"/>
      </w:pPr>
      <w:r w:rsidRPr="0075026F">
        <w:t>Потенциал лучших педагогических работников МБОУ, усилия методической службы также  были использованы для оказания помощи учителям</w:t>
      </w:r>
      <w:r>
        <w:t xml:space="preserve"> </w:t>
      </w:r>
      <w:r w:rsidRPr="0075026F">
        <w:t>в 201</w:t>
      </w:r>
      <w:r w:rsidR="00145E11">
        <w:t>9</w:t>
      </w:r>
      <w:r w:rsidRPr="0075026F">
        <w:t>-20</w:t>
      </w:r>
      <w:r w:rsidR="00145E11">
        <w:t>20</w:t>
      </w:r>
      <w:r w:rsidRPr="0075026F">
        <w:t xml:space="preserve"> . </w:t>
      </w:r>
      <w:r>
        <w:t xml:space="preserve"> </w:t>
      </w:r>
    </w:p>
    <w:p w:rsidR="00B70E01" w:rsidRPr="002D53EF" w:rsidRDefault="00B70E01" w:rsidP="00B70E01">
      <w:pPr>
        <w:jc w:val="both"/>
      </w:pPr>
      <w:r>
        <w:t>О</w:t>
      </w:r>
      <w:r w:rsidRPr="002D53EF">
        <w:t>рганизовано методическое сопровождение</w:t>
      </w:r>
      <w:r w:rsidR="00633C61">
        <w:t>:</w:t>
      </w:r>
      <w:r w:rsidRPr="002D53EF">
        <w:t xml:space="preserve"> </w:t>
      </w:r>
    </w:p>
    <w:p w:rsidR="00B70E01" w:rsidRDefault="00B70E01" w:rsidP="00B70E01">
      <w:pPr>
        <w:widowControl w:val="0"/>
        <w:numPr>
          <w:ilvl w:val="0"/>
          <w:numId w:val="22"/>
        </w:numPr>
        <w:autoSpaceDE w:val="0"/>
        <w:autoSpaceDN w:val="0"/>
        <w:adjustRightInd w:val="0"/>
        <w:jc w:val="both"/>
      </w:pPr>
      <w:r w:rsidRPr="002D53EF">
        <w:t>осуществлена курсовая подготовка учителей школы на базе КИПК</w:t>
      </w:r>
      <w:r>
        <w:t>;</w:t>
      </w:r>
    </w:p>
    <w:p w:rsidR="00B70E01" w:rsidRPr="002D53EF" w:rsidRDefault="00B70E01" w:rsidP="00B70E01">
      <w:pPr>
        <w:widowControl w:val="0"/>
        <w:numPr>
          <w:ilvl w:val="0"/>
          <w:numId w:val="22"/>
        </w:numPr>
        <w:autoSpaceDE w:val="0"/>
        <w:autoSpaceDN w:val="0"/>
        <w:adjustRightInd w:val="0"/>
        <w:jc w:val="both"/>
      </w:pPr>
      <w:r w:rsidRPr="002D53EF">
        <w:t>организована деятельность рабочей группы по созданию, доработке, реализации ООП НОО</w:t>
      </w:r>
      <w:r w:rsidR="00A20183">
        <w:t>, ООО</w:t>
      </w:r>
      <w:r w:rsidRPr="002D53EF">
        <w:t xml:space="preserve">; </w:t>
      </w:r>
    </w:p>
    <w:p w:rsidR="00B70E01" w:rsidRPr="002D53EF" w:rsidRDefault="00B70E01" w:rsidP="00B70E01">
      <w:pPr>
        <w:widowControl w:val="0"/>
        <w:numPr>
          <w:ilvl w:val="0"/>
          <w:numId w:val="22"/>
        </w:numPr>
        <w:autoSpaceDE w:val="0"/>
        <w:autoSpaceDN w:val="0"/>
        <w:adjustRightInd w:val="0"/>
        <w:jc w:val="both"/>
        <w:rPr>
          <w:b/>
          <w:iCs/>
        </w:rPr>
      </w:pPr>
      <w:r w:rsidRPr="002D53EF">
        <w:t>проведены педагогические советы;</w:t>
      </w:r>
    </w:p>
    <w:p w:rsidR="00B70E01" w:rsidRPr="002D53EF" w:rsidRDefault="00B70E01" w:rsidP="00B70E01">
      <w:pPr>
        <w:widowControl w:val="0"/>
        <w:numPr>
          <w:ilvl w:val="0"/>
          <w:numId w:val="22"/>
        </w:numPr>
        <w:autoSpaceDE w:val="0"/>
        <w:autoSpaceDN w:val="0"/>
        <w:adjustRightInd w:val="0"/>
        <w:jc w:val="both"/>
      </w:pPr>
      <w:r w:rsidRPr="002D53EF">
        <w:t>заседания МО по темам: «Организация образовательного процесса в соответствии с требованиями ФГОС НОО</w:t>
      </w:r>
      <w:r w:rsidR="00A20183">
        <w:t>, ООО</w:t>
      </w:r>
      <w:r w:rsidRPr="002D53EF">
        <w:t>», «Формирование у учащихся способности  к решению учебно-познавательных и учебно-практических задач</w:t>
      </w:r>
      <w:r>
        <w:t>»</w:t>
      </w:r>
      <w:r w:rsidR="0016454D">
        <w:t>, «Работа с информацией», «Групповой проект</w:t>
      </w:r>
      <w:r w:rsidR="00A20183">
        <w:t xml:space="preserve"> и образовательная экспедиция</w:t>
      </w:r>
      <w:r w:rsidR="0016454D">
        <w:t>, как форма оценки и формирования метапредметных результатов»</w:t>
      </w:r>
      <w:r w:rsidR="00A20183">
        <w:t>, «Преемственность при переходе на ФГОС ООО»</w:t>
      </w:r>
      <w:r w:rsidRPr="002D53EF">
        <w:t xml:space="preserve"> </w:t>
      </w:r>
    </w:p>
    <w:p w:rsidR="00B70E01" w:rsidRPr="002D53EF" w:rsidRDefault="00B70E01" w:rsidP="00B70E01">
      <w:pPr>
        <w:widowControl w:val="0"/>
        <w:numPr>
          <w:ilvl w:val="0"/>
          <w:numId w:val="22"/>
        </w:numPr>
        <w:autoSpaceDE w:val="0"/>
        <w:autoSpaceDN w:val="0"/>
        <w:adjustRightInd w:val="0"/>
        <w:jc w:val="both"/>
      </w:pPr>
      <w:r w:rsidRPr="002D53EF">
        <w:t>презентован опыт работы: Современные технологии в образовании</w:t>
      </w:r>
      <w:r w:rsidR="00633C61">
        <w:t>. Проблемное обучение</w:t>
      </w:r>
      <w:r w:rsidRPr="002D53EF">
        <w:t>, проектная деятельность. Изучение методов педагогической ди</w:t>
      </w:r>
      <w:r>
        <w:t>агностики в соответствии с ФГОС;</w:t>
      </w:r>
    </w:p>
    <w:p w:rsidR="00B70E01" w:rsidRPr="002D53EF" w:rsidRDefault="00B70E01" w:rsidP="00B70E01">
      <w:pPr>
        <w:widowControl w:val="0"/>
        <w:numPr>
          <w:ilvl w:val="0"/>
          <w:numId w:val="22"/>
        </w:numPr>
        <w:autoSpaceDE w:val="0"/>
        <w:autoSpaceDN w:val="0"/>
        <w:adjustRightInd w:val="0"/>
        <w:jc w:val="both"/>
      </w:pPr>
      <w:r w:rsidRPr="002D53EF">
        <w:t xml:space="preserve">проведен  анализ работы методического объединения за </w:t>
      </w:r>
      <w:r w:rsidR="00AB3F1E">
        <w:t>2019</w:t>
      </w:r>
      <w:r w:rsidRPr="002D53EF">
        <w:t>- 20</w:t>
      </w:r>
      <w:r w:rsidR="00AB3F1E">
        <w:t>20</w:t>
      </w:r>
      <w:r w:rsidRPr="002D53EF">
        <w:t xml:space="preserve"> учебный год, определены проблемы, требующие  решения в новом учебном году;</w:t>
      </w:r>
    </w:p>
    <w:p w:rsidR="00B70E01" w:rsidRDefault="00B70E01" w:rsidP="00B70E01">
      <w:pPr>
        <w:widowControl w:val="0"/>
        <w:numPr>
          <w:ilvl w:val="0"/>
          <w:numId w:val="22"/>
        </w:numPr>
        <w:autoSpaceDE w:val="0"/>
        <w:autoSpaceDN w:val="0"/>
        <w:adjustRightInd w:val="0"/>
        <w:jc w:val="both"/>
      </w:pPr>
      <w:r w:rsidRPr="002D53EF">
        <w:t>обучающие семинары:</w:t>
      </w:r>
    </w:p>
    <w:p w:rsidR="00D530DA" w:rsidRDefault="00D530DA" w:rsidP="00064B4E">
      <w:pPr>
        <w:numPr>
          <w:ilvl w:val="0"/>
          <w:numId w:val="26"/>
        </w:numPr>
        <w:jc w:val="both"/>
        <w:rPr>
          <w:bCs/>
        </w:rPr>
      </w:pPr>
      <w:r>
        <w:rPr>
          <w:bCs/>
        </w:rPr>
        <w:t>«О</w:t>
      </w:r>
      <w:r w:rsidRPr="009D2B45">
        <w:rPr>
          <w:bCs/>
        </w:rPr>
        <w:t>собенности современного урока в условиях реализации ФГОС</w:t>
      </w:r>
      <w:r>
        <w:rPr>
          <w:bCs/>
        </w:rPr>
        <w:t>»;</w:t>
      </w:r>
    </w:p>
    <w:p w:rsidR="00D530DA" w:rsidRDefault="00D530DA" w:rsidP="00064B4E">
      <w:pPr>
        <w:numPr>
          <w:ilvl w:val="0"/>
          <w:numId w:val="26"/>
        </w:numPr>
        <w:jc w:val="both"/>
        <w:rPr>
          <w:bCs/>
        </w:rPr>
      </w:pPr>
      <w:r>
        <w:rPr>
          <w:bCs/>
        </w:rPr>
        <w:t>«</w:t>
      </w:r>
      <w:r w:rsidRPr="009D2B45">
        <w:rPr>
          <w:bCs/>
        </w:rPr>
        <w:t>Организация внеурочной деятельности обучающихся в соответствии с ФГОС второго поколения</w:t>
      </w:r>
      <w:r>
        <w:rPr>
          <w:bCs/>
        </w:rPr>
        <w:t>»;</w:t>
      </w:r>
    </w:p>
    <w:p w:rsidR="00D530DA" w:rsidRDefault="00D530DA" w:rsidP="00064B4E">
      <w:pPr>
        <w:numPr>
          <w:ilvl w:val="0"/>
          <w:numId w:val="26"/>
        </w:numPr>
        <w:jc w:val="both"/>
        <w:rPr>
          <w:bCs/>
        </w:rPr>
      </w:pPr>
      <w:r>
        <w:rPr>
          <w:bCs/>
        </w:rPr>
        <w:t>«</w:t>
      </w:r>
      <w:r w:rsidRPr="009D2B45">
        <w:rPr>
          <w:bCs/>
        </w:rPr>
        <w:t>Реализация ФГОС через внедрение системно-деятельностного подхода в обучении</w:t>
      </w:r>
      <w:r>
        <w:rPr>
          <w:bCs/>
        </w:rPr>
        <w:t>»;</w:t>
      </w:r>
    </w:p>
    <w:p w:rsidR="00D530DA" w:rsidRDefault="00D530DA" w:rsidP="00064B4E">
      <w:pPr>
        <w:numPr>
          <w:ilvl w:val="0"/>
          <w:numId w:val="26"/>
        </w:numPr>
        <w:jc w:val="both"/>
        <w:rPr>
          <w:bCs/>
        </w:rPr>
      </w:pPr>
      <w:r>
        <w:rPr>
          <w:bCs/>
        </w:rPr>
        <w:t>«</w:t>
      </w:r>
      <w:r w:rsidRPr="009D2B45">
        <w:rPr>
          <w:bCs/>
        </w:rPr>
        <w:t>Современные образовательные технологии в урочной и внеурочной деятельности, как одно из условий повышения качества образования. Технология развития критического мышления, проектная деятельность</w:t>
      </w:r>
      <w:r>
        <w:rPr>
          <w:bCs/>
        </w:rPr>
        <w:t>»;</w:t>
      </w:r>
    </w:p>
    <w:p w:rsidR="00D530DA" w:rsidRDefault="00D530DA" w:rsidP="00064B4E">
      <w:pPr>
        <w:numPr>
          <w:ilvl w:val="0"/>
          <w:numId w:val="26"/>
        </w:numPr>
        <w:jc w:val="both"/>
        <w:rPr>
          <w:bCs/>
        </w:rPr>
      </w:pPr>
      <w:r>
        <w:rPr>
          <w:bCs/>
        </w:rPr>
        <w:t>«</w:t>
      </w:r>
      <w:r w:rsidRPr="009D2B45">
        <w:rPr>
          <w:bCs/>
        </w:rPr>
        <w:t>Оценка достижений  планируемых результатов ФГОС</w:t>
      </w:r>
      <w:r w:rsidR="00A20183">
        <w:rPr>
          <w:bCs/>
        </w:rPr>
        <w:t>.</w:t>
      </w:r>
      <w:r w:rsidRPr="009D2B45">
        <w:rPr>
          <w:bCs/>
        </w:rPr>
        <w:t xml:space="preserve">  Мониторинг предметных, метапредметных, личностных результатов</w:t>
      </w:r>
      <w:r>
        <w:rPr>
          <w:bCs/>
        </w:rPr>
        <w:t>»;</w:t>
      </w:r>
    </w:p>
    <w:p w:rsidR="00D530DA" w:rsidRDefault="00D530DA" w:rsidP="00064B4E">
      <w:pPr>
        <w:numPr>
          <w:ilvl w:val="0"/>
          <w:numId w:val="26"/>
        </w:numPr>
        <w:jc w:val="both"/>
        <w:rPr>
          <w:bCs/>
        </w:rPr>
      </w:pPr>
      <w:r>
        <w:rPr>
          <w:bCs/>
        </w:rPr>
        <w:t>«</w:t>
      </w:r>
      <w:r w:rsidRPr="009D2B45">
        <w:rPr>
          <w:bCs/>
        </w:rPr>
        <w:t>Накопительная система оценки предметных, метапредметных, личностных результатов. Портфель достижений</w:t>
      </w:r>
      <w:r>
        <w:rPr>
          <w:bCs/>
        </w:rPr>
        <w:t>»;</w:t>
      </w:r>
    </w:p>
    <w:p w:rsidR="00D530DA" w:rsidRDefault="00D530DA" w:rsidP="00064B4E">
      <w:pPr>
        <w:numPr>
          <w:ilvl w:val="0"/>
          <w:numId w:val="26"/>
        </w:numPr>
        <w:jc w:val="both"/>
        <w:rPr>
          <w:bCs/>
        </w:rPr>
      </w:pPr>
      <w:r>
        <w:rPr>
          <w:bCs/>
        </w:rPr>
        <w:t>«</w:t>
      </w:r>
      <w:r w:rsidRPr="009D2B45">
        <w:rPr>
          <w:bCs/>
        </w:rPr>
        <w:t>Одаренные дети. Как их не потерять? Влияние современных технологий на повышение учебной и творческой мотивации обучаю</w:t>
      </w:r>
      <w:r>
        <w:rPr>
          <w:bCs/>
        </w:rPr>
        <w:t>щихся»;</w:t>
      </w:r>
    </w:p>
    <w:p w:rsidR="00D530DA" w:rsidRDefault="00D530DA" w:rsidP="00064B4E">
      <w:pPr>
        <w:numPr>
          <w:ilvl w:val="0"/>
          <w:numId w:val="26"/>
        </w:numPr>
        <w:jc w:val="both"/>
        <w:rPr>
          <w:bCs/>
        </w:rPr>
      </w:pPr>
      <w:r>
        <w:rPr>
          <w:bCs/>
        </w:rPr>
        <w:t>«</w:t>
      </w:r>
      <w:r w:rsidRPr="009D2B45">
        <w:rPr>
          <w:bCs/>
        </w:rPr>
        <w:t xml:space="preserve">Результаты деятельности педагогического коллектива по совершенствованию процесса </w:t>
      </w:r>
      <w:r w:rsidR="00633C61">
        <w:rPr>
          <w:bCs/>
        </w:rPr>
        <w:t>обучения в рамках ФГОС. Перспект</w:t>
      </w:r>
      <w:r w:rsidRPr="009D2B45">
        <w:rPr>
          <w:bCs/>
        </w:rPr>
        <w:t xml:space="preserve">ивы и основные направления деятельности на </w:t>
      </w:r>
      <w:r w:rsidR="00AB3F1E">
        <w:rPr>
          <w:bCs/>
        </w:rPr>
        <w:t>2019</w:t>
      </w:r>
      <w:r w:rsidRPr="009D2B45">
        <w:rPr>
          <w:bCs/>
        </w:rPr>
        <w:t>-20</w:t>
      </w:r>
      <w:r w:rsidR="00AB3F1E">
        <w:rPr>
          <w:bCs/>
        </w:rPr>
        <w:t>20</w:t>
      </w:r>
      <w:r w:rsidRPr="009D2B45">
        <w:rPr>
          <w:bCs/>
        </w:rPr>
        <w:t xml:space="preserve"> учебный год</w:t>
      </w:r>
      <w:r>
        <w:rPr>
          <w:bCs/>
        </w:rPr>
        <w:t>»;</w:t>
      </w:r>
    </w:p>
    <w:p w:rsidR="00D530DA" w:rsidRDefault="00D530DA" w:rsidP="00064B4E">
      <w:pPr>
        <w:numPr>
          <w:ilvl w:val="0"/>
          <w:numId w:val="26"/>
        </w:numPr>
        <w:jc w:val="both"/>
        <w:rPr>
          <w:bCs/>
        </w:rPr>
      </w:pPr>
      <w:r>
        <w:rPr>
          <w:bCs/>
        </w:rPr>
        <w:t>семинар-практикум «Анализ и самоанализ современного урока»;</w:t>
      </w:r>
    </w:p>
    <w:p w:rsidR="00D530DA" w:rsidRDefault="00D530DA" w:rsidP="00064B4E">
      <w:pPr>
        <w:numPr>
          <w:ilvl w:val="0"/>
          <w:numId w:val="26"/>
        </w:numPr>
        <w:jc w:val="both"/>
        <w:rPr>
          <w:bCs/>
        </w:rPr>
      </w:pPr>
      <w:r>
        <w:rPr>
          <w:bCs/>
        </w:rPr>
        <w:t>«преемственность в организации обучения между ДОУ и начальной школой, между начальной и основной школой</w:t>
      </w:r>
      <w:r w:rsidR="00D53A6B">
        <w:rPr>
          <w:bCs/>
        </w:rPr>
        <w:t>, между основной и старшей школой».</w:t>
      </w:r>
    </w:p>
    <w:p w:rsidR="00D53A6B" w:rsidRDefault="00D53A6B" w:rsidP="00064B4E">
      <w:pPr>
        <w:numPr>
          <w:ilvl w:val="0"/>
          <w:numId w:val="26"/>
        </w:numPr>
        <w:jc w:val="both"/>
        <w:rPr>
          <w:bCs/>
        </w:rPr>
      </w:pPr>
      <w:r>
        <w:rPr>
          <w:bCs/>
        </w:rPr>
        <w:t xml:space="preserve">«Организация экспертизы материалов на аттестацию педагогических работников». </w:t>
      </w:r>
    </w:p>
    <w:p w:rsidR="00F02084" w:rsidRPr="00F02084" w:rsidRDefault="00F02084" w:rsidP="00F02084">
      <w:pPr>
        <w:jc w:val="both"/>
        <w:rPr>
          <w:b/>
          <w:shd w:val="clear" w:color="auto" w:fill="FFFFFF"/>
        </w:rPr>
      </w:pPr>
      <w:r w:rsidRPr="00F02084">
        <w:rPr>
          <w:b/>
          <w:shd w:val="clear" w:color="auto" w:fill="FFFFFF"/>
        </w:rPr>
        <w:t>Введение ФГОС ОВЗ</w:t>
      </w:r>
    </w:p>
    <w:p w:rsidR="00F02084" w:rsidRDefault="00F02084" w:rsidP="00F02084">
      <w:pPr>
        <w:jc w:val="both"/>
        <w:rPr>
          <w:shd w:val="clear" w:color="auto" w:fill="FFFFFF"/>
        </w:rPr>
      </w:pPr>
      <w:r>
        <w:rPr>
          <w:shd w:val="clear" w:color="auto" w:fill="FFFFFF"/>
        </w:rPr>
        <w:t xml:space="preserve">           </w:t>
      </w:r>
      <w:r w:rsidRPr="00C279BF">
        <w:rPr>
          <w:shd w:val="clear" w:color="auto" w:fill="FFFFFF"/>
        </w:rPr>
        <w:t xml:space="preserve">В Программе </w:t>
      </w:r>
      <w:r w:rsidR="00AB4BAD">
        <w:rPr>
          <w:shd w:val="clear" w:color="auto" w:fill="FFFFFF"/>
        </w:rPr>
        <w:t xml:space="preserve">повышения </w:t>
      </w:r>
      <w:r w:rsidRPr="00C279BF">
        <w:rPr>
          <w:shd w:val="clear" w:color="auto" w:fill="FFFFFF"/>
        </w:rPr>
        <w:t xml:space="preserve">качества образовательных результатов в </w:t>
      </w:r>
      <w:r>
        <w:rPr>
          <w:shd w:val="clear" w:color="auto" w:fill="FFFFFF"/>
        </w:rPr>
        <w:t xml:space="preserve">МБОУ «Зыковская  СОШ» </w:t>
      </w:r>
      <w:r w:rsidRPr="00C279BF">
        <w:rPr>
          <w:shd w:val="clear" w:color="auto" w:fill="FFFFFF"/>
        </w:rPr>
        <w:t>в рамках регионального проекта</w:t>
      </w:r>
      <w:r>
        <w:rPr>
          <w:shd w:val="clear" w:color="auto" w:fill="FFFFFF"/>
        </w:rPr>
        <w:t>,</w:t>
      </w:r>
      <w:r w:rsidRPr="00C279BF">
        <w:rPr>
          <w:shd w:val="clear" w:color="auto" w:fill="FFFFFF"/>
        </w:rPr>
        <w:t xml:space="preserve">  в одном из реализуемых проектов  «Школа передового опыта»</w:t>
      </w:r>
      <w:r>
        <w:rPr>
          <w:shd w:val="clear" w:color="auto" w:fill="FFFFFF"/>
        </w:rPr>
        <w:t>,</w:t>
      </w:r>
      <w:r w:rsidRPr="00C279BF">
        <w:rPr>
          <w:shd w:val="clear" w:color="auto" w:fill="FFFFFF"/>
        </w:rPr>
        <w:t xml:space="preserve"> </w:t>
      </w:r>
      <w:r>
        <w:rPr>
          <w:shd w:val="clear" w:color="auto" w:fill="FFFFFF"/>
        </w:rPr>
        <w:t xml:space="preserve"> была </w:t>
      </w:r>
      <w:r w:rsidRPr="00C279BF">
        <w:rPr>
          <w:shd w:val="clear" w:color="auto" w:fill="FFFFFF"/>
        </w:rPr>
        <w:t>организована работа  проблемн</w:t>
      </w:r>
      <w:r>
        <w:rPr>
          <w:shd w:val="clear" w:color="auto" w:fill="FFFFFF"/>
        </w:rPr>
        <w:t>ой  группы по введению ФГОС ОВЗ.</w:t>
      </w:r>
    </w:p>
    <w:p w:rsidR="00F02084" w:rsidRDefault="00F02084" w:rsidP="00F02084">
      <w:pPr>
        <w:jc w:val="both"/>
        <w:rPr>
          <w:i/>
        </w:rPr>
      </w:pPr>
      <w:r>
        <w:rPr>
          <w:i/>
        </w:rPr>
        <w:t xml:space="preserve">        В этом учебном году проблемная группа по реализации ФГОС ОВЗ</w:t>
      </w:r>
      <w:r w:rsidRPr="00844A6E">
        <w:rPr>
          <w:i/>
        </w:rPr>
        <w:t xml:space="preserve"> </w:t>
      </w:r>
      <w:r>
        <w:rPr>
          <w:i/>
        </w:rPr>
        <w:t xml:space="preserve"> работала над темой </w:t>
      </w:r>
      <w:r w:rsidRPr="00844A6E">
        <w:rPr>
          <w:i/>
        </w:rPr>
        <w:t xml:space="preserve"> </w:t>
      </w:r>
      <w:r>
        <w:rPr>
          <w:i/>
        </w:rPr>
        <w:t>«И</w:t>
      </w:r>
      <w:r w:rsidRPr="00844A6E">
        <w:rPr>
          <w:i/>
        </w:rPr>
        <w:t>нклюзивный урок</w:t>
      </w:r>
      <w:r>
        <w:rPr>
          <w:i/>
        </w:rPr>
        <w:t>». Педагогами и «узкими» специалистами  были подобраны методические приемы, которые позволяют включать обучающихся с ОВЗ в урок на разных этапах.  Наработки группы были представлены на педагогическом совете школы по теме: «Повышение качества образования в МБОУ «Зыковская СОШ»: анализ, проблемы, перспективы». Группа педагогов разработала и сняла урок технологии с применением подобранных методов и на конкретном примере показала педагогам школы, что инклюзия возможна, как работать учителю в классе,  где есть ребенок с ОВЗ. Данная наработка была представлена и на районных педагогических чтениях.</w:t>
      </w:r>
      <w:r w:rsidR="00E93A9A">
        <w:rPr>
          <w:i/>
        </w:rPr>
        <w:t xml:space="preserve"> Педагоги и узкие специалисты школы (Мостыко В.Н., Максимоыва Е.В.(педагог-психолог), Давыдова А.В. (учитель –логопед) представили свои наработки на конкурс инклюзивных практик (КИПК)</w:t>
      </w:r>
    </w:p>
    <w:p w:rsidR="00F02084" w:rsidRDefault="00F02084" w:rsidP="00F02084">
      <w:pPr>
        <w:jc w:val="both"/>
        <w:rPr>
          <w:i/>
        </w:rPr>
      </w:pPr>
      <w:r>
        <w:rPr>
          <w:i/>
        </w:rPr>
        <w:t xml:space="preserve"> </w:t>
      </w:r>
      <w:r w:rsidR="00AB4BAD">
        <w:rPr>
          <w:i/>
        </w:rPr>
        <w:t xml:space="preserve">       </w:t>
      </w:r>
      <w:r>
        <w:rPr>
          <w:i/>
        </w:rPr>
        <w:t>Очень полезными оказались «Методические рекомендации» полученные в рамках курса</w:t>
      </w:r>
      <w:r w:rsidR="00AB4BAD">
        <w:rPr>
          <w:i/>
        </w:rPr>
        <w:t xml:space="preserve"> «Инклюзия в школе» (КИПК РО)</w:t>
      </w:r>
      <w:r>
        <w:rPr>
          <w:i/>
        </w:rPr>
        <w:t xml:space="preserve">, кроме того, на основе анализа инклюзивного образования в нашей школе, и информации полученной в рамках семинара </w:t>
      </w:r>
      <w:r w:rsidR="00AB4BAD">
        <w:rPr>
          <w:i/>
        </w:rPr>
        <w:t xml:space="preserve">разработана программа введения </w:t>
      </w:r>
      <w:r>
        <w:rPr>
          <w:i/>
        </w:rPr>
        <w:t xml:space="preserve">инклюзивного образования на </w:t>
      </w:r>
      <w:r w:rsidR="00AB4BAD">
        <w:rPr>
          <w:i/>
        </w:rPr>
        <w:t>201</w:t>
      </w:r>
      <w:r w:rsidR="00040CF8">
        <w:rPr>
          <w:i/>
        </w:rPr>
        <w:t>9</w:t>
      </w:r>
      <w:r w:rsidR="00AB4BAD">
        <w:rPr>
          <w:i/>
        </w:rPr>
        <w:t>-20</w:t>
      </w:r>
      <w:r w:rsidR="00040CF8">
        <w:rPr>
          <w:i/>
        </w:rPr>
        <w:t>20</w:t>
      </w:r>
      <w:r w:rsidR="00AB4BAD">
        <w:rPr>
          <w:i/>
        </w:rPr>
        <w:t xml:space="preserve"> учебный год.</w:t>
      </w:r>
    </w:p>
    <w:p w:rsidR="00145E11" w:rsidRDefault="00145E11" w:rsidP="00F02084">
      <w:pPr>
        <w:jc w:val="both"/>
        <w:rPr>
          <w:i/>
        </w:rPr>
      </w:pPr>
    </w:p>
    <w:p w:rsidR="00AB3F1E" w:rsidRPr="00145E11" w:rsidRDefault="00145E11" w:rsidP="00F02084">
      <w:pPr>
        <w:jc w:val="both"/>
        <w:rPr>
          <w:b/>
        </w:rPr>
      </w:pPr>
      <w:r w:rsidRPr="00145E11">
        <w:t>5.3</w:t>
      </w:r>
      <w:r w:rsidR="00820A3E" w:rsidRPr="00145E11">
        <w:t>.</w:t>
      </w:r>
      <w:r w:rsidR="00AB3F1E" w:rsidRPr="00145E11">
        <w:t xml:space="preserve">  </w:t>
      </w:r>
      <w:r w:rsidR="00AB3F1E" w:rsidRPr="00145E11">
        <w:rPr>
          <w:b/>
        </w:rPr>
        <w:t>Разработана и представлена на муниципальном уровне «Модель инклюзивного образования в МБОУ «Зыковская СОШ»».</w:t>
      </w:r>
    </w:p>
    <w:p w:rsidR="00AB3F1E" w:rsidRPr="00AB3F1E" w:rsidRDefault="00AB3F1E" w:rsidP="00F02084">
      <w:pPr>
        <w:jc w:val="both"/>
        <w:rPr>
          <w:b/>
          <w:i/>
        </w:rPr>
      </w:pPr>
    </w:p>
    <w:p w:rsidR="00F02084" w:rsidRDefault="00F02084" w:rsidP="00F02084">
      <w:pPr>
        <w:jc w:val="center"/>
        <w:rPr>
          <w:b/>
        </w:rPr>
      </w:pPr>
      <w:r w:rsidRPr="00694D8A">
        <w:rPr>
          <w:b/>
        </w:rPr>
        <w:t>П</w:t>
      </w:r>
      <w:r w:rsidRPr="00844A6E">
        <w:rPr>
          <w:b/>
        </w:rPr>
        <w:t>ланирование деятельности школьной команды по использованию потенциала инклюзивного образования как ресурса повышения качества образования в</w:t>
      </w:r>
    </w:p>
    <w:p w:rsidR="00F02084" w:rsidRDefault="00F02084" w:rsidP="00F02084">
      <w:pPr>
        <w:jc w:val="center"/>
        <w:rPr>
          <w:b/>
        </w:rPr>
      </w:pPr>
      <w:r>
        <w:rPr>
          <w:b/>
        </w:rPr>
        <w:t>МБОУ «Зыковская СОШ»</w:t>
      </w:r>
    </w:p>
    <w:p w:rsidR="00F02084" w:rsidRPr="00890A34" w:rsidRDefault="00F02084" w:rsidP="00F02084">
      <w:pPr>
        <w:jc w:val="both"/>
        <w:textAlignment w:val="baseline"/>
      </w:pPr>
      <w:r w:rsidRPr="00067F20">
        <w:rPr>
          <w:b/>
          <w:i/>
        </w:rPr>
        <w:t xml:space="preserve"> </w:t>
      </w:r>
      <w:r>
        <w:rPr>
          <w:b/>
          <w:i/>
        </w:rPr>
        <w:t xml:space="preserve">    </w:t>
      </w:r>
      <w:r w:rsidR="00AB4BAD">
        <w:rPr>
          <w:b/>
          <w:i/>
        </w:rPr>
        <w:t xml:space="preserve">  </w:t>
      </w:r>
      <w:r w:rsidRPr="00067F20">
        <w:rPr>
          <w:b/>
          <w:i/>
        </w:rPr>
        <w:t xml:space="preserve">При проведении анализа инклюзивного образования в нашей школе мы увидели, что </w:t>
      </w:r>
      <w:r>
        <w:rPr>
          <w:b/>
          <w:i/>
        </w:rPr>
        <w:t xml:space="preserve">не смотря на то, что большая часть педагогов и «узких» специалистов работающих в инклюзии прошли обучение, курсовую подготовку, эффективной, слаженной  работы  по медико-психолого-педагогическому сопровождению детей с ОВЗ </w:t>
      </w:r>
      <w:r w:rsidR="00AB4BAD">
        <w:rPr>
          <w:b/>
          <w:i/>
        </w:rPr>
        <w:t xml:space="preserve"> в образовательном  учреждении </w:t>
      </w:r>
      <w:r>
        <w:rPr>
          <w:b/>
          <w:i/>
        </w:rPr>
        <w:t xml:space="preserve">не получается  </w:t>
      </w:r>
      <w:r w:rsidRPr="003E7A24">
        <w:t>(</w:t>
      </w:r>
      <w:r w:rsidRPr="00890A34">
        <w:rPr>
          <w:kern w:val="24"/>
        </w:rPr>
        <w:t>Нет сопровождения на постоянной основе</w:t>
      </w:r>
      <w:r w:rsidRPr="003E7A24">
        <w:rPr>
          <w:kern w:val="24"/>
        </w:rPr>
        <w:t>,</w:t>
      </w:r>
      <w:r>
        <w:rPr>
          <w:kern w:val="24"/>
        </w:rPr>
        <w:t xml:space="preserve"> </w:t>
      </w:r>
      <w:r w:rsidRPr="003E7A24">
        <w:rPr>
          <w:kern w:val="24"/>
        </w:rPr>
        <w:t>н</w:t>
      </w:r>
      <w:r w:rsidRPr="00890A34">
        <w:rPr>
          <w:kern w:val="24"/>
        </w:rPr>
        <w:t>есогласованность деятельности специалистов в условиях консилиума</w:t>
      </w:r>
      <w:r w:rsidRPr="003E7A24">
        <w:rPr>
          <w:kern w:val="24"/>
        </w:rPr>
        <w:t>, ф</w:t>
      </w:r>
      <w:r w:rsidRPr="00890A34">
        <w:rPr>
          <w:kern w:val="24"/>
        </w:rPr>
        <w:t>ормализм ПМПк, «ярлыки» вместо реальной помощи, отсутствие дифференцированного и индивидуального подхода к организации сопровождения, низкое качество работы ПМПк</w:t>
      </w:r>
      <w:r w:rsidRPr="003E7A24">
        <w:rPr>
          <w:kern w:val="24"/>
        </w:rPr>
        <w:t>, п</w:t>
      </w:r>
      <w:r w:rsidRPr="00890A34">
        <w:rPr>
          <w:kern w:val="24"/>
        </w:rPr>
        <w:t>лохое качество входящей документации</w:t>
      </w:r>
      <w:r>
        <w:rPr>
          <w:kern w:val="24"/>
        </w:rPr>
        <w:t>.</w:t>
      </w:r>
    </w:p>
    <w:p w:rsidR="00F02084" w:rsidRDefault="00F02084" w:rsidP="00F02084">
      <w:pPr>
        <w:jc w:val="both"/>
        <w:rPr>
          <w:b/>
          <w:i/>
        </w:rPr>
      </w:pPr>
      <w:r w:rsidRPr="00890A34">
        <w:rPr>
          <w:kern w:val="24"/>
        </w:rPr>
        <w:t>Недостаточность обратной связи о динамике развития ребенка</w:t>
      </w:r>
      <w:r w:rsidRPr="002847E9">
        <w:t>).</w:t>
      </w:r>
      <w:r>
        <w:rPr>
          <w:b/>
          <w:i/>
        </w:rPr>
        <w:t xml:space="preserve"> </w:t>
      </w:r>
    </w:p>
    <w:p w:rsidR="00F02084" w:rsidRPr="00067F20" w:rsidRDefault="00F02084" w:rsidP="00F02084">
      <w:pPr>
        <w:jc w:val="both"/>
        <w:rPr>
          <w:b/>
          <w:i/>
        </w:rPr>
      </w:pPr>
      <w:r>
        <w:rPr>
          <w:b/>
          <w:i/>
        </w:rPr>
        <w:t xml:space="preserve">     Считаем, что</w:t>
      </w:r>
      <w:r w:rsidRPr="00067F20">
        <w:rPr>
          <w:b/>
          <w:i/>
        </w:rPr>
        <w:t xml:space="preserve"> в первую очередь необходимо регламентировать, отрегулировать работу </w:t>
      </w:r>
      <w:r>
        <w:rPr>
          <w:b/>
          <w:i/>
        </w:rPr>
        <w:t xml:space="preserve"> с детьми ОВЗ через эффективную работу </w:t>
      </w:r>
      <w:r w:rsidRPr="00067F20">
        <w:rPr>
          <w:b/>
          <w:i/>
        </w:rPr>
        <w:t>ПМПк</w:t>
      </w:r>
      <w:r w:rsidR="00AB4BAD">
        <w:rPr>
          <w:b/>
          <w:i/>
        </w:rPr>
        <w:t xml:space="preserve"> -</w:t>
      </w:r>
      <w:r w:rsidRPr="00067F20">
        <w:rPr>
          <w:b/>
          <w:i/>
        </w:rPr>
        <w:t xml:space="preserve"> не только  как инструмента определения индивидуальной траектории развития и образования учащегося, но и как средства (разработка, реализация, мониторинг достижений АОП или ИПР)</w:t>
      </w:r>
      <w:r>
        <w:rPr>
          <w:b/>
          <w:i/>
        </w:rPr>
        <w:t xml:space="preserve">, а так же продолжить методическую работу по </w:t>
      </w:r>
      <w:r w:rsidRPr="00067F20">
        <w:rPr>
          <w:b/>
          <w:i/>
        </w:rPr>
        <w:t xml:space="preserve"> </w:t>
      </w:r>
      <w:r>
        <w:rPr>
          <w:b/>
          <w:i/>
        </w:rPr>
        <w:t>проведению инклюзивных уроков, изменению негативного отношения общественности к инклюзии.</w:t>
      </w:r>
      <w:r w:rsidRPr="00067F20">
        <w:rPr>
          <w:b/>
          <w:i/>
        </w:rPr>
        <w:t xml:space="preserve">  </w:t>
      </w:r>
    </w:p>
    <w:p w:rsidR="00F02084" w:rsidRPr="003E7A24" w:rsidRDefault="00F02084" w:rsidP="00F02084">
      <w:pPr>
        <w:ind w:left="360"/>
        <w:jc w:val="both"/>
      </w:pPr>
      <w:r w:rsidRPr="003E7A24">
        <w:rPr>
          <w:b/>
          <w:i/>
        </w:rPr>
        <w:t>Цель:</w:t>
      </w:r>
      <w:r w:rsidRPr="00890A34">
        <w:rPr>
          <w:rFonts w:eastAsia="+mn-ea"/>
          <w:b/>
          <w:bCs/>
          <w:i/>
          <w:iCs/>
          <w:color w:val="CC9900"/>
          <w:sz w:val="80"/>
          <w:szCs w:val="80"/>
        </w:rPr>
        <w:t xml:space="preserve"> </w:t>
      </w:r>
      <w:r w:rsidRPr="003E7A24">
        <w:rPr>
          <w:bCs/>
          <w:iCs/>
        </w:rPr>
        <w:t>Разработка эффективной модели психолого–медико-педагогического сопровождения детей с ограниченными возможностями здоровья</w:t>
      </w:r>
      <w:r>
        <w:rPr>
          <w:bCs/>
          <w:iCs/>
        </w:rPr>
        <w:t>, через оптимизацию работы ППк, повышение профессиональной деятельности педагогов и «узких» специалистов работающих с детьми ОВЗ</w:t>
      </w:r>
      <w:r w:rsidRPr="003E7A24">
        <w:rPr>
          <w:bCs/>
          <w:iCs/>
        </w:rPr>
        <w:t xml:space="preserve">. </w:t>
      </w:r>
    </w:p>
    <w:p w:rsidR="00F02084" w:rsidRPr="003E7A24" w:rsidRDefault="00F02084" w:rsidP="00F02084">
      <w:pPr>
        <w:rPr>
          <w:b/>
          <w:color w:val="3A3A3A"/>
          <w:sz w:val="27"/>
          <w:szCs w:val="27"/>
        </w:rPr>
      </w:pPr>
      <w:r w:rsidRPr="003E7A24">
        <w:rPr>
          <w:b/>
        </w:rPr>
        <w:t>Задачи</w:t>
      </w:r>
      <w:r w:rsidRPr="003E7A24">
        <w:rPr>
          <w:b/>
          <w:color w:val="3A3A3A"/>
          <w:sz w:val="27"/>
          <w:szCs w:val="27"/>
        </w:rPr>
        <w:t>:</w:t>
      </w:r>
    </w:p>
    <w:p w:rsidR="00F02084" w:rsidRPr="003E7A24" w:rsidRDefault="00F02084" w:rsidP="00F02084">
      <w:pPr>
        <w:jc w:val="both"/>
      </w:pPr>
      <w:r w:rsidRPr="003E7A24">
        <w:t>- Разработать, внести изменения в локальные акты МБОУ «Зыковская СОШ» по работе ППк, разработке и реализации АОП или ИПР, системе мониторинга  достижений, образовательных результатов обучающихся с ОВЗ, в систему оплаты труда педагогов работающих с детьми ОВЗ;</w:t>
      </w:r>
    </w:p>
    <w:p w:rsidR="00F02084" w:rsidRPr="003E7A24" w:rsidRDefault="00F02084" w:rsidP="00F02084">
      <w:pPr>
        <w:jc w:val="both"/>
      </w:pPr>
      <w:r w:rsidRPr="003E7A24">
        <w:t>- на основе нормативных актов образовательного учреждения, совместно с ППк  разработать АОП или ИПР для детей с ОВЗ;</w:t>
      </w:r>
    </w:p>
    <w:p w:rsidR="00F02084" w:rsidRDefault="00F02084" w:rsidP="00F02084">
      <w:pPr>
        <w:jc w:val="both"/>
      </w:pPr>
      <w:r w:rsidRPr="003E7A24">
        <w:t>- продолжить методическую работу над организацией инклюзивного урока; содействовать</w:t>
      </w:r>
      <w:r w:rsidRPr="00694D8A">
        <w:t xml:space="preserve"> распространению опыта работы в инклюзивном обучении: уроки, мастер-классы, круглые столы, презентации опыта, консультации, профессиональные конкурсы, курсовая подготовка;</w:t>
      </w:r>
    </w:p>
    <w:p w:rsidR="00F02084" w:rsidRPr="00694D8A" w:rsidRDefault="00F02084" w:rsidP="00F02084">
      <w:pPr>
        <w:jc w:val="both"/>
      </w:pPr>
      <w:r w:rsidRPr="00694D8A">
        <w:t>- организовать  работу с общественностью,   пед</w:t>
      </w:r>
      <w:r>
        <w:t>агогическим</w:t>
      </w:r>
      <w:r w:rsidRPr="00694D8A">
        <w:t xml:space="preserve"> коллективом по изменению отношения к инклюзивному образованию</w:t>
      </w:r>
      <w:r>
        <w:t>.</w:t>
      </w:r>
    </w:p>
    <w:p w:rsidR="00F02084" w:rsidRPr="00F742C9" w:rsidRDefault="00F02084" w:rsidP="00AB4BAD">
      <w:pPr>
        <w:rPr>
          <w:b/>
        </w:rPr>
      </w:pPr>
      <w:r>
        <w:rPr>
          <w:color w:val="3A3A3A"/>
          <w:sz w:val="27"/>
          <w:szCs w:val="27"/>
        </w:rPr>
        <w:t xml:space="preserve"> </w:t>
      </w:r>
      <w:r w:rsidRPr="00F742C9">
        <w:rPr>
          <w:b/>
        </w:rPr>
        <w:t>Содержание проекта</w:t>
      </w:r>
    </w:p>
    <w:tbl>
      <w:tblPr>
        <w:tblStyle w:val="af8"/>
        <w:tblW w:w="4947" w:type="pct"/>
        <w:tblInd w:w="108" w:type="dxa"/>
        <w:tblLayout w:type="fixed"/>
        <w:tblLook w:val="04A0" w:firstRow="1" w:lastRow="0" w:firstColumn="1" w:lastColumn="0" w:noHBand="0" w:noVBand="1"/>
      </w:tblPr>
      <w:tblGrid>
        <w:gridCol w:w="443"/>
        <w:gridCol w:w="2251"/>
        <w:gridCol w:w="3260"/>
        <w:gridCol w:w="1559"/>
        <w:gridCol w:w="2674"/>
      </w:tblGrid>
      <w:tr w:rsidR="00F02084" w:rsidTr="00AB4BAD">
        <w:tc>
          <w:tcPr>
            <w:tcW w:w="443" w:type="dxa"/>
          </w:tcPr>
          <w:p w:rsidR="00F02084" w:rsidRDefault="00F02084" w:rsidP="005774DC">
            <w:pPr>
              <w:spacing w:before="40" w:after="40"/>
              <w:ind w:right="-93"/>
            </w:pPr>
            <w:r>
              <w:t>№</w:t>
            </w:r>
          </w:p>
        </w:tc>
        <w:tc>
          <w:tcPr>
            <w:tcW w:w="2251" w:type="dxa"/>
          </w:tcPr>
          <w:p w:rsidR="00F02084" w:rsidRDefault="00F02084" w:rsidP="005774DC">
            <w:pPr>
              <w:spacing w:before="40" w:after="40"/>
              <w:ind w:right="-93"/>
            </w:pPr>
            <w:r>
              <w:t>Направление деятельности (мероприятие)</w:t>
            </w:r>
          </w:p>
        </w:tc>
        <w:tc>
          <w:tcPr>
            <w:tcW w:w="3260" w:type="dxa"/>
          </w:tcPr>
          <w:p w:rsidR="00F02084" w:rsidRDefault="00F02084" w:rsidP="005774DC">
            <w:pPr>
              <w:spacing w:before="40" w:after="40"/>
              <w:ind w:right="-93"/>
            </w:pPr>
            <w:r>
              <w:t>Содержание деятельности</w:t>
            </w:r>
          </w:p>
        </w:tc>
        <w:tc>
          <w:tcPr>
            <w:tcW w:w="1559" w:type="dxa"/>
          </w:tcPr>
          <w:p w:rsidR="00F02084" w:rsidRDefault="00F02084" w:rsidP="005774DC">
            <w:pPr>
              <w:spacing w:before="40" w:after="40"/>
              <w:ind w:right="-93"/>
            </w:pPr>
            <w:r>
              <w:t>Сроки реализации</w:t>
            </w:r>
          </w:p>
        </w:tc>
        <w:tc>
          <w:tcPr>
            <w:tcW w:w="2674" w:type="dxa"/>
          </w:tcPr>
          <w:p w:rsidR="00F02084" w:rsidRDefault="00F02084" w:rsidP="005774DC">
            <w:pPr>
              <w:spacing w:before="40" w:after="40"/>
              <w:ind w:right="-93"/>
            </w:pPr>
            <w:r>
              <w:t>Планируемый результат</w:t>
            </w:r>
          </w:p>
        </w:tc>
      </w:tr>
      <w:tr w:rsidR="00F02084" w:rsidTr="00AB4BAD">
        <w:tc>
          <w:tcPr>
            <w:tcW w:w="443" w:type="dxa"/>
          </w:tcPr>
          <w:p w:rsidR="00F02084" w:rsidRDefault="00F02084" w:rsidP="005774DC">
            <w:pPr>
              <w:spacing w:before="40" w:after="40"/>
              <w:ind w:right="-93"/>
            </w:pPr>
            <w:r>
              <w:t>1</w:t>
            </w:r>
          </w:p>
        </w:tc>
        <w:tc>
          <w:tcPr>
            <w:tcW w:w="2251" w:type="dxa"/>
          </w:tcPr>
          <w:p w:rsidR="00F02084" w:rsidRDefault="00F02084" w:rsidP="005774DC">
            <w:pPr>
              <w:spacing w:before="40" w:after="40"/>
              <w:ind w:right="-93"/>
            </w:pPr>
            <w:r>
              <w:t xml:space="preserve">Разработка нормативно-правовой базы, плана работы </w:t>
            </w:r>
          </w:p>
          <w:p w:rsidR="00F02084" w:rsidRDefault="00F02084" w:rsidP="005774DC">
            <w:pPr>
              <w:spacing w:before="40" w:after="40"/>
              <w:ind w:right="-93"/>
            </w:pPr>
            <w:r>
              <w:t xml:space="preserve">Установочный семинар с педагогами, «узкими» специалистами, членами рабочей группы по введению ФГОС ОВЗ </w:t>
            </w:r>
          </w:p>
          <w:p w:rsidR="00F02084" w:rsidRDefault="00F02084" w:rsidP="005774DC">
            <w:pPr>
              <w:spacing w:before="40" w:after="40"/>
              <w:ind w:right="-93"/>
            </w:pPr>
          </w:p>
        </w:tc>
        <w:tc>
          <w:tcPr>
            <w:tcW w:w="3260" w:type="dxa"/>
          </w:tcPr>
          <w:p w:rsidR="00F02084" w:rsidRDefault="00F02084" w:rsidP="005774DC">
            <w:pPr>
              <w:jc w:val="both"/>
            </w:pPr>
            <w:r>
              <w:t xml:space="preserve">Разработка положения о МППК, разработке  АОП или ИПР. </w:t>
            </w:r>
          </w:p>
          <w:p w:rsidR="00F02084" w:rsidRDefault="00F02084" w:rsidP="005774DC">
            <w:pPr>
              <w:jc w:val="both"/>
            </w:pPr>
            <w:r>
              <w:t xml:space="preserve">Внесение изменений в ВШК, Положение о стимулирующих выплатах, План методической работы школы. </w:t>
            </w:r>
          </w:p>
          <w:p w:rsidR="00F02084" w:rsidRDefault="00F02084" w:rsidP="005774DC">
            <w:pPr>
              <w:jc w:val="both"/>
            </w:pPr>
            <w:r>
              <w:t>Целевые установки для педагогов, работающих с детьми ОВЗ, «узких» специалистов.</w:t>
            </w:r>
          </w:p>
        </w:tc>
        <w:tc>
          <w:tcPr>
            <w:tcW w:w="1559" w:type="dxa"/>
          </w:tcPr>
          <w:p w:rsidR="00F02084" w:rsidRPr="00E9555B" w:rsidRDefault="00F02084" w:rsidP="005774DC">
            <w:pPr>
              <w:spacing w:before="40" w:after="40"/>
              <w:ind w:right="-93"/>
              <w:jc w:val="both"/>
              <w:rPr>
                <w:i/>
              </w:rPr>
            </w:pPr>
            <w:r w:rsidRPr="00E9555B">
              <w:rPr>
                <w:i/>
              </w:rPr>
              <w:t xml:space="preserve">Подготовительный:  </w:t>
            </w:r>
            <w:r>
              <w:rPr>
                <w:i/>
              </w:rPr>
              <w:t xml:space="preserve">август -сентябрь </w:t>
            </w:r>
            <w:r w:rsidRPr="00E9555B">
              <w:rPr>
                <w:i/>
              </w:rPr>
              <w:t>20</w:t>
            </w:r>
            <w:r w:rsidR="00AB3F1E">
              <w:rPr>
                <w:i/>
              </w:rPr>
              <w:t>19</w:t>
            </w:r>
            <w:r>
              <w:rPr>
                <w:i/>
              </w:rPr>
              <w:t>г.</w:t>
            </w:r>
          </w:p>
          <w:p w:rsidR="00F02084" w:rsidRDefault="00F02084" w:rsidP="005774DC">
            <w:pPr>
              <w:spacing w:before="40" w:after="40"/>
              <w:ind w:right="-93"/>
              <w:jc w:val="both"/>
            </w:pPr>
          </w:p>
        </w:tc>
        <w:tc>
          <w:tcPr>
            <w:tcW w:w="2674" w:type="dxa"/>
          </w:tcPr>
          <w:p w:rsidR="00F02084" w:rsidRPr="00586E1C" w:rsidRDefault="00F02084" w:rsidP="005774DC">
            <w:pPr>
              <w:spacing w:before="40" w:after="40"/>
              <w:ind w:right="-93"/>
            </w:pPr>
            <w:r w:rsidRPr="00586E1C">
              <w:t xml:space="preserve">Составлен план работы, </w:t>
            </w:r>
            <w:r>
              <w:t>разработана НПБ</w:t>
            </w:r>
            <w:r w:rsidRPr="00586E1C">
              <w:t xml:space="preserve">, </w:t>
            </w:r>
          </w:p>
        </w:tc>
      </w:tr>
      <w:tr w:rsidR="00F02084" w:rsidTr="00AB4BAD">
        <w:trPr>
          <w:trHeight w:val="1797"/>
        </w:trPr>
        <w:tc>
          <w:tcPr>
            <w:tcW w:w="443" w:type="dxa"/>
          </w:tcPr>
          <w:p w:rsidR="00F02084" w:rsidRDefault="00F02084" w:rsidP="005774DC">
            <w:pPr>
              <w:spacing w:before="40" w:after="40"/>
              <w:ind w:right="-93"/>
            </w:pPr>
            <w:r>
              <w:t>2</w:t>
            </w:r>
          </w:p>
        </w:tc>
        <w:tc>
          <w:tcPr>
            <w:tcW w:w="2251" w:type="dxa"/>
          </w:tcPr>
          <w:p w:rsidR="00F02084" w:rsidRDefault="00F02084" w:rsidP="005774DC">
            <w:pPr>
              <w:spacing w:before="40" w:after="40"/>
              <w:ind w:right="-93"/>
            </w:pPr>
            <w:r>
              <w:t xml:space="preserve">Работа </w:t>
            </w:r>
          </w:p>
          <w:p w:rsidR="00F02084" w:rsidRDefault="00F02084" w:rsidP="005774DC">
            <w:pPr>
              <w:spacing w:before="40" w:after="40"/>
              <w:ind w:right="-93"/>
            </w:pPr>
            <w:r>
              <w:t>ППК;</w:t>
            </w:r>
          </w:p>
          <w:p w:rsidR="00F02084" w:rsidRDefault="00F02084" w:rsidP="005774DC">
            <w:pPr>
              <w:spacing w:before="40" w:after="40"/>
              <w:ind w:right="-93"/>
            </w:pPr>
          </w:p>
          <w:p w:rsidR="00F02084" w:rsidRDefault="00F02084" w:rsidP="005774DC">
            <w:pPr>
              <w:spacing w:before="40" w:after="40"/>
              <w:ind w:right="-93"/>
            </w:pPr>
          </w:p>
          <w:p w:rsidR="00F02084" w:rsidRDefault="00F02084" w:rsidP="005774DC">
            <w:pPr>
              <w:spacing w:before="40" w:after="40"/>
              <w:ind w:right="-93"/>
            </w:pPr>
          </w:p>
          <w:p w:rsidR="00F02084" w:rsidRDefault="00F02084" w:rsidP="005774DC">
            <w:pPr>
              <w:spacing w:before="40" w:after="40"/>
              <w:ind w:right="-93"/>
            </w:pPr>
          </w:p>
          <w:p w:rsidR="00F02084" w:rsidRDefault="00F02084" w:rsidP="005774DC">
            <w:pPr>
              <w:spacing w:before="40" w:after="40"/>
              <w:ind w:right="-93"/>
            </w:pPr>
          </w:p>
          <w:p w:rsidR="00F02084" w:rsidRDefault="00F02084" w:rsidP="005774DC">
            <w:pPr>
              <w:spacing w:before="40" w:after="40"/>
              <w:ind w:right="-93"/>
            </w:pPr>
          </w:p>
          <w:p w:rsidR="00F02084" w:rsidRDefault="00F02084" w:rsidP="005774DC">
            <w:pPr>
              <w:spacing w:before="40" w:after="40"/>
              <w:ind w:right="-93"/>
            </w:pPr>
          </w:p>
          <w:p w:rsidR="00F02084" w:rsidRDefault="00F02084" w:rsidP="005774DC">
            <w:pPr>
              <w:spacing w:before="40" w:after="40"/>
              <w:ind w:right="-93"/>
            </w:pPr>
          </w:p>
          <w:p w:rsidR="00F02084" w:rsidRDefault="00F02084" w:rsidP="005774DC">
            <w:pPr>
              <w:spacing w:before="40" w:after="40"/>
              <w:ind w:right="-93"/>
            </w:pPr>
            <w:r>
              <w:t>Рабочей группы по реализации ФГОС ОВЗ</w:t>
            </w:r>
          </w:p>
          <w:p w:rsidR="00F02084" w:rsidRDefault="00F02084" w:rsidP="005774DC">
            <w:pPr>
              <w:spacing w:before="40" w:after="40"/>
              <w:ind w:right="-93"/>
            </w:pPr>
            <w:r>
              <w:t>Организация работы с общественностью,</w:t>
            </w:r>
          </w:p>
          <w:p w:rsidR="00F02084" w:rsidRDefault="00F02084" w:rsidP="005774DC">
            <w:pPr>
              <w:spacing w:before="40" w:after="40"/>
              <w:ind w:right="-93"/>
            </w:pPr>
            <w:r>
              <w:t>пед. коллективом по изменению отношения к инклюзивному образованию</w:t>
            </w:r>
          </w:p>
        </w:tc>
        <w:tc>
          <w:tcPr>
            <w:tcW w:w="3260" w:type="dxa"/>
          </w:tcPr>
          <w:p w:rsidR="00F02084" w:rsidRDefault="00F02084" w:rsidP="005774DC">
            <w:pPr>
              <w:jc w:val="both"/>
            </w:pPr>
            <w:r>
              <w:t>Разработка, реализация, контроль, мониторинг результатов реализации АОП, ИПР</w:t>
            </w:r>
          </w:p>
          <w:p w:rsidR="00F02084" w:rsidRDefault="00F02084" w:rsidP="005774DC">
            <w:pPr>
              <w:jc w:val="both"/>
            </w:pPr>
          </w:p>
          <w:p w:rsidR="00F02084" w:rsidRDefault="00F02084" w:rsidP="005774DC">
            <w:pPr>
              <w:jc w:val="both"/>
            </w:pPr>
          </w:p>
          <w:p w:rsidR="00F02084" w:rsidRDefault="00F02084" w:rsidP="005774DC">
            <w:pPr>
              <w:jc w:val="both"/>
            </w:pPr>
          </w:p>
          <w:p w:rsidR="00F02084" w:rsidRDefault="00F02084" w:rsidP="005774DC">
            <w:pPr>
              <w:jc w:val="both"/>
            </w:pPr>
          </w:p>
          <w:p w:rsidR="00F02084" w:rsidRDefault="00F02084" w:rsidP="005774DC">
            <w:pPr>
              <w:jc w:val="both"/>
            </w:pPr>
          </w:p>
          <w:p w:rsidR="00F02084" w:rsidRDefault="00F02084" w:rsidP="005774DC">
            <w:pPr>
              <w:jc w:val="both"/>
            </w:pPr>
          </w:p>
          <w:p w:rsidR="00F02084" w:rsidRDefault="00F02084" w:rsidP="005774DC">
            <w:pPr>
              <w:jc w:val="both"/>
            </w:pPr>
          </w:p>
          <w:p w:rsidR="00F02084" w:rsidRDefault="00F02084" w:rsidP="005774DC">
            <w:pPr>
              <w:jc w:val="both"/>
            </w:pPr>
          </w:p>
          <w:p w:rsidR="00F02084" w:rsidRDefault="00F02084" w:rsidP="005774DC">
            <w:pPr>
              <w:jc w:val="both"/>
            </w:pPr>
            <w:r>
              <w:t xml:space="preserve">Распространение опыта работы в инклюзивном обучении: уроки, мастер-классы, круглые столы, презентации опыта, консультации, профессиональные конкурсы, курсовая подготовка. </w:t>
            </w:r>
          </w:p>
          <w:p w:rsidR="00F02084" w:rsidRDefault="00F02084" w:rsidP="005774DC">
            <w:pPr>
              <w:jc w:val="both"/>
            </w:pPr>
            <w:r>
              <w:t>Родительский лекторий, собрания, детско-родительский клуб «Мы-вместе!».</w:t>
            </w:r>
          </w:p>
        </w:tc>
        <w:tc>
          <w:tcPr>
            <w:tcW w:w="1559" w:type="dxa"/>
          </w:tcPr>
          <w:p w:rsidR="00F02084" w:rsidRPr="00E9555B" w:rsidRDefault="00F02084" w:rsidP="005774DC">
            <w:pPr>
              <w:spacing w:before="40" w:after="40"/>
              <w:ind w:right="-93"/>
              <w:jc w:val="both"/>
              <w:rPr>
                <w:i/>
              </w:rPr>
            </w:pPr>
            <w:r w:rsidRPr="00E9555B">
              <w:rPr>
                <w:i/>
              </w:rPr>
              <w:t xml:space="preserve">Основной: </w:t>
            </w:r>
            <w:r>
              <w:rPr>
                <w:i/>
              </w:rPr>
              <w:t>октябрь 201</w:t>
            </w:r>
            <w:r w:rsidR="00AB3F1E">
              <w:rPr>
                <w:i/>
              </w:rPr>
              <w:t>9</w:t>
            </w:r>
            <w:r>
              <w:rPr>
                <w:i/>
              </w:rPr>
              <w:t>-май 20</w:t>
            </w:r>
            <w:r w:rsidR="00AB3F1E">
              <w:rPr>
                <w:i/>
              </w:rPr>
              <w:t>20</w:t>
            </w:r>
            <w:r>
              <w:rPr>
                <w:i/>
              </w:rPr>
              <w:t>г.</w:t>
            </w:r>
          </w:p>
          <w:p w:rsidR="00F02084" w:rsidRDefault="00F02084" w:rsidP="005774DC">
            <w:pPr>
              <w:spacing w:before="40" w:after="40"/>
              <w:ind w:right="-93"/>
            </w:pPr>
          </w:p>
        </w:tc>
        <w:tc>
          <w:tcPr>
            <w:tcW w:w="2674" w:type="dxa"/>
          </w:tcPr>
          <w:p w:rsidR="00F02084" w:rsidRPr="00890A34" w:rsidRDefault="00F02084" w:rsidP="005774DC">
            <w:pPr>
              <w:textAlignment w:val="baseline"/>
            </w:pPr>
            <w:r w:rsidRPr="00890A34">
              <w:rPr>
                <w:kern w:val="24"/>
              </w:rPr>
              <w:t>Совместный план мероприятий, обучающие семинары, просвещение, анализ ситуации, контроль, отчетность.</w:t>
            </w:r>
          </w:p>
          <w:p w:rsidR="00F02084" w:rsidRPr="00067F20" w:rsidRDefault="00F02084" w:rsidP="005774DC">
            <w:r w:rsidRPr="00067F20">
              <w:t>Внесены изменения в работу консилиума в части разработки АОП или ИПР, сотрудничества в организации работы, мониторинга полученных результатов</w:t>
            </w:r>
          </w:p>
          <w:p w:rsidR="00AB4BAD" w:rsidRDefault="00F02084" w:rsidP="00AB4BAD">
            <w:pPr>
              <w:shd w:val="clear" w:color="auto" w:fill="FFFFFF"/>
              <w:spacing w:before="100" w:beforeAutospacing="1" w:after="100" w:afterAutospacing="1"/>
            </w:pPr>
            <w:r w:rsidRPr="00067F20">
              <w:t>Школьный консилиум (</w:t>
            </w:r>
            <w:r w:rsidR="00AB3F1E">
              <w:t>П</w:t>
            </w:r>
            <w:r w:rsidRPr="00067F20">
              <w:t>ПК) помогает разработать и "запустить в действие" АОП и (или) ИПР.</w:t>
            </w:r>
          </w:p>
          <w:p w:rsidR="00F02084" w:rsidRPr="00067F20" w:rsidRDefault="00F02084" w:rsidP="00AB4BAD">
            <w:pPr>
              <w:shd w:val="clear" w:color="auto" w:fill="FFFFFF"/>
              <w:spacing w:before="100" w:beforeAutospacing="1" w:after="100" w:afterAutospacing="1"/>
            </w:pPr>
            <w:r w:rsidRPr="00067F20">
              <w:t>Разработана текущая документация  мониторинга достижений, динамики развития</w:t>
            </w:r>
          </w:p>
          <w:p w:rsidR="00F02084" w:rsidRPr="00067F20" w:rsidRDefault="00F02084" w:rsidP="005774DC">
            <w:pPr>
              <w:spacing w:before="40" w:after="40"/>
              <w:ind w:right="-93"/>
            </w:pPr>
            <w:r w:rsidRPr="00067F20">
              <w:t>Повышение образованности педагогов в части инклюзивного образования.</w:t>
            </w:r>
          </w:p>
          <w:p w:rsidR="00F02084" w:rsidRPr="00067F20" w:rsidRDefault="00F02084" w:rsidP="005774DC">
            <w:pPr>
              <w:spacing w:before="40" w:after="40"/>
              <w:ind w:right="-93"/>
            </w:pPr>
            <w:r w:rsidRPr="00067F20">
              <w:t xml:space="preserve">Изменение отношения педагогов, родителей, учащихся к инклюзии. </w:t>
            </w:r>
          </w:p>
        </w:tc>
      </w:tr>
      <w:tr w:rsidR="00F02084" w:rsidTr="00AB4BAD">
        <w:tc>
          <w:tcPr>
            <w:tcW w:w="443" w:type="dxa"/>
          </w:tcPr>
          <w:p w:rsidR="00F02084" w:rsidRDefault="00F02084" w:rsidP="005774DC">
            <w:pPr>
              <w:spacing w:before="40" w:after="40"/>
              <w:ind w:right="-93"/>
            </w:pPr>
            <w:r>
              <w:t>3</w:t>
            </w:r>
          </w:p>
        </w:tc>
        <w:tc>
          <w:tcPr>
            <w:tcW w:w="2251" w:type="dxa"/>
          </w:tcPr>
          <w:p w:rsidR="00F02084" w:rsidRDefault="00F02084" w:rsidP="005774DC">
            <w:pPr>
              <w:spacing w:before="40" w:after="40"/>
              <w:ind w:right="-93"/>
            </w:pPr>
            <w:r>
              <w:t>Анализ работы на соответствие результатов поставленным целям и задачам.</w:t>
            </w:r>
          </w:p>
          <w:p w:rsidR="00F02084" w:rsidRDefault="00F02084" w:rsidP="005774DC">
            <w:pPr>
              <w:spacing w:before="40" w:after="40"/>
              <w:ind w:right="-93"/>
            </w:pPr>
          </w:p>
        </w:tc>
        <w:tc>
          <w:tcPr>
            <w:tcW w:w="3260" w:type="dxa"/>
          </w:tcPr>
          <w:p w:rsidR="00F02084" w:rsidRDefault="00F02084" w:rsidP="005774DC">
            <w:r>
              <w:t>Анализ результатов обучающихся с ОВЗ, анализ уроков, документации АООП, АОП, ИПР, выполнение АОП, ИПР.</w:t>
            </w:r>
          </w:p>
          <w:p w:rsidR="00F02084" w:rsidRDefault="00F02084" w:rsidP="005774DC">
            <w:r>
              <w:t xml:space="preserve"> Планирование работы на следующий год.</w:t>
            </w:r>
          </w:p>
        </w:tc>
        <w:tc>
          <w:tcPr>
            <w:tcW w:w="1559" w:type="dxa"/>
          </w:tcPr>
          <w:p w:rsidR="00F02084" w:rsidRDefault="00F02084" w:rsidP="00AB3F1E">
            <w:pPr>
              <w:spacing w:before="40" w:after="40"/>
              <w:ind w:right="-93"/>
            </w:pPr>
            <w:r>
              <w:rPr>
                <w:i/>
              </w:rPr>
              <w:t>Аналитический:</w:t>
            </w:r>
            <w:r w:rsidRPr="004E70F5">
              <w:rPr>
                <w:i/>
              </w:rPr>
              <w:t xml:space="preserve"> </w:t>
            </w:r>
            <w:r>
              <w:rPr>
                <w:i/>
              </w:rPr>
              <w:t xml:space="preserve"> май-июнь 20</w:t>
            </w:r>
            <w:r w:rsidR="00AB3F1E">
              <w:rPr>
                <w:i/>
              </w:rPr>
              <w:t>20</w:t>
            </w:r>
            <w:r w:rsidRPr="00E9555B">
              <w:rPr>
                <w:i/>
              </w:rPr>
              <w:t xml:space="preserve"> </w:t>
            </w:r>
            <w:r>
              <w:rPr>
                <w:i/>
              </w:rPr>
              <w:t>.</w:t>
            </w:r>
          </w:p>
        </w:tc>
        <w:tc>
          <w:tcPr>
            <w:tcW w:w="2674" w:type="dxa"/>
          </w:tcPr>
          <w:p w:rsidR="00F02084" w:rsidRDefault="00F02084" w:rsidP="005774DC">
            <w:pPr>
              <w:spacing w:before="40" w:after="40"/>
              <w:ind w:right="-93"/>
            </w:pPr>
            <w:r>
              <w:t>Результаты соответствуют поставленным задачам.</w:t>
            </w:r>
          </w:p>
          <w:p w:rsidR="00F02084" w:rsidRPr="00586E1C" w:rsidRDefault="00F02084" w:rsidP="005774DC">
            <w:pPr>
              <w:spacing w:before="40" w:after="40"/>
              <w:ind w:right="-93"/>
            </w:pPr>
            <w:r>
              <w:t>Внесены изменения в работу на основе анализа деятельности за предыдущий год.</w:t>
            </w:r>
          </w:p>
        </w:tc>
      </w:tr>
    </w:tbl>
    <w:p w:rsidR="00F02084" w:rsidRPr="00541722" w:rsidRDefault="00AB3F1E" w:rsidP="00F02084">
      <w:pPr>
        <w:rPr>
          <w:b/>
        </w:rPr>
      </w:pPr>
      <w:r>
        <w:rPr>
          <w:b/>
        </w:rPr>
        <w:t>Р</w:t>
      </w:r>
      <w:r w:rsidR="00F02084" w:rsidRPr="00541722">
        <w:rPr>
          <w:b/>
        </w:rPr>
        <w:t>езультаты:</w:t>
      </w:r>
    </w:p>
    <w:p w:rsidR="00F02084" w:rsidRPr="00541722" w:rsidRDefault="00F02084" w:rsidP="00F02084">
      <w:r w:rsidRPr="00541722">
        <w:t>1</w:t>
      </w:r>
      <w:r w:rsidRPr="00541722">
        <w:rPr>
          <w:b/>
        </w:rPr>
        <w:t>. В части разработка нормативно-правовой базы ОУ:</w:t>
      </w:r>
    </w:p>
    <w:p w:rsidR="00F02084" w:rsidRPr="00AB4BAD" w:rsidRDefault="00F02084" w:rsidP="00F02084">
      <w:pPr>
        <w:pStyle w:val="ab"/>
        <w:shd w:val="clear" w:color="auto" w:fill="FFFFFF"/>
        <w:spacing w:before="0" w:beforeAutospacing="0"/>
        <w:rPr>
          <w:rFonts w:ascii="Times New Roman" w:hAnsi="Times New Roman"/>
        </w:rPr>
      </w:pPr>
      <w:r w:rsidRPr="00AB4BAD">
        <w:rPr>
          <w:rFonts w:ascii="Times New Roman" w:hAnsi="Times New Roman"/>
        </w:rPr>
        <w:t>-  внесен</w:t>
      </w:r>
      <w:r w:rsidR="00AB3F1E">
        <w:rPr>
          <w:rFonts w:ascii="Times New Roman" w:hAnsi="Times New Roman"/>
        </w:rPr>
        <w:t>ы</w:t>
      </w:r>
      <w:r w:rsidRPr="00AB4BAD">
        <w:rPr>
          <w:rFonts w:ascii="Times New Roman" w:hAnsi="Times New Roman"/>
        </w:rPr>
        <w:t xml:space="preserve"> изменени</w:t>
      </w:r>
      <w:r w:rsidR="00AB3F1E">
        <w:rPr>
          <w:rFonts w:ascii="Times New Roman" w:hAnsi="Times New Roman"/>
        </w:rPr>
        <w:t>я</w:t>
      </w:r>
      <w:r w:rsidRPr="00AB4BAD">
        <w:rPr>
          <w:rFonts w:ascii="Times New Roman" w:hAnsi="Times New Roman"/>
        </w:rPr>
        <w:t xml:space="preserve"> в Положение о системе оценок, формах и порядке проведения промежуточной аттестации в части введения комплексного подхода к оценке результатов образования: предметных, метапредметных, личностных в соответствии с ФГОС НОО ОВЗ и </w:t>
      </w:r>
      <w:hyperlink r:id="rId13" w:anchor="51275" w:history="1">
        <w:r w:rsidRPr="00AB4BAD">
          <w:rPr>
            <w:rStyle w:val="aff4"/>
            <w:rFonts w:ascii="Times New Roman" w:hAnsi="Times New Roman"/>
            <w:color w:val="auto"/>
          </w:rPr>
          <w:t>ФГОС О у/о</w:t>
        </w:r>
      </w:hyperlink>
      <w:r w:rsidRPr="00AB4BAD">
        <w:rPr>
          <w:rFonts w:ascii="Times New Roman" w:hAnsi="Times New Roman"/>
        </w:rPr>
        <w:t> (протокол(ы) заседания(й) органов, на котором(ых) рассматривались вопросы внесения изменений в Положение о системе оценок, формах и порядке проведения промежуточной аттестации, приказ о внесении изменений в положение, положение с указанием изменений и дополнений);</w:t>
      </w:r>
    </w:p>
    <w:p w:rsidR="00F02084" w:rsidRPr="00AB4BAD" w:rsidRDefault="00F02084" w:rsidP="00F02084">
      <w:pPr>
        <w:pStyle w:val="ab"/>
        <w:shd w:val="clear" w:color="auto" w:fill="FFFFFF"/>
        <w:spacing w:before="0" w:beforeAutospacing="0"/>
        <w:rPr>
          <w:rFonts w:ascii="Times New Roman" w:hAnsi="Times New Roman"/>
          <w:b/>
          <w:bCs/>
          <w:iCs/>
        </w:rPr>
      </w:pPr>
      <w:r w:rsidRPr="00AB4BAD">
        <w:rPr>
          <w:rFonts w:ascii="Times New Roman" w:hAnsi="Times New Roman"/>
          <w:b/>
        </w:rPr>
        <w:t xml:space="preserve">2. В части реализации </w:t>
      </w:r>
      <w:r w:rsidRPr="00AB4BAD">
        <w:rPr>
          <w:rFonts w:ascii="Times New Roman" w:hAnsi="Times New Roman"/>
          <w:b/>
          <w:bCs/>
          <w:iCs/>
        </w:rPr>
        <w:t>эффективной модели психолого–медико-педагогического сопровождения детей с ограниченными возможностями здоровья, через оптимизацию работы ППк</w:t>
      </w:r>
      <w:r w:rsidR="006D393E">
        <w:rPr>
          <w:rFonts w:ascii="Times New Roman" w:hAnsi="Times New Roman"/>
          <w:b/>
          <w:bCs/>
          <w:iCs/>
        </w:rPr>
        <w:t>.</w:t>
      </w:r>
      <w:r w:rsidRPr="00AB4BAD">
        <w:rPr>
          <w:rFonts w:ascii="Times New Roman" w:hAnsi="Times New Roman"/>
          <w:b/>
          <w:bCs/>
          <w:iCs/>
        </w:rPr>
        <w:t xml:space="preserve"> </w:t>
      </w:r>
    </w:p>
    <w:p w:rsidR="00F02084" w:rsidRPr="00AB4BAD" w:rsidRDefault="00F02084" w:rsidP="00F02084">
      <w:pPr>
        <w:shd w:val="clear" w:color="auto" w:fill="FFFFFF"/>
        <w:spacing w:before="100" w:beforeAutospacing="1" w:after="100" w:afterAutospacing="1"/>
      </w:pPr>
      <w:r w:rsidRPr="00AB4BAD">
        <w:t xml:space="preserve">- </w:t>
      </w:r>
      <w:r w:rsidR="00AB3F1E">
        <w:t>Организована работа ш</w:t>
      </w:r>
      <w:r w:rsidRPr="00AB4BAD">
        <w:t>кольн</w:t>
      </w:r>
      <w:r w:rsidR="00AB3F1E">
        <w:t>ого</w:t>
      </w:r>
      <w:r w:rsidRPr="00AB4BAD">
        <w:t xml:space="preserve"> консилиум</w:t>
      </w:r>
      <w:r w:rsidR="00AB3F1E">
        <w:t>а</w:t>
      </w:r>
      <w:r w:rsidRPr="00AB4BAD">
        <w:t xml:space="preserve"> (ППК) помогает разработать, реализовать, а так же отследить результаты  АОП и (или) ИПР.</w:t>
      </w:r>
    </w:p>
    <w:p w:rsidR="00F02084" w:rsidRPr="00AB4BAD" w:rsidRDefault="00F02084" w:rsidP="00F02084">
      <w:pPr>
        <w:pStyle w:val="ab"/>
        <w:shd w:val="clear" w:color="auto" w:fill="FFFFFF"/>
        <w:spacing w:before="0" w:beforeAutospacing="0"/>
        <w:jc w:val="both"/>
        <w:rPr>
          <w:rFonts w:ascii="Times New Roman" w:hAnsi="Times New Roman"/>
          <w:b/>
          <w:bCs/>
          <w:iCs/>
        </w:rPr>
      </w:pPr>
      <w:r w:rsidRPr="00AB4BAD">
        <w:rPr>
          <w:rFonts w:ascii="Times New Roman" w:hAnsi="Times New Roman"/>
          <w:b/>
          <w:bCs/>
          <w:iCs/>
        </w:rPr>
        <w:t>3.  Работа творческой группы «Инклюзивное образование», повышение профессиональной деятельности педагогов и «узких» специалистов работающих с детьми ОВЗ</w:t>
      </w:r>
    </w:p>
    <w:p w:rsidR="00F02084" w:rsidRPr="00AB4BAD" w:rsidRDefault="00F02084" w:rsidP="00F02084">
      <w:pPr>
        <w:pStyle w:val="ab"/>
        <w:shd w:val="clear" w:color="auto" w:fill="FFFFFF"/>
        <w:spacing w:before="0" w:beforeAutospacing="0"/>
        <w:jc w:val="both"/>
        <w:rPr>
          <w:rFonts w:ascii="Times New Roman" w:hAnsi="Times New Roman"/>
          <w:bCs/>
          <w:iCs/>
        </w:rPr>
      </w:pPr>
      <w:r w:rsidRPr="00AB4BAD">
        <w:rPr>
          <w:rFonts w:ascii="Times New Roman" w:hAnsi="Times New Roman"/>
          <w:bCs/>
          <w:iCs/>
        </w:rPr>
        <w:t>100% прохождение курсовой подготовки или переподготовки;</w:t>
      </w:r>
    </w:p>
    <w:p w:rsidR="00F02084" w:rsidRPr="00AB4BAD" w:rsidRDefault="00F02084" w:rsidP="00F02084">
      <w:pPr>
        <w:pStyle w:val="ab"/>
        <w:shd w:val="clear" w:color="auto" w:fill="FFFFFF"/>
        <w:spacing w:before="0" w:beforeAutospacing="0"/>
        <w:jc w:val="both"/>
        <w:rPr>
          <w:rFonts w:ascii="Times New Roman" w:hAnsi="Times New Roman"/>
          <w:bCs/>
          <w:iCs/>
        </w:rPr>
      </w:pPr>
      <w:r w:rsidRPr="00AB4BAD">
        <w:rPr>
          <w:rFonts w:ascii="Times New Roman" w:hAnsi="Times New Roman"/>
          <w:bCs/>
          <w:iCs/>
        </w:rPr>
        <w:t>Организована методическая работа, распространение педагогического опыта работы с детьми ОВЗ (проведены обучающие семинары, открытые уроки, мастер-классы)</w:t>
      </w:r>
    </w:p>
    <w:p w:rsidR="00F02084" w:rsidRPr="00AB4BAD" w:rsidRDefault="00F02084" w:rsidP="00F02084">
      <w:pPr>
        <w:spacing w:before="40" w:after="40"/>
        <w:ind w:right="-93"/>
        <w:jc w:val="both"/>
      </w:pPr>
      <w:r w:rsidRPr="00AB4BAD">
        <w:rPr>
          <w:b/>
          <w:bCs/>
          <w:iCs/>
        </w:rPr>
        <w:t>4.   В части о</w:t>
      </w:r>
      <w:r w:rsidRPr="00AB4BAD">
        <w:rPr>
          <w:b/>
        </w:rPr>
        <w:t>рганизации работы с общественностью,  пед. коллективом по изменению отношения к инклюзивному образованию</w:t>
      </w:r>
      <w:r w:rsidRPr="00AB4BAD">
        <w:t xml:space="preserve"> (проведены лектории, работа детско-родительского клуба «Мы вместе!», удовлетворенность родителей организацией образовательного процесса не ниже 85%)</w:t>
      </w:r>
    </w:p>
    <w:p w:rsidR="00F02084" w:rsidRPr="00AB4BAD" w:rsidRDefault="00F02084" w:rsidP="00F02084">
      <w:pPr>
        <w:spacing w:before="40" w:after="40"/>
        <w:ind w:right="-93"/>
        <w:jc w:val="both"/>
      </w:pPr>
      <w:r w:rsidRPr="00AB4BAD">
        <w:rPr>
          <w:b/>
        </w:rPr>
        <w:t>5.    Обучающие с ОВЗ включены в учебный процесс, наблюдается позитивная динамика развития</w:t>
      </w:r>
      <w:r w:rsidRPr="00AB4BAD">
        <w:t xml:space="preserve">  (по результатам мониторинга).</w:t>
      </w:r>
    </w:p>
    <w:p w:rsidR="00B70E01" w:rsidRDefault="00B70E01" w:rsidP="00B70E01">
      <w:pPr>
        <w:ind w:left="720"/>
        <w:jc w:val="both"/>
      </w:pPr>
    </w:p>
    <w:p w:rsidR="00AF532C" w:rsidRDefault="00E152B9" w:rsidP="00B70E01">
      <w:pPr>
        <w:jc w:val="both"/>
      </w:pPr>
      <w:r>
        <w:t xml:space="preserve">       </w:t>
      </w:r>
      <w:r w:rsidR="00B70E01" w:rsidRPr="00A20183">
        <w:t>В рамках методической</w:t>
      </w:r>
      <w:r w:rsidR="00B70E01" w:rsidRPr="005A20B2">
        <w:t xml:space="preserve"> работы разработана «Программа сотрудничества МБОУ «З</w:t>
      </w:r>
      <w:r w:rsidR="00D53A6B">
        <w:t>ыковская</w:t>
      </w:r>
      <w:r>
        <w:t xml:space="preserve"> </w:t>
      </w:r>
      <w:r w:rsidR="00B70E01" w:rsidRPr="005A20B2">
        <w:t>СОШ» и МБДОУ «ЗДС» по преемственности  дошкольного и начального общего образования в рамках реализации ФГОС и ФГТ».</w:t>
      </w:r>
      <w:r w:rsidR="00B604F8">
        <w:t>.</w:t>
      </w:r>
      <w:r w:rsidR="00633C61">
        <w:t xml:space="preserve"> </w:t>
      </w:r>
    </w:p>
    <w:p w:rsidR="00B70E01" w:rsidRDefault="00633C61" w:rsidP="00B70E01">
      <w:pPr>
        <w:jc w:val="both"/>
      </w:pPr>
      <w:r>
        <w:t xml:space="preserve">Также  был проведен ППк "Подготовка детей к школе" совместно с </w:t>
      </w:r>
      <w:r w:rsidRPr="00633C61">
        <w:t xml:space="preserve"> </w:t>
      </w:r>
      <w:r>
        <w:t>МБДОУ «Зыковский ДС».</w:t>
      </w:r>
    </w:p>
    <w:p w:rsidR="00315BD1" w:rsidRPr="005A20B2" w:rsidRDefault="00315BD1" w:rsidP="00B70E01">
      <w:pPr>
        <w:jc w:val="both"/>
      </w:pPr>
    </w:p>
    <w:p w:rsidR="00B70E01" w:rsidRDefault="00B70E01" w:rsidP="00B70E01">
      <w:pPr>
        <w:jc w:val="both"/>
        <w:rPr>
          <w:b/>
        </w:rPr>
      </w:pPr>
    </w:p>
    <w:p w:rsidR="00B70E01" w:rsidRDefault="00B70E01" w:rsidP="00B70E01">
      <w:pPr>
        <w:jc w:val="both"/>
      </w:pPr>
      <w:r w:rsidRPr="005A20B2">
        <w:rPr>
          <w:b/>
        </w:rPr>
        <w:t>В рамках реализации  программы  «Коррекционной работы»</w:t>
      </w:r>
      <w:r>
        <w:rPr>
          <w:b/>
        </w:rPr>
        <w:t xml:space="preserve"> </w:t>
      </w:r>
      <w:r w:rsidRPr="005A20B2">
        <w:t xml:space="preserve">организована психолого-педагогическая диагностическая работа: </w:t>
      </w:r>
    </w:p>
    <w:p w:rsidR="007A1784" w:rsidRDefault="00B70E01" w:rsidP="00064B4E">
      <w:pPr>
        <w:numPr>
          <w:ilvl w:val="0"/>
          <w:numId w:val="34"/>
        </w:numPr>
        <w:ind w:left="709" w:hanging="65"/>
        <w:jc w:val="both"/>
      </w:pPr>
      <w:r w:rsidRPr="005A20B2">
        <w:t xml:space="preserve">педагогом-психологом осуществлены консультации педагогов с целью повышения  эффективности уроков посредством обеспечения психологической грамотности  учителей по темам: </w:t>
      </w:r>
      <w:r>
        <w:t>«</w:t>
      </w:r>
      <w:r w:rsidRPr="005A20B2">
        <w:t>Адаптация первоклассников к условиям школьного обучения</w:t>
      </w:r>
      <w:r>
        <w:t>»</w:t>
      </w:r>
      <w:r w:rsidRPr="005A20B2">
        <w:t xml:space="preserve">, </w:t>
      </w:r>
      <w:r>
        <w:t>«</w:t>
      </w:r>
      <w:r w:rsidRPr="005A20B2">
        <w:t>Формирование мотивации младших школьников к обучению</w:t>
      </w:r>
      <w:r>
        <w:t>»</w:t>
      </w:r>
      <w:r w:rsidRPr="005A20B2">
        <w:t xml:space="preserve">, </w:t>
      </w:r>
      <w:r>
        <w:t>«</w:t>
      </w:r>
      <w:r w:rsidRPr="005A20B2">
        <w:t>Методические рекомендации по развитию внимания, мышления, памяти обучающихся</w:t>
      </w:r>
      <w:r>
        <w:t>»</w:t>
      </w:r>
      <w:r w:rsidR="007A1784">
        <w:t>;</w:t>
      </w:r>
    </w:p>
    <w:p w:rsidR="00B81740" w:rsidRPr="007A1784" w:rsidRDefault="007A1784" w:rsidP="00064B4E">
      <w:pPr>
        <w:numPr>
          <w:ilvl w:val="0"/>
          <w:numId w:val="34"/>
        </w:numPr>
        <w:ind w:left="709" w:hanging="65"/>
        <w:jc w:val="both"/>
      </w:pPr>
      <w:r>
        <w:t>о</w:t>
      </w:r>
      <w:r w:rsidR="00B81740" w:rsidRPr="007A1784">
        <w:t>рганизова</w:t>
      </w:r>
      <w:r>
        <w:t xml:space="preserve">ны </w:t>
      </w:r>
      <w:r w:rsidR="00B81740" w:rsidRPr="007A1784">
        <w:t xml:space="preserve"> и прове</w:t>
      </w:r>
      <w:r>
        <w:t>дены</w:t>
      </w:r>
      <w:r w:rsidR="00B81740" w:rsidRPr="007A1784">
        <w:t xml:space="preserve"> «Дни психологии в школе».  Работа осуществлялась в форме психологических акций: «Мое настроение», «Радуга настроений», игровых тренингов «Подними свое настроение!», проведенных с помощью актива школьного парламента.</w:t>
      </w:r>
    </w:p>
    <w:p w:rsidR="00B81740" w:rsidRDefault="007A1784" w:rsidP="00064B4E">
      <w:pPr>
        <w:numPr>
          <w:ilvl w:val="0"/>
          <w:numId w:val="34"/>
        </w:numPr>
        <w:ind w:left="709" w:hanging="65"/>
        <w:jc w:val="both"/>
      </w:pPr>
      <w:r>
        <w:t>п</w:t>
      </w:r>
      <w:r w:rsidR="00B81740" w:rsidRPr="007A1784">
        <w:t>сихологическая служба разработала и провела тренинги для 5</w:t>
      </w:r>
      <w:r w:rsidR="00691BC3">
        <w:t>-</w:t>
      </w:r>
      <w:r w:rsidR="00B81740" w:rsidRPr="007A1784">
        <w:t>х классов     «Наши учителя», «Мы-пятиклассники».</w:t>
      </w:r>
    </w:p>
    <w:p w:rsidR="00B604F8" w:rsidRPr="007A1784" w:rsidRDefault="00B604F8" w:rsidP="00064B4E">
      <w:pPr>
        <w:numPr>
          <w:ilvl w:val="0"/>
          <w:numId w:val="34"/>
        </w:numPr>
        <w:ind w:left="709" w:hanging="65"/>
        <w:jc w:val="both"/>
      </w:pPr>
      <w:r>
        <w:t>Детско-родительский клуб «Мы-вместе!»</w:t>
      </w:r>
    </w:p>
    <w:p w:rsidR="00B70E01" w:rsidRPr="005A20B2" w:rsidRDefault="00B70E01" w:rsidP="00B70E01">
      <w:pPr>
        <w:jc w:val="both"/>
      </w:pPr>
    </w:p>
    <w:p w:rsidR="00B70E01" w:rsidRPr="0075026F" w:rsidRDefault="00B70E01" w:rsidP="00B70E01">
      <w:pPr>
        <w:ind w:firstLine="720"/>
        <w:jc w:val="both"/>
        <w:rPr>
          <w:b/>
        </w:rPr>
      </w:pPr>
      <w:r w:rsidRPr="0075026F">
        <w:rPr>
          <w:b/>
        </w:rPr>
        <w:t>Анализируя методическую работу школы, можно сделать общие выводы:</w:t>
      </w:r>
    </w:p>
    <w:p w:rsidR="00B70E01" w:rsidRPr="00AF532C" w:rsidRDefault="00B70E01" w:rsidP="00B70E01">
      <w:pPr>
        <w:ind w:firstLine="705"/>
        <w:jc w:val="both"/>
      </w:pPr>
      <w:r w:rsidRPr="00AF532C">
        <w:t>Методическая работа осуществляется в течение учебного года и органично соединяется с повседневной практикой педагогов.</w:t>
      </w:r>
      <w:r w:rsidRPr="00AF532C">
        <w:rPr>
          <w:b/>
          <w:bCs/>
        </w:rPr>
        <w:t xml:space="preserve"> </w:t>
      </w:r>
      <w:r w:rsidRPr="00AF532C">
        <w:t>Вариативность и дифференциация</w:t>
      </w:r>
      <w:r w:rsidRPr="00AF532C">
        <w:rPr>
          <w:b/>
          <w:bCs/>
        </w:rPr>
        <w:t xml:space="preserve"> </w:t>
      </w:r>
      <w:r w:rsidRPr="00AF532C">
        <w:t>являются основными принципами построения системы внутреннего обучения педагогов</w:t>
      </w:r>
      <w:r w:rsidRPr="00AF532C">
        <w:rPr>
          <w:b/>
          <w:bCs/>
        </w:rPr>
        <w:t xml:space="preserve">, </w:t>
      </w:r>
      <w:r w:rsidRPr="00AF532C">
        <w:t>обеспечивает личностно-ориентированный подход в организации системы повышения квалификации учителя в стенах собственного образовательного учреждения.</w:t>
      </w:r>
    </w:p>
    <w:p w:rsidR="00B70E01" w:rsidRPr="00AF532C" w:rsidRDefault="00B70E01" w:rsidP="00B70E01">
      <w:pPr>
        <w:ind w:firstLine="720"/>
        <w:jc w:val="both"/>
      </w:pPr>
      <w:r w:rsidRPr="00AF532C">
        <w:t xml:space="preserve">В основном задачи, поставленные перед методической службой школы, выполнены: учителя находятся в поиске методов и приемов, обеспечивающих развитие каждого учащегося в соответствии с его склонностями, интересами и возможностями. </w:t>
      </w:r>
    </w:p>
    <w:p w:rsidR="00B70E01" w:rsidRPr="00AF532C" w:rsidRDefault="00B70E01" w:rsidP="00B70E01">
      <w:pPr>
        <w:shd w:val="clear" w:color="auto" w:fill="FFFFFF"/>
        <w:ind w:firstLine="709"/>
        <w:jc w:val="both"/>
        <w:rPr>
          <w:b/>
          <w:u w:val="single"/>
        </w:rPr>
      </w:pPr>
      <w:r w:rsidRPr="00AF532C">
        <w:rPr>
          <w:b/>
          <w:u w:val="single"/>
        </w:rPr>
        <w:t>Выводы:</w:t>
      </w:r>
    </w:p>
    <w:p w:rsidR="00B70E01" w:rsidRPr="003664B0" w:rsidRDefault="00B70E01" w:rsidP="00B70E01">
      <w:pPr>
        <w:shd w:val="clear" w:color="auto" w:fill="FFFFFF"/>
        <w:ind w:firstLine="709"/>
        <w:contextualSpacing/>
        <w:jc w:val="both"/>
      </w:pPr>
      <w:r w:rsidRPr="00AF532C">
        <w:t>- в школе функционирует эффективная система руководства и управления, охватывающая все стороны жизни, нацеленная на конечный результат;</w:t>
      </w:r>
      <w:r w:rsidRPr="003664B0">
        <w:t xml:space="preserve">  </w:t>
      </w:r>
    </w:p>
    <w:p w:rsidR="00B70E01" w:rsidRPr="003664B0" w:rsidRDefault="00B70E01" w:rsidP="00B70E01">
      <w:pPr>
        <w:shd w:val="clear" w:color="auto" w:fill="FFFFFF"/>
        <w:ind w:firstLine="709"/>
        <w:contextualSpacing/>
        <w:jc w:val="both"/>
      </w:pPr>
      <w:r w:rsidRPr="003664B0">
        <w:t>- администрация осуществляет контроль и руководство, используя различные формы инспектирования и оказания методической помощи, соблюдая при этом принципы, гласности, объективности, плановости;</w:t>
      </w:r>
    </w:p>
    <w:p w:rsidR="00B70E01" w:rsidRPr="003664B0" w:rsidRDefault="00B70E01" w:rsidP="00B70E01">
      <w:pPr>
        <w:shd w:val="clear" w:color="auto" w:fill="FFFFFF"/>
        <w:ind w:firstLine="709"/>
        <w:contextualSpacing/>
        <w:jc w:val="both"/>
      </w:pPr>
      <w:r w:rsidRPr="003664B0">
        <w:t>- организационно-педагогическая деятельность сочетает работу администрации и коллективных органов управления;</w:t>
      </w:r>
    </w:p>
    <w:p w:rsidR="00B70E01" w:rsidRPr="003664B0" w:rsidRDefault="00B70E01" w:rsidP="00B70E01">
      <w:pPr>
        <w:shd w:val="clear" w:color="auto" w:fill="FFFFFF"/>
        <w:contextualSpacing/>
        <w:jc w:val="both"/>
      </w:pPr>
      <w:r w:rsidRPr="003664B0">
        <w:t>- недостаточное привлечение участников образовательного процесса к  осуществле</w:t>
      </w:r>
      <w:r>
        <w:t>нию внутришкольного контроля;</w:t>
      </w:r>
    </w:p>
    <w:p w:rsidR="00B70E01" w:rsidRPr="003664B0" w:rsidRDefault="00B70E01" w:rsidP="00B70E01">
      <w:pPr>
        <w:ind w:firstLine="709"/>
        <w:contextualSpacing/>
        <w:jc w:val="both"/>
      </w:pPr>
      <w:r w:rsidRPr="003664B0">
        <w:t>- методическая работа в школе является составной частью единой системы непрерывного образования педагогических кадров, системы повышения их профессиональной квалификации;</w:t>
      </w:r>
    </w:p>
    <w:p w:rsidR="00B70E01" w:rsidRPr="003664B0" w:rsidRDefault="00B70E01" w:rsidP="00B70E01">
      <w:pPr>
        <w:ind w:firstLine="709"/>
        <w:contextualSpacing/>
        <w:jc w:val="both"/>
      </w:pPr>
      <w:r w:rsidRPr="003664B0">
        <w:t>- цели и задачи методической деятельности ориентированы на развитие профессиональных компетентностей и компетенций участников образовательного процесса;</w:t>
      </w:r>
    </w:p>
    <w:p w:rsidR="00B70E01" w:rsidRPr="003664B0" w:rsidRDefault="00B70E01" w:rsidP="00B70E01">
      <w:pPr>
        <w:ind w:firstLine="709"/>
        <w:jc w:val="both"/>
      </w:pPr>
      <w:r w:rsidRPr="003664B0">
        <w:t>- сложилась группа творчески работающих учителей, способных решать проблемы современного обучения, вести научно-исследовательскую работу, организовывать работу со способными детьми;</w:t>
      </w:r>
    </w:p>
    <w:p w:rsidR="00B70E01" w:rsidRPr="003664B0" w:rsidRDefault="00B70E01" w:rsidP="00B70E01">
      <w:pPr>
        <w:ind w:firstLine="709"/>
        <w:contextualSpacing/>
        <w:jc w:val="both"/>
      </w:pPr>
      <w:r w:rsidRPr="003664B0">
        <w:t>- выбор содержания, форм и методов деятельности методической службы осуществляется с учетом индивидуальных особенностей, уровня профессиональной подготовки и потенциальных возможностей каждого члена коллектива;</w:t>
      </w:r>
    </w:p>
    <w:p w:rsidR="00B70E01" w:rsidRPr="003664B0" w:rsidRDefault="00B70E01" w:rsidP="00B70E01">
      <w:pPr>
        <w:ind w:firstLine="709"/>
        <w:contextualSpacing/>
        <w:jc w:val="both"/>
      </w:pPr>
      <w:r w:rsidRPr="003664B0">
        <w:t>- в образовательном учреждении созданы благоприятные условия для повышения творческого потенциала коллектива.</w:t>
      </w:r>
    </w:p>
    <w:p w:rsidR="00B70E01" w:rsidRPr="0075026F" w:rsidRDefault="00B70E01" w:rsidP="00B70E01">
      <w:pPr>
        <w:ind w:firstLine="720"/>
        <w:jc w:val="both"/>
      </w:pPr>
      <w:r w:rsidRPr="0075026F">
        <w:t>Таким образом, методическая работа организована на достаточном уровне, но не всегда влияет на повышение качества учебно-воспитательного процесса.</w:t>
      </w:r>
    </w:p>
    <w:p w:rsidR="00B70E01" w:rsidRPr="003664B0" w:rsidRDefault="00B70E01" w:rsidP="00B70E01">
      <w:pPr>
        <w:ind w:firstLine="720"/>
        <w:jc w:val="both"/>
      </w:pPr>
      <w:r w:rsidRPr="003664B0">
        <w:t>Наряду с имеющими положительными результатами в работе имеются недоработки:</w:t>
      </w:r>
    </w:p>
    <w:p w:rsidR="00B70E01" w:rsidRPr="003664B0" w:rsidRDefault="00B70E01" w:rsidP="00B70E01">
      <w:pPr>
        <w:ind w:firstLine="720"/>
        <w:jc w:val="both"/>
      </w:pPr>
      <w:r w:rsidRPr="003664B0">
        <w:t>- низкая активность отдельных педагогов в методической работе и её активизация  только в связи с предстоящей аттестацией;</w:t>
      </w:r>
    </w:p>
    <w:p w:rsidR="00B70E01" w:rsidRPr="003664B0" w:rsidRDefault="00B70E01" w:rsidP="00B70E01">
      <w:pPr>
        <w:ind w:firstLine="720"/>
        <w:jc w:val="both"/>
      </w:pPr>
      <w:r w:rsidRPr="003664B0">
        <w:t>-недостаточное использование  современных педагогических технологий  и методов активного обучения.</w:t>
      </w:r>
    </w:p>
    <w:p w:rsidR="00B70E01" w:rsidRDefault="00B70E01" w:rsidP="00B70E01">
      <w:pPr>
        <w:ind w:firstLine="709"/>
        <w:contextualSpacing/>
        <w:jc w:val="both"/>
        <w:rPr>
          <w:b/>
          <w:u w:val="single"/>
        </w:rPr>
      </w:pPr>
      <w:r w:rsidRPr="003664B0">
        <w:rPr>
          <w:b/>
          <w:u w:val="single"/>
        </w:rPr>
        <w:t>Рекомендации:</w:t>
      </w:r>
    </w:p>
    <w:p w:rsidR="00B70E01" w:rsidRPr="003664B0" w:rsidRDefault="00B70E01" w:rsidP="00B70E01">
      <w:pPr>
        <w:tabs>
          <w:tab w:val="left" w:pos="0"/>
        </w:tabs>
        <w:ind w:firstLine="709"/>
        <w:contextualSpacing/>
        <w:jc w:val="both"/>
      </w:pPr>
      <w:r w:rsidRPr="003664B0">
        <w:t>- совершенствовать управленческую деятельность на основе развития аналитических умений и навыков;</w:t>
      </w:r>
    </w:p>
    <w:p w:rsidR="00B70E01" w:rsidRPr="003664B0" w:rsidRDefault="00B70E01" w:rsidP="00B70E01">
      <w:pPr>
        <w:tabs>
          <w:tab w:val="left" w:pos="0"/>
        </w:tabs>
        <w:ind w:firstLine="709"/>
        <w:contextualSpacing/>
        <w:jc w:val="both"/>
      </w:pPr>
      <w:r w:rsidRPr="003664B0">
        <w:t>-</w:t>
      </w:r>
      <w:r>
        <w:t xml:space="preserve"> </w:t>
      </w:r>
      <w:r w:rsidRPr="003664B0">
        <w:t>активнее привлекать коллегиальные органы управления к  осуществлению внутришкольного контроля.</w:t>
      </w:r>
    </w:p>
    <w:p w:rsidR="00B70E01" w:rsidRPr="003664B0" w:rsidRDefault="00B70E01" w:rsidP="00B70E01">
      <w:pPr>
        <w:contextualSpacing/>
        <w:jc w:val="both"/>
      </w:pPr>
      <w:r w:rsidRPr="003664B0">
        <w:t>- отдельным педагогам необходимо совершенствовать формы работы с учащимися по организации научно - исследовательской деятельности и подготовке к олимпиадам;</w:t>
      </w:r>
    </w:p>
    <w:p w:rsidR="00B70E01" w:rsidRPr="003664B0" w:rsidRDefault="00B70E01" w:rsidP="00B70E01">
      <w:pPr>
        <w:contextualSpacing/>
        <w:jc w:val="both"/>
      </w:pPr>
      <w:r w:rsidRPr="003664B0">
        <w:t>- шире использовать анкетирование, опрос, современные диагностики, проводить микроисследования для выявления и изучения содержания профессиональных потребностей педагогов;</w:t>
      </w:r>
    </w:p>
    <w:p w:rsidR="00B70E01" w:rsidRPr="003664B0" w:rsidRDefault="00B70E01" w:rsidP="00B70E01">
      <w:pPr>
        <w:contextualSpacing/>
        <w:jc w:val="both"/>
      </w:pPr>
      <w:r w:rsidRPr="003664B0">
        <w:t>- планирование работы методических объединений направить на изучение:  методик преподавания, технологий обучения, организации научно – исследовательской деятельности учащихся, обобщения и распространения опыта коллег  для развития интереса  у педагогов к инновационной деятельности.</w:t>
      </w:r>
    </w:p>
    <w:p w:rsidR="00B70E01" w:rsidRPr="0075026F" w:rsidRDefault="00B70E01" w:rsidP="00B70E01">
      <w:pPr>
        <w:shd w:val="clear" w:color="auto" w:fill="FFFFFF"/>
        <w:ind w:firstLine="709"/>
        <w:jc w:val="both"/>
      </w:pPr>
      <w:r w:rsidRPr="003664B0">
        <w:tab/>
      </w:r>
    </w:p>
    <w:p w:rsidR="00B70E01" w:rsidRPr="00145E11" w:rsidRDefault="00B70E01" w:rsidP="00B70E01">
      <w:pPr>
        <w:pStyle w:val="FR1"/>
        <w:spacing w:line="240" w:lineRule="auto"/>
        <w:ind w:left="0" w:firstLine="360"/>
        <w:jc w:val="both"/>
        <w:rPr>
          <w:sz w:val="24"/>
          <w:szCs w:val="24"/>
          <w:u w:val="single"/>
        </w:rPr>
      </w:pPr>
      <w:r w:rsidRPr="0075026F">
        <w:rPr>
          <w:sz w:val="24"/>
          <w:szCs w:val="24"/>
        </w:rPr>
        <w:t xml:space="preserve"> </w:t>
      </w:r>
      <w:r w:rsidRPr="00145E11">
        <w:rPr>
          <w:sz w:val="24"/>
          <w:szCs w:val="24"/>
          <w:u w:val="single"/>
        </w:rPr>
        <w:t>задачи методической работы на новый 20</w:t>
      </w:r>
      <w:r w:rsidR="00AF532C" w:rsidRPr="00145E11">
        <w:rPr>
          <w:sz w:val="24"/>
          <w:szCs w:val="24"/>
          <w:u w:val="single"/>
        </w:rPr>
        <w:t>20</w:t>
      </w:r>
      <w:r w:rsidRPr="00145E11">
        <w:rPr>
          <w:sz w:val="24"/>
          <w:szCs w:val="24"/>
          <w:u w:val="single"/>
        </w:rPr>
        <w:t>-20</w:t>
      </w:r>
      <w:r w:rsidR="00AF532C" w:rsidRPr="00145E11">
        <w:rPr>
          <w:sz w:val="24"/>
          <w:szCs w:val="24"/>
          <w:u w:val="single"/>
        </w:rPr>
        <w:t>21</w:t>
      </w:r>
      <w:r w:rsidR="006D393E" w:rsidRPr="00145E11">
        <w:rPr>
          <w:sz w:val="24"/>
          <w:szCs w:val="24"/>
          <w:u w:val="single"/>
        </w:rPr>
        <w:t xml:space="preserve"> </w:t>
      </w:r>
      <w:r w:rsidRPr="00145E11">
        <w:rPr>
          <w:sz w:val="24"/>
          <w:szCs w:val="24"/>
          <w:u w:val="single"/>
        </w:rPr>
        <w:t>учебный год:</w:t>
      </w:r>
    </w:p>
    <w:p w:rsidR="00B70E01" w:rsidRPr="00145E11" w:rsidRDefault="00B70E01" w:rsidP="00B70E01">
      <w:pPr>
        <w:pStyle w:val="FR1"/>
        <w:spacing w:line="240" w:lineRule="auto"/>
        <w:ind w:left="0" w:firstLine="360"/>
        <w:jc w:val="both"/>
        <w:rPr>
          <w:sz w:val="24"/>
          <w:szCs w:val="24"/>
        </w:rPr>
      </w:pPr>
    </w:p>
    <w:p w:rsidR="00B70E01" w:rsidRPr="00145E11" w:rsidRDefault="00B70E01" w:rsidP="00B70E01">
      <w:pPr>
        <w:widowControl w:val="0"/>
        <w:numPr>
          <w:ilvl w:val="0"/>
          <w:numId w:val="19"/>
        </w:numPr>
        <w:autoSpaceDE w:val="0"/>
        <w:autoSpaceDN w:val="0"/>
        <w:adjustRightInd w:val="0"/>
        <w:jc w:val="both"/>
      </w:pPr>
      <w:r w:rsidRPr="00145E11">
        <w:t>Применять современные подходы к организации образовательного процесса в условиях перехода на ФГОС второго поколения.</w:t>
      </w:r>
    </w:p>
    <w:p w:rsidR="00B70E01" w:rsidRPr="00145E11" w:rsidRDefault="00B70E01" w:rsidP="00B70E01">
      <w:pPr>
        <w:widowControl w:val="0"/>
        <w:numPr>
          <w:ilvl w:val="0"/>
          <w:numId w:val="19"/>
        </w:numPr>
        <w:autoSpaceDE w:val="0"/>
        <w:autoSpaceDN w:val="0"/>
        <w:adjustRightInd w:val="0"/>
        <w:jc w:val="both"/>
      </w:pPr>
      <w:r w:rsidRPr="00145E11">
        <w:t>Повышать  качество проведения учебных занятий на основе совершенствования традиционных форм обучения и  внедрения в практику новых педагогических технологий.</w:t>
      </w:r>
    </w:p>
    <w:p w:rsidR="00B70E01" w:rsidRPr="00145E11" w:rsidRDefault="00B70E01" w:rsidP="00B70E01">
      <w:pPr>
        <w:widowControl w:val="0"/>
        <w:numPr>
          <w:ilvl w:val="0"/>
          <w:numId w:val="19"/>
        </w:numPr>
        <w:autoSpaceDE w:val="0"/>
        <w:autoSpaceDN w:val="0"/>
        <w:adjustRightInd w:val="0"/>
        <w:jc w:val="both"/>
      </w:pPr>
      <w:r w:rsidRPr="00145E11">
        <w:t>Обеспечивать высокий методический уровень всех видов занятий.</w:t>
      </w:r>
    </w:p>
    <w:p w:rsidR="00B70E01" w:rsidRPr="00145E11" w:rsidRDefault="00B70E01" w:rsidP="00B70E01">
      <w:pPr>
        <w:widowControl w:val="0"/>
        <w:numPr>
          <w:ilvl w:val="0"/>
          <w:numId w:val="19"/>
        </w:numPr>
        <w:autoSpaceDE w:val="0"/>
        <w:autoSpaceDN w:val="0"/>
        <w:adjustRightInd w:val="0"/>
        <w:jc w:val="both"/>
      </w:pPr>
      <w:r w:rsidRPr="00145E11">
        <w:t>Совершенствовать планирование, виды и формы диагностики и контроля.</w:t>
      </w:r>
    </w:p>
    <w:p w:rsidR="00B70E01" w:rsidRPr="00145E11" w:rsidRDefault="00B70E01" w:rsidP="00B70E01">
      <w:pPr>
        <w:widowControl w:val="0"/>
        <w:numPr>
          <w:ilvl w:val="0"/>
          <w:numId w:val="19"/>
        </w:numPr>
        <w:autoSpaceDE w:val="0"/>
        <w:autoSpaceDN w:val="0"/>
        <w:adjustRightInd w:val="0"/>
        <w:jc w:val="both"/>
      </w:pPr>
      <w:r w:rsidRPr="00145E11">
        <w:t>Сохранить  условия для охраны и  укрепления здоровья детей, продолжить  внедрение в практику работы школы здоровьесберегающих технологий.</w:t>
      </w:r>
    </w:p>
    <w:p w:rsidR="00B70E01" w:rsidRPr="00145E11" w:rsidRDefault="00B70E01" w:rsidP="00B70E01">
      <w:pPr>
        <w:widowControl w:val="0"/>
        <w:numPr>
          <w:ilvl w:val="0"/>
          <w:numId w:val="19"/>
        </w:numPr>
        <w:autoSpaceDE w:val="0"/>
        <w:autoSpaceDN w:val="0"/>
        <w:adjustRightInd w:val="0"/>
        <w:jc w:val="both"/>
      </w:pPr>
      <w:r w:rsidRPr="00145E11">
        <w:t>Продолжить работу по созданию банка авторских электронных ресурсов учителей-предметников.</w:t>
      </w:r>
    </w:p>
    <w:p w:rsidR="00B70E01" w:rsidRPr="008B647B" w:rsidRDefault="00B70E01" w:rsidP="00B70E01">
      <w:pPr>
        <w:widowControl w:val="0"/>
        <w:numPr>
          <w:ilvl w:val="0"/>
          <w:numId w:val="19"/>
        </w:numPr>
        <w:autoSpaceDE w:val="0"/>
        <w:autoSpaceDN w:val="0"/>
        <w:adjustRightInd w:val="0"/>
        <w:jc w:val="both"/>
      </w:pPr>
      <w:r w:rsidRPr="008B647B">
        <w:t>Отслеживать работу по накоплению, обобщению и трансляции передового педагогического опыта учителей школы.</w:t>
      </w:r>
    </w:p>
    <w:p w:rsidR="00B70E01" w:rsidRDefault="00B70E01" w:rsidP="00B70E01">
      <w:pPr>
        <w:jc w:val="both"/>
      </w:pPr>
    </w:p>
    <w:p w:rsidR="00BA5F19" w:rsidRPr="007E5A8D" w:rsidRDefault="00BA5F19" w:rsidP="00B70E01">
      <w:pPr>
        <w:jc w:val="both"/>
      </w:pPr>
    </w:p>
    <w:p w:rsidR="00E90111" w:rsidRDefault="00821E0A" w:rsidP="00821E0A">
      <w:pPr>
        <w:pStyle w:val="2"/>
        <w:ind w:left="495"/>
        <w:jc w:val="both"/>
        <w:rPr>
          <w:rFonts w:ascii="Times New Roman" w:hAnsi="Times New Roman"/>
          <w:i w:val="0"/>
          <w:sz w:val="32"/>
          <w:szCs w:val="32"/>
        </w:rPr>
      </w:pPr>
      <w:r>
        <w:rPr>
          <w:rFonts w:ascii="Times New Roman" w:hAnsi="Times New Roman"/>
          <w:i w:val="0"/>
          <w:sz w:val="32"/>
          <w:szCs w:val="32"/>
        </w:rPr>
        <w:t>6.</w:t>
      </w:r>
      <w:r w:rsidR="00E90111" w:rsidRPr="00821E0A">
        <w:rPr>
          <w:rFonts w:ascii="Times New Roman" w:hAnsi="Times New Roman"/>
          <w:i w:val="0"/>
          <w:sz w:val="32"/>
          <w:szCs w:val="32"/>
        </w:rPr>
        <w:t>Развитие системы поддержки талантливых детей.</w:t>
      </w:r>
    </w:p>
    <w:p w:rsidR="005A2A19" w:rsidRDefault="005A2A19" w:rsidP="005A2A19"/>
    <w:p w:rsidR="005A2A19" w:rsidRPr="005A2A19" w:rsidRDefault="005A2A19" w:rsidP="005A2A19"/>
    <w:p w:rsidR="00AE4472" w:rsidRDefault="005A2A19" w:rsidP="005A2A19">
      <w:pPr>
        <w:jc w:val="both"/>
      </w:pPr>
      <w:r>
        <w:t xml:space="preserve">        </w:t>
      </w:r>
      <w:r w:rsidR="00AE4472">
        <w:t>Вся воспитательная деятельность строилась на основе Устава школы, анализа предыдущей работы, позитивных и негативных тенденций общественной жизни, личностно-ориентированного подхода к обучающимся с учетом актуальных задач, стоящих перед педагогическим коллективом школы. Все мероприятия являлись звеньями в цепи процесса создания личностно-ориентированной образовательной и воспитательной среды. Работа с учащимися была нацелена на формирование у детей гражданской ответственности и правового самосознания, духовности, культуры и трудолюбия, инициативности, самостоятельности, толерантности, любви к окружающей природе, Родине, семье, формированию здорового образа жизни, способности к успешной социализации в обществе и активной адаптации на рынке труда.</w:t>
      </w:r>
    </w:p>
    <w:p w:rsidR="00AE4472" w:rsidRDefault="00AE4472" w:rsidP="005A2A19">
      <w:pPr>
        <w:jc w:val="both"/>
      </w:pPr>
      <w:r>
        <w:t>Педагогический коллектив многие годы ищет пути гармонизации учебной и внеучебной деятельности школьников. Это осуществляется, прежде всего, за счет воспитательной и развивающей значимости урока. С другой стороны, внеурочная деятельность организуется так, что она является продолжением учебной, решая задачи развития, воспитания, образования.</w:t>
      </w:r>
    </w:p>
    <w:p w:rsidR="00AE4472" w:rsidRDefault="00AE4472" w:rsidP="005A2A19">
      <w:pPr>
        <w:jc w:val="both"/>
      </w:pPr>
      <w:r>
        <w:t>Анализ воспитательной деятельности за истекший год показал, что педагогический коллектив школы, вооруженный современными технологиями воспитания, грамотно и эффективно выполняет свои функциональные обязанности, целенаправленно ведет работу совместно с родителями и общественностью, что значительно повысило уровень общей культуры и дисциплины обучающихся детей. Этому способствовала творчески спланированная педагогами и учащимися работа, направленная на реализацию Концепции воспитательной деятельности.</w:t>
      </w:r>
    </w:p>
    <w:p w:rsidR="00AE4472" w:rsidRDefault="00AE4472" w:rsidP="005A2A19">
      <w:pPr>
        <w:jc w:val="both"/>
      </w:pPr>
      <w:r>
        <w:t xml:space="preserve">         Главная цель воспитательной работы школы в течение 2019 – 2020 года: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AE4472" w:rsidRDefault="00AE4472" w:rsidP="005A2A19">
      <w:pPr>
        <w:jc w:val="both"/>
      </w:pPr>
      <w:r>
        <w:t>Задачи воспитательной работы:</w:t>
      </w:r>
    </w:p>
    <w:p w:rsidR="00AE4472" w:rsidRDefault="00AE4472" w:rsidP="005A2A19">
      <w:pPr>
        <w:jc w:val="both"/>
      </w:pPr>
      <w:r>
        <w:t>•</w:t>
      </w:r>
      <w:r>
        <w:tab/>
        <w:t>продолжить создавать условия для успешной реализации ФГОС второго поколения;</w:t>
      </w:r>
    </w:p>
    <w:p w:rsidR="00AE4472" w:rsidRDefault="00AE4472" w:rsidP="005A2A19">
      <w:pPr>
        <w:jc w:val="both"/>
      </w:pPr>
      <w:r>
        <w:t>•</w:t>
      </w:r>
      <w:r>
        <w:tab/>
        <w:t xml:space="preserve">продолжить работу, направленную на приобщение школьников к ведущим духовным ценностям своего народа, к его национальной культуре, языку, традициям и обычаям; </w:t>
      </w:r>
    </w:p>
    <w:p w:rsidR="00AE4472" w:rsidRDefault="00AE4472" w:rsidP="005A2A19">
      <w:pPr>
        <w:jc w:val="both"/>
      </w:pPr>
      <w:r>
        <w:t>•</w:t>
      </w:r>
      <w:r>
        <w:tab/>
        <w:t xml:space="preserve">совершенствовать систему воспитательной работы в классных коллективах; </w:t>
      </w:r>
    </w:p>
    <w:p w:rsidR="00AE4472" w:rsidRDefault="00AE4472" w:rsidP="005A2A19">
      <w:pPr>
        <w:jc w:val="both"/>
      </w:pPr>
      <w:r>
        <w:t>•</w:t>
      </w:r>
      <w:r>
        <w:tab/>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совершенных несовершеннолетними, так и в отношении их;</w:t>
      </w:r>
    </w:p>
    <w:p w:rsidR="00AE4472" w:rsidRDefault="00AE4472" w:rsidP="005A2A19">
      <w:pPr>
        <w:jc w:val="both"/>
      </w:pPr>
      <w:r>
        <w:t>•</w:t>
      </w:r>
      <w:r>
        <w:tab/>
        <w:t>создать условия для выстраивания системы воспитания в школе на основе гуманизации и личностно-ориентированного подхода в обучении и воспитании школьников;</w:t>
      </w:r>
    </w:p>
    <w:p w:rsidR="00AE4472" w:rsidRDefault="00AE4472" w:rsidP="005A2A19">
      <w:pPr>
        <w:jc w:val="both"/>
      </w:pPr>
      <w:r>
        <w:t>•</w:t>
      </w:r>
      <w:r>
        <w:tab/>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AE4472" w:rsidRDefault="00AE4472" w:rsidP="005A2A19">
      <w:pPr>
        <w:jc w:val="both"/>
      </w:pPr>
      <w:r>
        <w:t>•</w:t>
      </w:r>
      <w:r>
        <w:tab/>
        <w:t>развивать и совершенствовать систему дополнительного образования в школе;</w:t>
      </w:r>
    </w:p>
    <w:p w:rsidR="00AE4472" w:rsidRDefault="00AE4472" w:rsidP="005A2A19">
      <w:pPr>
        <w:jc w:val="both"/>
      </w:pPr>
      <w:r>
        <w:t>•</w:t>
      </w:r>
      <w:r>
        <w:tab/>
        <w:t>развивать коммуникативные умения педагогов, работать в системе «учитель – ученик - родитель».</w:t>
      </w:r>
    </w:p>
    <w:p w:rsidR="00AE4472" w:rsidRDefault="00AE4472" w:rsidP="005A2A19">
      <w:pPr>
        <w:jc w:val="both"/>
      </w:pPr>
    </w:p>
    <w:p w:rsidR="00AE4472" w:rsidRDefault="00AE4472" w:rsidP="005A2A19">
      <w:pPr>
        <w:jc w:val="both"/>
      </w:pPr>
      <w:r>
        <w:t>Задачи деятельности классных руководителей в воспитательной работе:</w:t>
      </w:r>
    </w:p>
    <w:p w:rsidR="00AE4472" w:rsidRDefault="00AE4472" w:rsidP="005A2A19">
      <w:pPr>
        <w:jc w:val="both"/>
      </w:pPr>
      <w:r>
        <w:t>-  формирование классного коллектива как воспитательной системы, развитие ученического самоуправления;</w:t>
      </w:r>
    </w:p>
    <w:p w:rsidR="00AE4472" w:rsidRDefault="00AE4472" w:rsidP="005A2A19">
      <w:pPr>
        <w:jc w:val="both"/>
      </w:pPr>
      <w:r>
        <w:t>-  работа  над сохранением душевного здоровья и эмоционального благополучия каждого ребенка;</w:t>
      </w:r>
    </w:p>
    <w:p w:rsidR="00AE4472" w:rsidRDefault="00AE4472" w:rsidP="005A2A19">
      <w:pPr>
        <w:jc w:val="both"/>
      </w:pPr>
      <w:r>
        <w:t>- оказание помощи ребенку в его интеллектуальном развитии, что способствует повышению его интереса к учебной деятельности;</w:t>
      </w:r>
    </w:p>
    <w:p w:rsidR="00AE4472" w:rsidRDefault="00AE4472" w:rsidP="005A2A19">
      <w:pPr>
        <w:jc w:val="both"/>
      </w:pPr>
      <w:r>
        <w:t>-  помощь  каждому ребенку в реализации  своего творческого потенциала, раскрытие своей  индивидуальности;</w:t>
      </w:r>
    </w:p>
    <w:p w:rsidR="00AE4472" w:rsidRDefault="00AE4472" w:rsidP="005A2A19">
      <w:pPr>
        <w:jc w:val="both"/>
      </w:pPr>
      <w:r>
        <w:t>-  организация работы  родительского комитета, направленная на сплочение коллектива обучающихся.</w:t>
      </w:r>
    </w:p>
    <w:p w:rsidR="00AE4472" w:rsidRDefault="00AE4472" w:rsidP="00C21C1D">
      <w:pPr>
        <w:jc w:val="both"/>
      </w:pPr>
    </w:p>
    <w:p w:rsidR="00AE4472" w:rsidRDefault="00821E0A" w:rsidP="00C21C1D">
      <w:pPr>
        <w:jc w:val="both"/>
      </w:pPr>
      <w:r>
        <w:rPr>
          <w:b/>
        </w:rPr>
        <w:t xml:space="preserve">6.1 </w:t>
      </w:r>
      <w:r w:rsidR="00AE4472" w:rsidRPr="00821E0A">
        <w:rPr>
          <w:b/>
        </w:rPr>
        <w:t>СОДЕРЖАНИЕ И  ФОРМЫ  ВОСПИТАТЕЛЬНОЙ  РАБОТЫ</w:t>
      </w:r>
      <w:r w:rsidR="00AE4472">
        <w:t>:</w:t>
      </w:r>
    </w:p>
    <w:p w:rsidR="00AE4472" w:rsidRDefault="00AE4472" w:rsidP="00C21C1D">
      <w:pPr>
        <w:jc w:val="both"/>
      </w:pPr>
      <w:r>
        <w:t xml:space="preserve">           Направления реализации программы</w:t>
      </w:r>
    </w:p>
    <w:p w:rsidR="00AE4472" w:rsidRDefault="00AE4472" w:rsidP="00C21C1D">
      <w:pPr>
        <w:jc w:val="both"/>
      </w:pPr>
      <w:r>
        <w:t>1.      Создание оптимального педагогически организованного пространства проведения учащимися свободного времени.</w:t>
      </w:r>
    </w:p>
    <w:p w:rsidR="00AE4472" w:rsidRDefault="00AE4472" w:rsidP="00C21C1D">
      <w:pPr>
        <w:jc w:val="both"/>
      </w:pPr>
      <w:r>
        <w:t>2.     Проведение необходимых для оптимальной занятости учащихся в свободное от учёбы время организационно-управленческих мероприятий.</w:t>
      </w:r>
    </w:p>
    <w:p w:rsidR="00AE4472" w:rsidRDefault="00AE4472" w:rsidP="00C21C1D">
      <w:pPr>
        <w:jc w:val="both"/>
      </w:pPr>
      <w:r>
        <w:t>3.     Совершенствование содержания, форм и методов занятости учащихся в свободное от учёбы время.</w:t>
      </w:r>
    </w:p>
    <w:p w:rsidR="00AE4472" w:rsidRDefault="00AE4472" w:rsidP="00C21C1D">
      <w:pPr>
        <w:jc w:val="both"/>
      </w:pPr>
      <w:r>
        <w:t>4.     Информационная поддержка занятости учащихся в свободное время.</w:t>
      </w:r>
    </w:p>
    <w:p w:rsidR="00AE4472" w:rsidRDefault="00AE4472" w:rsidP="00C21C1D">
      <w:pPr>
        <w:jc w:val="both"/>
      </w:pPr>
      <w:r>
        <w:t>5.     Научно-методическое обеспечение занятости учащихся во внеурочное время.</w:t>
      </w:r>
    </w:p>
    <w:p w:rsidR="00AE4472" w:rsidRDefault="00AE4472" w:rsidP="00C21C1D">
      <w:pPr>
        <w:jc w:val="both"/>
      </w:pPr>
      <w:r>
        <w:t>6.     Совершенствование уровня кадрового обеспечения.</w:t>
      </w:r>
    </w:p>
    <w:p w:rsidR="00AE4472" w:rsidRDefault="00AE4472" w:rsidP="00C21C1D">
      <w:pPr>
        <w:jc w:val="both"/>
      </w:pPr>
      <w:r>
        <w:t>7.     Совершенствование материально-технической базы организации досуга учащихся.</w:t>
      </w:r>
    </w:p>
    <w:p w:rsidR="00AE4472" w:rsidRDefault="00AE4472" w:rsidP="00C21C1D">
      <w:pPr>
        <w:jc w:val="both"/>
      </w:pPr>
      <w:r>
        <w:t>Программа организации внеурочной деятельности, в соответствии с приоритетными направлениями программы развития школы, состоит из подпрограмм, в рамках которых реализуются 6 направлений деятельности.</w:t>
      </w:r>
    </w:p>
    <w:p w:rsidR="00AE4472" w:rsidRDefault="00AE4472" w:rsidP="00C21C1D">
      <w:pPr>
        <w:jc w:val="both"/>
      </w:pPr>
      <w:r>
        <w:t>Физкультурно-спортивное и оздоровительное</w:t>
      </w:r>
    </w:p>
    <w:p w:rsidR="00AE4472" w:rsidRDefault="00AE4472" w:rsidP="00C21C1D">
      <w:pPr>
        <w:jc w:val="both"/>
      </w:pPr>
      <w:r>
        <w:t>Духовно-нравственное</w:t>
      </w:r>
    </w:p>
    <w:p w:rsidR="00AE4472" w:rsidRDefault="00AE4472" w:rsidP="00C21C1D">
      <w:pPr>
        <w:jc w:val="both"/>
      </w:pPr>
      <w:r>
        <w:t>Общеинтеллектуальное</w:t>
      </w:r>
    </w:p>
    <w:p w:rsidR="00AE4472" w:rsidRDefault="00AE4472" w:rsidP="00C21C1D">
      <w:pPr>
        <w:jc w:val="both"/>
      </w:pPr>
      <w:r>
        <w:t>Общекультурное</w:t>
      </w:r>
    </w:p>
    <w:p w:rsidR="00AE4472" w:rsidRDefault="00AE4472" w:rsidP="00C21C1D">
      <w:pPr>
        <w:jc w:val="both"/>
      </w:pPr>
      <w:r>
        <w:t>Социальное</w:t>
      </w:r>
    </w:p>
    <w:p w:rsidR="00AE4472" w:rsidRDefault="00AE4472" w:rsidP="00C21C1D">
      <w:pPr>
        <w:jc w:val="both"/>
      </w:pPr>
      <w:r>
        <w:t>Проектная деятельность</w:t>
      </w:r>
    </w:p>
    <w:p w:rsidR="00AE4472" w:rsidRDefault="00AE4472" w:rsidP="00C21C1D">
      <w:pPr>
        <w:jc w:val="both"/>
      </w:pPr>
      <w:r>
        <w:t>Образовательные результаты:</w:t>
      </w:r>
    </w:p>
    <w:p w:rsidR="00AE4472" w:rsidRDefault="00AE4472" w:rsidP="00C21C1D">
      <w:pPr>
        <w:jc w:val="both"/>
      </w:pPr>
      <w:r>
        <w:t xml:space="preserve">Первый уровень результатов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E4472" w:rsidRDefault="00AE4472" w:rsidP="00C21C1D">
      <w:pPr>
        <w:jc w:val="both"/>
      </w:pPr>
      <w:r>
        <w:t>Второй уровень результатов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E4472" w:rsidRDefault="00AE4472" w:rsidP="00C21C1D">
      <w:pPr>
        <w:jc w:val="both"/>
      </w:pPr>
      <w:r>
        <w:t>Третий уровень результатов – получение школьником опыта самостоятельного социального действия.</w:t>
      </w:r>
    </w:p>
    <w:p w:rsidR="00AE4472" w:rsidRDefault="00AE4472" w:rsidP="00C21C1D">
      <w:pPr>
        <w:jc w:val="both"/>
      </w:pPr>
      <w:r>
        <w:t>1-й уровень – школьник  знает и понимает общественную жизнь;</w:t>
      </w:r>
    </w:p>
    <w:p w:rsidR="00AE4472" w:rsidRDefault="00AE4472" w:rsidP="00C21C1D">
      <w:pPr>
        <w:jc w:val="both"/>
      </w:pPr>
      <w:r>
        <w:t>2-й уровень – школьник ценит общественную жизнь;</w:t>
      </w:r>
    </w:p>
    <w:p w:rsidR="00AE4472" w:rsidRDefault="00AE4472" w:rsidP="00C21C1D">
      <w:pPr>
        <w:jc w:val="both"/>
      </w:pPr>
      <w:r>
        <w:t>3-й уровень – школьник самостоятельно действует в общественной жизни.</w:t>
      </w:r>
    </w:p>
    <w:p w:rsidR="00AE4472" w:rsidRDefault="00AE4472" w:rsidP="00C21C1D">
      <w:pPr>
        <w:jc w:val="both"/>
      </w:pPr>
    </w:p>
    <w:p w:rsidR="00AE4472" w:rsidRDefault="00AE4472" w:rsidP="00C21C1D">
      <w:pPr>
        <w:jc w:val="both"/>
      </w:pPr>
      <w:r>
        <w:t>Внеурочная деятельность направлена на развитие воспитательных результатов:</w:t>
      </w:r>
    </w:p>
    <w:p w:rsidR="00AE4472" w:rsidRDefault="00AE4472" w:rsidP="00C21C1D">
      <w:pPr>
        <w:jc w:val="both"/>
      </w:pPr>
      <w:r>
        <w:t>- приобретение учащимися социального опыта;</w:t>
      </w:r>
    </w:p>
    <w:p w:rsidR="00AE4472" w:rsidRDefault="00AE4472" w:rsidP="00C21C1D">
      <w:pPr>
        <w:jc w:val="both"/>
      </w:pPr>
      <w:r>
        <w:t>- формирование положительного отношения к базовым общественным ценностям;</w:t>
      </w:r>
    </w:p>
    <w:p w:rsidR="00AE4472" w:rsidRDefault="00AE4472" w:rsidP="00C21C1D">
      <w:pPr>
        <w:jc w:val="both"/>
      </w:pPr>
      <w:r>
        <w:t xml:space="preserve">- приобретение школьниками опыта самостоятельного общественного действия. </w:t>
      </w:r>
    </w:p>
    <w:p w:rsidR="00AE4472" w:rsidRDefault="00AE4472" w:rsidP="00C21C1D">
      <w:pPr>
        <w:jc w:val="both"/>
      </w:pPr>
      <w:r>
        <w:t>- формирования коммуникативной, этической, социальной, гражданской компетентности школьников;</w:t>
      </w:r>
    </w:p>
    <w:p w:rsidR="00AE4472" w:rsidRDefault="00AE4472" w:rsidP="00C21C1D">
      <w:pPr>
        <w:jc w:val="both"/>
      </w:pPr>
      <w:r>
        <w:t>- формирования у детей социокультурной идентичности: страновой (российской), этнической, культурной, гендерной и др.</w:t>
      </w:r>
    </w:p>
    <w:p w:rsidR="00AE4472" w:rsidRDefault="00AE4472" w:rsidP="00C21C1D">
      <w:pPr>
        <w:jc w:val="both"/>
      </w:pPr>
      <w:r>
        <w:t>Формы внеурочной воспитательной работы по направлениям:</w:t>
      </w:r>
    </w:p>
    <w:p w:rsidR="00AE4472" w:rsidRPr="005A2A19" w:rsidRDefault="00AE4472" w:rsidP="00C21C1D">
      <w:pPr>
        <w:jc w:val="both"/>
        <w:rPr>
          <w:b/>
        </w:rPr>
      </w:pPr>
      <w:r w:rsidRPr="005A2A19">
        <w:rPr>
          <w:b/>
        </w:rPr>
        <w:t xml:space="preserve"> Физкультурно-спортивное и  оздоровительное:</w:t>
      </w:r>
    </w:p>
    <w:p w:rsidR="00AE4472" w:rsidRDefault="00AE4472" w:rsidP="00C21C1D">
      <w:pPr>
        <w:jc w:val="both"/>
      </w:pPr>
      <w:r>
        <w:t>•     работа спортивных секций в рамках ФСК;</w:t>
      </w:r>
    </w:p>
    <w:p w:rsidR="00AE4472" w:rsidRDefault="00AE4472" w:rsidP="00C21C1D">
      <w:pPr>
        <w:jc w:val="both"/>
      </w:pPr>
      <w:r>
        <w:t>•     организация походов, экскурсий, «Дней здоровья», подвижных игр, внутришкольных спортивных соревнований;</w:t>
      </w:r>
    </w:p>
    <w:p w:rsidR="00AE4472" w:rsidRDefault="00AE4472" w:rsidP="00C21C1D">
      <w:pPr>
        <w:jc w:val="both"/>
      </w:pPr>
      <w:r>
        <w:t>•     проведение бесед по охране здоровья;</w:t>
      </w:r>
    </w:p>
    <w:p w:rsidR="00AE4472" w:rsidRDefault="00AE4472" w:rsidP="00C21C1D">
      <w:pPr>
        <w:jc w:val="both"/>
      </w:pPr>
      <w:r>
        <w:t>•     применение на уроках игровых моментов, физ. минуток;</w:t>
      </w:r>
    </w:p>
    <w:p w:rsidR="00AE4472" w:rsidRDefault="00AE4472" w:rsidP="00C21C1D">
      <w:pPr>
        <w:jc w:val="both"/>
      </w:pPr>
      <w:r>
        <w:t>•     участие в спортивных соревнованиях на разных уровнях.</w:t>
      </w:r>
    </w:p>
    <w:p w:rsidR="00AE4472" w:rsidRDefault="00AE4472" w:rsidP="00C21C1D">
      <w:pPr>
        <w:jc w:val="both"/>
      </w:pPr>
      <w:r>
        <w:t>2. Общекультурное (художественно-эстетическое):</w:t>
      </w:r>
    </w:p>
    <w:p w:rsidR="00AE4472" w:rsidRDefault="00AE4472" w:rsidP="00C21C1D">
      <w:pPr>
        <w:jc w:val="both"/>
      </w:pPr>
      <w:r>
        <w:t>•     работа кружков;</w:t>
      </w:r>
    </w:p>
    <w:p w:rsidR="00AE4472" w:rsidRDefault="00AE4472" w:rsidP="00C21C1D">
      <w:pPr>
        <w:jc w:val="both"/>
      </w:pPr>
      <w:r>
        <w:t>•     организация экскурсий, выставок детских рисунков, поделок и творческих работ учащихся;</w:t>
      </w:r>
    </w:p>
    <w:p w:rsidR="00AE4472" w:rsidRDefault="00AE4472" w:rsidP="00C21C1D">
      <w:pPr>
        <w:jc w:val="both"/>
      </w:pPr>
      <w:r>
        <w:t>•     проведение тематических классных часов по эстетике внешнего вида ученика, культуре поведения и речи;</w:t>
      </w:r>
    </w:p>
    <w:p w:rsidR="00AE4472" w:rsidRDefault="00AE4472" w:rsidP="00C21C1D">
      <w:pPr>
        <w:jc w:val="both"/>
      </w:pPr>
      <w:r>
        <w:t>•     участие в конкурсах, выставках детского творчества эстетического цикла на уровне школы, района, города, края.</w:t>
      </w:r>
    </w:p>
    <w:p w:rsidR="00AE4472" w:rsidRPr="005A2A19" w:rsidRDefault="00AE4472" w:rsidP="00C21C1D">
      <w:pPr>
        <w:jc w:val="both"/>
        <w:rPr>
          <w:b/>
        </w:rPr>
      </w:pPr>
      <w:r>
        <w:t xml:space="preserve"> </w:t>
      </w:r>
      <w:r w:rsidRPr="005A2A19">
        <w:rPr>
          <w:b/>
        </w:rPr>
        <w:t>Общеинтеллектуальное (научно-познавательное):</w:t>
      </w:r>
    </w:p>
    <w:p w:rsidR="00AE4472" w:rsidRDefault="00AE4472" w:rsidP="00C21C1D">
      <w:pPr>
        <w:jc w:val="both"/>
      </w:pPr>
      <w:r>
        <w:t>•     работа научного общества;</w:t>
      </w:r>
    </w:p>
    <w:p w:rsidR="00AE4472" w:rsidRDefault="00AE4472" w:rsidP="00C21C1D">
      <w:pPr>
        <w:jc w:val="both"/>
      </w:pPr>
      <w:r>
        <w:t>•     интеллектуальные декадники;</w:t>
      </w:r>
    </w:p>
    <w:p w:rsidR="00AE4472" w:rsidRDefault="00AE4472" w:rsidP="00C21C1D">
      <w:pPr>
        <w:jc w:val="both"/>
      </w:pPr>
      <w:r>
        <w:t>•     библиотечные уроки;</w:t>
      </w:r>
    </w:p>
    <w:p w:rsidR="00AE4472" w:rsidRDefault="00AE4472" w:rsidP="00C21C1D">
      <w:pPr>
        <w:jc w:val="both"/>
      </w:pPr>
      <w:r>
        <w:t>•     интеллектуальные конкурсы, экскурсии, олимпиады, конференции, деловые и ролевые игры.</w:t>
      </w:r>
    </w:p>
    <w:p w:rsidR="00AE4472" w:rsidRDefault="00AE4472" w:rsidP="00C21C1D">
      <w:pPr>
        <w:jc w:val="both"/>
      </w:pPr>
      <w:r>
        <w:t>4. Духовно-нравственное (гражданско-патриотическое):</w:t>
      </w:r>
    </w:p>
    <w:p w:rsidR="00AE4472" w:rsidRDefault="00AE4472" w:rsidP="00C21C1D">
      <w:pPr>
        <w:jc w:val="both"/>
      </w:pPr>
      <w:r>
        <w:t>•     встречи с ветеранами ВОВ и труда, «Уроки мужества»;</w:t>
      </w:r>
    </w:p>
    <w:p w:rsidR="00AE4472" w:rsidRDefault="00AE4472" w:rsidP="00C21C1D">
      <w:pPr>
        <w:jc w:val="both"/>
      </w:pPr>
      <w:r>
        <w:t>•     выставки рисунков;</w:t>
      </w:r>
    </w:p>
    <w:p w:rsidR="00AE4472" w:rsidRDefault="00AE4472" w:rsidP="00C21C1D">
      <w:pPr>
        <w:jc w:val="both"/>
      </w:pPr>
      <w:r>
        <w:t>•     встречи с участниками «горячих точек»;</w:t>
      </w:r>
    </w:p>
    <w:p w:rsidR="00AE4472" w:rsidRDefault="00AE4472" w:rsidP="00C21C1D">
      <w:pPr>
        <w:jc w:val="both"/>
      </w:pPr>
      <w:r>
        <w:t>•     тематические классные часы;</w:t>
      </w:r>
    </w:p>
    <w:p w:rsidR="00AE4472" w:rsidRDefault="00AE4472" w:rsidP="00C21C1D">
      <w:pPr>
        <w:jc w:val="both"/>
      </w:pPr>
      <w:r>
        <w:t>•     Оказание помощи ветеранам ВОВ и труда;</w:t>
      </w:r>
    </w:p>
    <w:p w:rsidR="00AE4472" w:rsidRDefault="00AE4472" w:rsidP="00C21C1D">
      <w:pPr>
        <w:jc w:val="both"/>
      </w:pPr>
      <w:r>
        <w:t>•     конкурсы рисунков;</w:t>
      </w:r>
    </w:p>
    <w:p w:rsidR="00AE4472" w:rsidRDefault="00AE4472" w:rsidP="00C21C1D">
      <w:pPr>
        <w:jc w:val="both"/>
      </w:pPr>
      <w:r>
        <w:t>•     работа патриотического кружка.</w:t>
      </w:r>
    </w:p>
    <w:p w:rsidR="00AE4472" w:rsidRDefault="00AE4472" w:rsidP="00C21C1D">
      <w:pPr>
        <w:jc w:val="both"/>
      </w:pPr>
      <w:r>
        <w:t>5. Социальное:</w:t>
      </w:r>
    </w:p>
    <w:p w:rsidR="00AE4472" w:rsidRDefault="00AE4472" w:rsidP="00C21C1D">
      <w:pPr>
        <w:jc w:val="both"/>
      </w:pPr>
      <w:r>
        <w:t xml:space="preserve">  .     акция «Знай свои права – управляй своим будущим»</w:t>
      </w:r>
    </w:p>
    <w:p w:rsidR="00AE4472" w:rsidRDefault="00AE4472" w:rsidP="00C21C1D">
      <w:pPr>
        <w:jc w:val="both"/>
      </w:pPr>
      <w:r>
        <w:t xml:space="preserve">.     комплекс мероприятий по противодействию экстремизму и терроризму </w:t>
      </w:r>
    </w:p>
    <w:p w:rsidR="00AE4472" w:rsidRDefault="00AE4472" w:rsidP="00C21C1D">
      <w:pPr>
        <w:jc w:val="both"/>
      </w:pPr>
      <w:r>
        <w:t>•     проведение субботников;</w:t>
      </w:r>
    </w:p>
    <w:p w:rsidR="00AE4472" w:rsidRDefault="00AE4472" w:rsidP="00C21C1D">
      <w:pPr>
        <w:jc w:val="both"/>
      </w:pPr>
      <w:r>
        <w:t>•     работа на пришкольном участке;</w:t>
      </w:r>
    </w:p>
    <w:p w:rsidR="00AE4472" w:rsidRDefault="00AE4472" w:rsidP="00C21C1D">
      <w:pPr>
        <w:jc w:val="both"/>
      </w:pPr>
      <w:r>
        <w:t>•     волонтерская работа;</w:t>
      </w:r>
    </w:p>
    <w:p w:rsidR="00AE4472" w:rsidRDefault="00AE4472" w:rsidP="00C21C1D">
      <w:pPr>
        <w:jc w:val="both"/>
      </w:pPr>
      <w:r>
        <w:t>•     Акция «Три П: Понимаем, Принимаем, Помогаем»;</w:t>
      </w:r>
    </w:p>
    <w:p w:rsidR="00AE4472" w:rsidRDefault="00AE4472" w:rsidP="00C21C1D">
      <w:pPr>
        <w:jc w:val="both"/>
      </w:pPr>
      <w:r>
        <w:t>•     Акция «Помоги пойти учиться».</w:t>
      </w:r>
    </w:p>
    <w:p w:rsidR="00AE4472" w:rsidRPr="005A2A19" w:rsidRDefault="00AE4472" w:rsidP="00C21C1D">
      <w:pPr>
        <w:jc w:val="both"/>
        <w:rPr>
          <w:b/>
        </w:rPr>
      </w:pPr>
      <w:r w:rsidRPr="005A2A19">
        <w:rPr>
          <w:b/>
        </w:rPr>
        <w:t>Проектная деятельность:</w:t>
      </w:r>
    </w:p>
    <w:p w:rsidR="00AE4472" w:rsidRDefault="00AE4472" w:rsidP="00C21C1D">
      <w:pPr>
        <w:jc w:val="both"/>
      </w:pPr>
      <w:r>
        <w:t>•     участие в научно-исследовательских конференциях на уровне школы, района;</w:t>
      </w:r>
    </w:p>
    <w:p w:rsidR="00AE4472" w:rsidRDefault="00AE4472" w:rsidP="00C21C1D">
      <w:pPr>
        <w:jc w:val="both"/>
      </w:pPr>
      <w:r>
        <w:t>•     разработка проектов.</w:t>
      </w:r>
    </w:p>
    <w:p w:rsidR="00AE4472" w:rsidRDefault="00AE4472" w:rsidP="00C21C1D">
      <w:pPr>
        <w:jc w:val="both"/>
      </w:pPr>
      <w:r>
        <w:t>Подводя итоги воспитательной работы за 2019 – 2020 учебный год, следует отметить, что педагогический коллектив школы стремился успешно реализовать намеченные планы, решать поставленные перед ним задачи. Работа велась одновременно с коллективом учащихся, членами Совета родителей, педагогами-предметниками, классными руководителями, педагогами дополнительного образования, инспекторами по делам несовершеннолетних. Основными формами работы с детьми являлись:</w:t>
      </w:r>
    </w:p>
    <w:p w:rsidR="00AE4472" w:rsidRDefault="00AE4472" w:rsidP="00C21C1D">
      <w:pPr>
        <w:jc w:val="both"/>
      </w:pPr>
      <w:r>
        <w:t>-</w:t>
      </w:r>
      <w:r>
        <w:tab/>
        <w:t>беседы;</w:t>
      </w:r>
    </w:p>
    <w:p w:rsidR="00AE4472" w:rsidRDefault="00AE4472" w:rsidP="00C21C1D">
      <w:pPr>
        <w:jc w:val="both"/>
      </w:pPr>
      <w:r>
        <w:t>-</w:t>
      </w:r>
      <w:r>
        <w:tab/>
        <w:t>классные часы;</w:t>
      </w:r>
    </w:p>
    <w:p w:rsidR="00AE4472" w:rsidRDefault="00AE4472" w:rsidP="00C21C1D">
      <w:pPr>
        <w:jc w:val="both"/>
      </w:pPr>
      <w:r>
        <w:t>-</w:t>
      </w:r>
      <w:r>
        <w:tab/>
        <w:t>встречи с интересными людьми, индивидуальные консультации;</w:t>
      </w:r>
    </w:p>
    <w:p w:rsidR="00AE4472" w:rsidRDefault="00AE4472" w:rsidP="00C21C1D">
      <w:pPr>
        <w:jc w:val="both"/>
      </w:pPr>
      <w:r>
        <w:t>-</w:t>
      </w:r>
      <w:r>
        <w:tab/>
        <w:t>трудовые дела (дежурства, субботники, экологические десанты, благоустройство школьной территории);</w:t>
      </w:r>
    </w:p>
    <w:p w:rsidR="00AE4472" w:rsidRDefault="00AE4472" w:rsidP="00C21C1D">
      <w:pPr>
        <w:jc w:val="both"/>
      </w:pPr>
      <w:r>
        <w:t>-</w:t>
      </w:r>
      <w:r>
        <w:tab/>
        <w:t>занятия в кружках по интересам;</w:t>
      </w:r>
    </w:p>
    <w:p w:rsidR="00AE4472" w:rsidRDefault="00AE4472" w:rsidP="00C21C1D">
      <w:pPr>
        <w:jc w:val="both"/>
      </w:pPr>
      <w:r>
        <w:t>- общешкольные мероприятия (праздники, концерты, познавательные и интеллектуальные программы, олимпиады, викторины, спортивные мероприятия, конкурсы, дни профилактики, выезды на экскурсии);</w:t>
      </w:r>
    </w:p>
    <w:p w:rsidR="00AE4472" w:rsidRDefault="00AE4472" w:rsidP="00C21C1D">
      <w:pPr>
        <w:jc w:val="both"/>
      </w:pPr>
      <w:r>
        <w:t>-</w:t>
      </w:r>
      <w:r>
        <w:tab/>
        <w:t>участие в большинстве районных мероприятий.</w:t>
      </w:r>
    </w:p>
    <w:p w:rsidR="00AE4472" w:rsidRDefault="00AE4472" w:rsidP="00C21C1D">
      <w:pPr>
        <w:jc w:val="both"/>
      </w:pPr>
      <w:r>
        <w:t>Большинство задач и целей в течение учебного года было реализовано. Работа по реализации задач осуществлялась по единому общешкольному учебно-воспитательному плану, на основе которого были составлены планы воспитательной работы классных руководителей, педагогов дополнительного образования.</w:t>
      </w:r>
    </w:p>
    <w:p w:rsidR="00AE4472" w:rsidRDefault="00AE4472" w:rsidP="00C21C1D">
      <w:pPr>
        <w:jc w:val="both"/>
      </w:pPr>
      <w:r>
        <w:t>Планы составлялись с учетом возрастных особенностей, возможностей и интересов учащихся данного коллектива, соответствие целей и задач, ориентации на конкретный индивид, на конкретную личность.</w:t>
      </w:r>
    </w:p>
    <w:p w:rsidR="00AE4472" w:rsidRDefault="00AE4472" w:rsidP="00C21C1D">
      <w:pPr>
        <w:jc w:val="both"/>
      </w:pPr>
      <w:r>
        <w:t xml:space="preserve">Большинство наших педагогов при составлении воспитательных планов придерживаются этих критериев, что и позволяет им достичь поставленных целей и задач, добиться положительного результата в воспитательном процессе. </w:t>
      </w:r>
    </w:p>
    <w:p w:rsidR="00AE4472" w:rsidRDefault="00AE4472" w:rsidP="00C21C1D">
      <w:pPr>
        <w:jc w:val="both"/>
      </w:pPr>
      <w:r>
        <w:t>Качество воспитания обучающихся представляет собой широкий комплекс условий обучения и воспитания. Для измерения качества воспитания недостаточно статистических показателей, необходимы субъективные  оценки соответствия этих параметров потребностям учащихся и общества в целом.  Для определения уровня воспитанности обучающихся школы на протяжении нескольких лет в нашей школе проводится диагностика уровня воспитанности обучающихся  в течение учебного года</w:t>
      </w:r>
    </w:p>
    <w:p w:rsidR="00AE4472" w:rsidRDefault="00AE4472" w:rsidP="00C21C1D">
      <w:pPr>
        <w:jc w:val="both"/>
      </w:pPr>
    </w:p>
    <w:p w:rsidR="00821E0A" w:rsidRDefault="00AE4472" w:rsidP="00C21C1D">
      <w:pPr>
        <w:jc w:val="both"/>
      </w:pPr>
      <w:r>
        <w:t xml:space="preserve">         Сравнительная характеристика уровня воспитанности обучающихся за десять последних лет позволила сделать следующие выводы: показатель «высокого» уровня воспитанности снизился на 0,2%, показатель «хорошего» уровня воспитанности повысился на 0,3%, показатель «среднего»  уровня воспитанности не изменился, а показатель «низкого» уровня воспитанности повысился на 0,1%.  Также, в соответствии  с планом работы на 2019 - 2020 уч.год было проведено обследование уч-ся 9–х классов с целью выявления уровня социализированности личности учащегося и оценки качества образовательного процесса. </w:t>
      </w:r>
    </w:p>
    <w:p w:rsidR="00821E0A" w:rsidRDefault="00AE4472" w:rsidP="00C21C1D">
      <w:pPr>
        <w:jc w:val="both"/>
      </w:pPr>
      <w:r>
        <w:t xml:space="preserve"> </w:t>
      </w:r>
      <w:r w:rsidR="00821E0A">
        <w:t>Работа с родителями</w:t>
      </w:r>
    </w:p>
    <w:p w:rsidR="00821E0A" w:rsidRDefault="00821E0A" w:rsidP="00C21C1D">
      <w:pPr>
        <w:jc w:val="both"/>
      </w:pPr>
      <w:r>
        <w:t xml:space="preserve">       Воспитательная работа в школе ориентируется на потенциал социума и приумножение сложившихся традиций. Самое первое и главное место в этой работе занимает семья. В практике школы используются массовые и индивидуальные формы и 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 </w:t>
      </w:r>
    </w:p>
    <w:p w:rsidR="00821E0A" w:rsidRDefault="00821E0A" w:rsidP="00C21C1D">
      <w:pPr>
        <w:jc w:val="both"/>
      </w:pPr>
      <w:r>
        <w:t xml:space="preserve">       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w:t>
      </w:r>
    </w:p>
    <w:p w:rsidR="00821E0A" w:rsidRDefault="00821E0A" w:rsidP="00C21C1D">
      <w:pPr>
        <w:jc w:val="both"/>
      </w:pPr>
      <w:r>
        <w:t xml:space="preserve">        Социальным педагогом в течение учебного года проводились индивидуальные беседы с родителями, в этом учебном году совместно с администрацией школы и классными руководителями посетили 54 семьи, где  неоднократно разъяснялись их права  и обязанности   по содержанию, обучению и воспитанию детей, причины совершения несовершеннолетними противоправных действий и ответственность за них, давались рекомендации: о режиме дня, как правильно готовить домашнее задание, как поощрять ребенка в семье, как разрешить конфликт с собственным ребенком, чем заняться после школы.</w:t>
      </w:r>
    </w:p>
    <w:p w:rsidR="00821E0A" w:rsidRDefault="00821E0A" w:rsidP="00C21C1D">
      <w:pPr>
        <w:jc w:val="both"/>
      </w:pPr>
      <w:r>
        <w:t xml:space="preserve">         С учащимися и родителями  9-11 классов была проведена профориентационная лекция «Мой выбор». Кроме того, к работе с родителями детей «группы риска» привлекается администрация школы, заместитель директора по ВР, социальный педагог, учителя. По мере возможности оказывается семьям помощь теплыми вещами, канцелярскими товарами, книгами, одеждой, учащиеся, находящиеся на опеке, имеют возможность бесплатно отдохнуть в летнем оздоровительном лагере. Дети из малообеспеченных семей в первую очередь получают учебники в школьной библиотеке, бесплатное питание.</w:t>
      </w:r>
    </w:p>
    <w:p w:rsidR="00821E0A" w:rsidRDefault="00821E0A" w:rsidP="00C21C1D">
      <w:pPr>
        <w:jc w:val="both"/>
      </w:pPr>
    </w:p>
    <w:p w:rsidR="00821E0A" w:rsidRDefault="00821E0A" w:rsidP="00C21C1D">
      <w:pPr>
        <w:jc w:val="both"/>
      </w:pPr>
      <w:r>
        <w:t xml:space="preserve">       Выводы:</w:t>
      </w:r>
    </w:p>
    <w:p w:rsidR="00821E0A" w:rsidRDefault="00821E0A" w:rsidP="00C21C1D">
      <w:pPr>
        <w:jc w:val="both"/>
      </w:pPr>
      <w:r>
        <w:t xml:space="preserve"> - необходимо продолжить работу по снижению роста числа детей «группы риска» и семей находящихся  в социально-опасном положении;</w:t>
      </w:r>
    </w:p>
    <w:p w:rsidR="00821E0A" w:rsidRDefault="00821E0A" w:rsidP="00C21C1D">
      <w:pPr>
        <w:jc w:val="both"/>
      </w:pPr>
      <w:r>
        <w:t xml:space="preserve">- продолжать работу с семьями, имеющими проблемы с воспитанием и обучением ребенка в семье. </w:t>
      </w:r>
    </w:p>
    <w:p w:rsidR="00821E0A" w:rsidRDefault="00821E0A" w:rsidP="00C21C1D">
      <w:pPr>
        <w:jc w:val="both"/>
      </w:pPr>
      <w:r>
        <w:t xml:space="preserve">       Задачи:</w:t>
      </w:r>
    </w:p>
    <w:p w:rsidR="00821E0A" w:rsidRDefault="00821E0A" w:rsidP="00C21C1D">
      <w:pPr>
        <w:jc w:val="both"/>
      </w:pPr>
      <w:r>
        <w:t xml:space="preserve">       Исходя из вышеизложенного, для создания условий  полноценного личностного развития, позитивной социализации, профессионального становления и жизненного самоопределения обучающихся в школе, семье и социальном окружении на следующий учебный год предлагаются следующие задачи на 2020-2021 учебный год:</w:t>
      </w:r>
    </w:p>
    <w:p w:rsidR="00821E0A" w:rsidRDefault="00821E0A" w:rsidP="00C21C1D">
      <w:pPr>
        <w:jc w:val="both"/>
      </w:pPr>
      <w:r>
        <w:t>1.</w:t>
      </w:r>
      <w:r>
        <w:tab/>
        <w:t>предупреждение семейного неблагополучия, социального сиротства, насилия в отношении детей и профилактика асоциального поведения, безнадзорности, правонарушений обучающихся, пропаганда ЗОЖ;</w:t>
      </w:r>
    </w:p>
    <w:p w:rsidR="00821E0A" w:rsidRDefault="00821E0A" w:rsidP="00C21C1D">
      <w:pPr>
        <w:jc w:val="both"/>
      </w:pPr>
      <w:r>
        <w:t>2.</w:t>
      </w:r>
      <w:r>
        <w:tab/>
        <w:t>организация своевременной, комплексной, личностно-ориентированной, социально-педагогической, психологической и правовой помощи обучающимся и родителям, а так же детям «группы риска», которые имеют проблемы в общении, обучении, развитии, социализации или находится в социально-опасном положении;</w:t>
      </w:r>
    </w:p>
    <w:p w:rsidR="00821E0A" w:rsidRDefault="00821E0A" w:rsidP="00C21C1D">
      <w:pPr>
        <w:jc w:val="both"/>
      </w:pPr>
      <w:r>
        <w:t>3.</w:t>
      </w:r>
      <w:r>
        <w:tab/>
        <w:t>повышение педагогической и правовой культуры всех участников образовательного процесса и родителей;</w:t>
      </w:r>
    </w:p>
    <w:p w:rsidR="00821E0A" w:rsidRDefault="00821E0A" w:rsidP="00C21C1D">
      <w:pPr>
        <w:jc w:val="both"/>
      </w:pPr>
      <w:r>
        <w:t>4.</w:t>
      </w:r>
      <w:r>
        <w:tab/>
        <w:t>осуществление сотрудничества по работе с семьями «социального риска» и детьми «группы риска» с комиссией по делам несовершеннолетних и защите их прав,  отделом опеки и попечительства;</w:t>
      </w:r>
    </w:p>
    <w:p w:rsidR="00821E0A" w:rsidRDefault="00821E0A" w:rsidP="00C21C1D">
      <w:pPr>
        <w:jc w:val="both"/>
      </w:pPr>
      <w:r>
        <w:t>5.</w:t>
      </w:r>
      <w:r>
        <w:tab/>
        <w:t>формирование сознательного отношения к здоровому образу жизни;</w:t>
      </w:r>
    </w:p>
    <w:p w:rsidR="00821E0A" w:rsidRDefault="00821E0A" w:rsidP="00C21C1D">
      <w:pPr>
        <w:jc w:val="both"/>
      </w:pPr>
      <w:r>
        <w:t>6.</w:t>
      </w:r>
      <w:r>
        <w:tab/>
        <w:t>повышение уровня заинтересованности  родителей в школьных делах;</w:t>
      </w:r>
    </w:p>
    <w:p w:rsidR="00821E0A" w:rsidRDefault="00821E0A" w:rsidP="00C21C1D">
      <w:pPr>
        <w:jc w:val="both"/>
      </w:pPr>
      <w:r>
        <w:t>7.</w:t>
      </w:r>
      <w:r>
        <w:tab/>
        <w:t>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объединений дополнительного образования, спортивных секций, родительского всеобуча, правового просвещения учащихся.</w:t>
      </w:r>
    </w:p>
    <w:p w:rsidR="00821E0A" w:rsidRPr="005A2A19" w:rsidRDefault="00821E0A" w:rsidP="00C21C1D">
      <w:pPr>
        <w:jc w:val="both"/>
        <w:rPr>
          <w:b/>
        </w:rPr>
      </w:pPr>
      <w:r>
        <w:t xml:space="preserve"> </w:t>
      </w:r>
      <w:r w:rsidRPr="005A2A19">
        <w:rPr>
          <w:b/>
        </w:rPr>
        <w:t>Духовно – нравственное воспитание</w:t>
      </w:r>
    </w:p>
    <w:p w:rsidR="00821E0A" w:rsidRDefault="00821E0A" w:rsidP="00C21C1D">
      <w:pPr>
        <w:jc w:val="both"/>
      </w:pPr>
      <w:r>
        <w:t>Воспитанию осознанного чувства и гордости за свою страну, политической культуры, верности боевым и трудовым традициям старшего поколения, преданность Отчизне в нашей школе придается особое значение.</w:t>
      </w:r>
    </w:p>
    <w:p w:rsidR="00821E0A" w:rsidRDefault="00821E0A" w:rsidP="00C21C1D">
      <w:pPr>
        <w:jc w:val="both"/>
      </w:pPr>
      <w:r>
        <w:t>Ежегодно в школе проходят мероприятия, приуроченные к празднованию Дня Победы в ВОВ. Основные мероприятия были приурочены достойной встрече 75–й годовщины Победы в Великой Отечественной войне. Был разработан план мероприятий, посвященный 75-й годовщине Победы. В преддверии праздника был организован и проведен Брейн-Ринг на военную тематику, оформлен тематический стенд «Мы помним! Мы гордимся!», тематическая экспозиция об истории Великой Отечественной Войны,  (книги, фотоматериалы о земляках-ветеранах, принимавших участие  в войне, письма с фронта, вырезки газетных статей о героях, фотографии бойцов), а также выставка художественной и документальной литературы «Ратные подвиги наших прадедов», а также проведены Уроки мужества с учащимися (в рамках классных часов в режиме онлайн), посвященные  75-й годовщине Победы и беседы, посвященные 76-летию полного освобождения Ленинграда от фашистской блокады. Команда наших учеников приняла участие в районной интеллектуальной игре «Эрудит – Квартет», в рамках 75 – летнего юбилея Великой Победы. Кроме того, наши учащиеся приняли активное участие в акциях «Лоскутное знамя Великой Победы», «Георгиевская ленточка», «Свеча памяти», «Окна Победы», Открытка к 75-летию Победы». Также ученики нашей школы приняли участие  в Краевом конкурсе исследовательских работ «Мое Красноярье» и  в   Краевом военно-историческом конкурсе «Воинская доблесть».</w:t>
      </w:r>
    </w:p>
    <w:p w:rsidR="00821E0A" w:rsidRDefault="00821E0A" w:rsidP="00C21C1D">
      <w:pPr>
        <w:jc w:val="both"/>
      </w:pPr>
      <w:r>
        <w:t xml:space="preserve">Уже десятый год в школе проведен конкурс чтецов. По сравнению с предыдущим годом увеличилось число учащихся принимающих участие в этом конкурсе (2009-2010г. - 14чел.; 2010-2011г. - 32 чел., 2011 – 2012г. – 56 человек, 2013 г. – 62 ученика, 2014 г. – 65 учеников, 2015 г. -  72 ученика, 2016 г. -  74 ученика, 2017 г. – 76 учеников, 2018 г. – 78 учеников, 2019г. – 86 учеников, 2020 г. – 88 учеников). </w:t>
      </w:r>
    </w:p>
    <w:p w:rsidR="00821E0A" w:rsidRDefault="00821E0A" w:rsidP="00C21C1D">
      <w:pPr>
        <w:jc w:val="both"/>
      </w:pPr>
      <w:r>
        <w:t xml:space="preserve">В сентябре  2019 года с учащимися 1 – 11 классов проведена беседа в рамках Дня солидарности  в борьбе с терроризмом «Уроки Беслана», октябре 2019 года  с учащимися 7 – 11 классов проведены мероприятия, посвященные памяти жертв репрессий (беседы, выставки книг, просмотр видеоматериалов),  6 ноября  с учащимися 1 – 11 классов в рамках классных часов прошли уроки патриотизма, посвященные Дню народного единства, 12 ноября с  учащимися проведены беседы в рамках классных часов  к Международному дню толерантности «Мы – многонациональный народ  России», в декабре с учащимися 5 – 10 классов прошли мероприятия в рамках празднования Дня героев Отечества. А также 09 декабря наши учащиеся приняли участие в Антикоррупционном квесте. 17 декабря с  учащимися проведены беседы в рамках классных часов  «Ты решаешь!» в рамках Всероссийской акции «Добрые руки», приуроченной к Международному дню добровольцев. 25 января в рамках работы открытой лекторской группы с учащимися проведены беседы «События, которые перевернули весь мир» (Холокост).  В период с 18 января по 28 января 2020 года в школе с учащимися 1 – 11 классов проведены Уроки памяти (беседы в рамках классных часов), они были приурочены ко Дню воинской славы России – дню полного освобождения Ленинграда от фашистской блокады в 1944 году. 28 января 2020 года с учащимися 7 классов проведен открытый урок истории «Страницы блокадного Ленинграда». В фойе 3 этажа и в библиотеке организованы выставки книг «Блокадная книга», рассказывающие о стойкости и героизме жителей блокадного Ленинграда. В экспозиции выставки была представлена документальная литература, отображающая хронику  блокадного города на Неве: карты, схемы, воспоминания участников блокады, фотографии, художественные произведения о блокадном городе, авторы которых были свидетелями тех страшных дней А.Адамович, Д.Гранин «Блокадная книга», Сухачев «Дети блокады», Воскобойников «Девятьсот дней мужества» и другие. С 10 февраля по 15 марта в школе был реализован проект «История Победы», в нем приняли участие учащиеся всей школы, каждый класс представлял свой проект в виде газеты и презентационного материала, в которых были  отражены значимые для Истории Победы военные операции. 30 января учащиеся нашей школы приняли участие в торжественном вручении почетного знака «Дети войны». В феврале к празднику «День защитника Отечества» в школе были организован конкурс военно-патриотической песни «Россия! Молодость! Мечта!», конкурс «А, ну-ка, парни!», спортивный праздник «Эх, ухнем!», спортивные соревнования по лыжным гонкам, баскетболу и Веселые старты для учащихся 2-4 классов и старшие и младшие дети показали ловкость, силу, дисциплинированность, сноровку. Кроме того, в преддверии празднования «Дня защитника Отечества»,  а именно  18 февраля 2020 года в  нашей школе с учащимися были проведены уроки мужества  в рамках Дня памяти о россиянах, исполнявших свой долг за пределами Отечества. 4 февраля 2020 года  в школе прошла встреча учащихся школы  с воинами, служившими  в «горячих точках»:  Дубовым Б.Н. и Живетьевым О. Она была приурочена к отмечаемому 15 февраля Дню памяти о россиянах, исполнивших служебный долг за пределами Отечества и 31 годовщине  вывода Советских войск  из Афганистана. День памяти  воинов-интернационалистов  -  символ признания и глубокого уважения  подвига солдат  и офицеров, защищавших безопасность и интересы Родины в военных конфликтах. В нашем селе проживают 6 воинов – афганцев. Встреча проходила в форме неформальной беседы. Ребята узнали  о том, как выполняли свой воинский долг наши солдаты, о том, что такое армейская служба и взаимовыручка, о том, какая  использовалась техника, а также много интересных фактов из жизни афганского народа. Слушая рассказы о боевых эпизодах  войны, ребята  с трудом представляли, через что пришлось пройти нашим солдатам, что пережить. Но самое главное – учащиеся школы ясно поняли, что только выносливость, мужество, огромная любовь  в Родине, родным, близким,  помогла нашим воинам выстоять в этой войне и героями вернуться домой. Ребята надолго запомнят эту встречу. Также, 21 февраля 2020 года  в Доме культуры «Юбилейный» п.Березовка состоялся праздничный концерт, в рамках которого были оглашены итоги районного конкурса патриотической песни «Россия! Молодость! Мечта!», где солистка Яковлева Яна по достоинству была оценена членами жюри, Яна получила грамоту лауреата конкурса. </w:t>
      </w:r>
    </w:p>
    <w:p w:rsidR="00821E0A" w:rsidRDefault="00821E0A" w:rsidP="00C21C1D">
      <w:pPr>
        <w:jc w:val="both"/>
      </w:pPr>
      <w:r>
        <w:t xml:space="preserve">Кроме того, в преддверии праздника прошли военно-патриотические конкурсы: «Богатырский турнир» для учащихся 2 – 4 классов и «А, ну-ка, парни!» для обучающихся 8 – 11 классов.  </w:t>
      </w:r>
    </w:p>
    <w:p w:rsidR="00821E0A" w:rsidRDefault="00821E0A" w:rsidP="00C21C1D">
      <w:pPr>
        <w:jc w:val="both"/>
      </w:pPr>
      <w:r>
        <w:t xml:space="preserve">                 22 февраля 2020 года команда наших парней приняла участие в районном военно-спортивном конкурсе «А, ну – ка, парни!», они достойно представили нашу школу, показали свои умения и навыки на различных этапах турнира. Из 18 команд, участвующих в конкурсе, заняли 5 место. Также наши ребята приняли самое активное участие в муниципальном конкурсе «Строя и песни».</w:t>
      </w:r>
    </w:p>
    <w:p w:rsidR="00821E0A" w:rsidRDefault="00821E0A" w:rsidP="00C21C1D">
      <w:pPr>
        <w:jc w:val="both"/>
      </w:pPr>
      <w:r>
        <w:t>21 февраля 2020 года наши ученики подготовили праздничную концертную программу, приуроченную к празднованию Дня защитника Отечества. Также, в нашей школе традиционно прошли уроки мужества, на которые были приглашены военнообязанные граждане нашего поселка. Был организован конкурс рисунков и плакатов «Служу России», в котором приняли участие учащиеся 1 – 11 классов, было выставлено 56 работ детей.  12 марта 2020 года  в рамках классных часов в школе проведен цикл бесед, приуроченный к присоединению Крыма и Севостополя  в состав РФ, 11 марта 2020 года ученики нашей школы приняли участие в конкурсе рисунков «Я люблю Россию».</w:t>
      </w:r>
    </w:p>
    <w:p w:rsidR="00AE4472" w:rsidRDefault="00821E0A" w:rsidP="00C21C1D">
      <w:pPr>
        <w:jc w:val="both"/>
      </w:pPr>
      <w:r>
        <w:t>В октябре 2019 г. и в феврале 2020 года в школе была организована акция «Знай свои права - управляй своим будущим!», в рамках которой прошли тематические классные часы «Мои права и обязанности»,  турнир знатоков прав «Чтобы достойно жить», «Чтобы Родине служить, надо сильным, смелым быть», выставка рисунков и плакатов «Знай свои права», оформлена выставка Правовых листков: «Право и обязанность. Знай и соблюдай!», 8 октября организован и проведен открытый урок на тему: «Я и мои права»,  викторина «В мире прав и обязанностей», 12 ноября  в школе был организован и проведен День правовой помощи, в рамках указанного мероприятия прошли индивидуальные консультации для учащихся школы и их родителей  по вопросам соблюдения их прав, юридических аспектов опеки и детско-родительских отношений  для взрослых, а также различные мастер-классы. 10 декабря  учащиеся приняли участие в Едином уроке прав человека. Также  в декабре  прошли мероприятия  в рамках Международного дня прав человека «Я и мои права, обязанности». Также, инспекторами ПДН МО МВД РФ «Березовский» в течение года систематически проводились профилактические беседы по правовому просвещению обучающихся.</w:t>
      </w:r>
    </w:p>
    <w:p w:rsidR="00821E0A" w:rsidRPr="005A2A19" w:rsidRDefault="00821E0A" w:rsidP="00C21C1D">
      <w:pPr>
        <w:jc w:val="both"/>
        <w:rPr>
          <w:b/>
        </w:rPr>
      </w:pPr>
      <w:r>
        <w:t xml:space="preserve">       </w:t>
      </w:r>
      <w:r w:rsidRPr="005A2A19">
        <w:rPr>
          <w:b/>
        </w:rPr>
        <w:t xml:space="preserve">Физкультурно – спортивное и оздоровительное </w:t>
      </w:r>
    </w:p>
    <w:p w:rsidR="00821E0A" w:rsidRDefault="00821E0A" w:rsidP="00C21C1D">
      <w:pPr>
        <w:jc w:val="both"/>
      </w:pPr>
      <w:r>
        <w:t>Оздоровление школьников - цель, которой мы постоянно стремимся, формируя потребность самовоспитанию морально-волевых качеств. Активную работу ведут классные руководители в пропаганде здорового образа жизни, развитие навыков гигиены и соблюдение режима дня. В течение года в классах проводились классные часы на здоровье сберегающие темы, индивидуальные беседы с учащимися по профилактике вредных привычек, совместные мероприятия с родителями и заинтересованными лицами, кроме того, проводилось социально-психологическое тестирование обучающихся на предмет выявления незаконного потребления наркотических средств, а также «Сложность адаптационного периода учащихся начальной школы», родительские уроки «Психологическое здоровье учащихся», «Профилактика вредных привычек», «Наш друг – режим», «Личная гигиена несовершеннолетних», «Половое воспитание», а также беседы по формированию в школе здоровой среды, благоприятного эмоционального климата и профилактике суицидального поведения обучающихся. Проводятся индивидуальные и коллективные санитарно-просветительские беседы по вопросам профилактики вредных привычек. Шла работа спортивных секций, в которых регулярно занимались 262 ученика. В течение года в школе проведен ряд акций, таких как: «О спорт! Ты – мир!», «Здоровым быть здорово…», «Спорт - как альтернатива пагубным привычкам», «Молодежь выбирает жизнь!», «Быть здоровым – это модно!»,  «Здоровье молодежи – богатство края», «Мы за здоровый образ жизни!», «Имя беды – наркотики», «Здоровье – это жизнь», «На зарядку становись!», пиар акции «Я умею сказать нет!», «В жизни всегда есть выбор!», «Жизнь в позитиве», также проводились психологические тренинги, в частности: игра-тренинг «Запретный плод», «Я умею сказать нет!», квесты «Жизнь – территория здоровья», «Здоровье – это здорово!», «Здоровье – это богатство» и т.п. Многие дети участвовали в конкурсе рисунков: «Мы здоровое поколение»,  «В здоровом теле – здоровый дух!», «Мы за здоровый образ жизни». Вопросы, связанные с курением и употреблением алкогольных напитков, наркотических средств, поднимались не только на классных часах, но и на родительских собраниях. 12 декабря организовано и проведено общешкольное родительское собрание с приглашением начальника ПДН МО МВД РФ «Березовский» подполковника полиции Куприенко О.Н., также в феврале организованы и проведены классные родительские собрания антинаркотической направленности «Родительский урок». Частые встречи по футболу, волейболу, баскетболу объединяют школьников, отвлекают от вредных привычек. Дни здоровья стали привычными и целенаправленными.</w:t>
      </w:r>
    </w:p>
    <w:p w:rsidR="00821E0A" w:rsidRDefault="00821E0A" w:rsidP="00C21C1D">
      <w:pPr>
        <w:jc w:val="both"/>
      </w:pPr>
      <w:r>
        <w:t>19 ноября 2019 года  в спортивном зале школы организовано и проведено очень яркое и зрелищное мероприятие «Мама, папа, я – спортивная семья!»</w:t>
      </w:r>
    </w:p>
    <w:p w:rsidR="00821E0A" w:rsidRPr="005A2A19" w:rsidRDefault="00821E0A" w:rsidP="00C21C1D">
      <w:pPr>
        <w:jc w:val="both"/>
        <w:rPr>
          <w:b/>
        </w:rPr>
      </w:pPr>
      <w:r>
        <w:t xml:space="preserve">     </w:t>
      </w:r>
      <w:r w:rsidRPr="005A2A19">
        <w:rPr>
          <w:b/>
        </w:rPr>
        <w:t>Общекультурное:</w:t>
      </w:r>
    </w:p>
    <w:p w:rsidR="00821E0A" w:rsidRDefault="00821E0A" w:rsidP="00C21C1D">
      <w:pPr>
        <w:jc w:val="both"/>
      </w:pPr>
      <w:r>
        <w:t>В школе с момента её деятельности сложились определенные традиции: День знаний, День Учителя,  День Матери, Новогодние утренники, Последний звонок и т. д.</w:t>
      </w:r>
    </w:p>
    <w:p w:rsidR="00821E0A" w:rsidRDefault="00821E0A" w:rsidP="00C21C1D">
      <w:pPr>
        <w:jc w:val="both"/>
      </w:pPr>
      <w:r>
        <w:t>Хочется отметить работу классных руководителей по данному направлению, которые организовали и провели ряд мероприятий, среди них: в сентябре – творческий  конкурс «Школа зажигает звезды», конкурс рисунков и плакатов «Вам от души, дорогие учителя!», устный журнал «115 лет со дня рождения  Н.А. Островского», конкурс на самый красивый осенний букет, конкурс поделок из природного материала «Здравствуй, Осень золотая!», конкурс на лучшую открытку ко Дню Учителя, проведение операции «Пожилой человек – это мудрости век», в октябре – конкурс чтецов прозы «Я родом из детства», по произведениям В.П. Астафьева, конкурсная программа «Осенний бал», концертная программа, посвященная Дню Учителя «Милые учителя, вам от души спасибо!», день самоуправления, концертная программа, приуроченная  к празднованию Дня пожилого человека, конкурс рисунков и плакатов ко Дню учителя, спектакль «Клад для госпожи Стюкс»,  праздник «Посвящение в первоклассники», в ноябре – конкурсная программа «На завалинке», конкурс чтецов «О тех, за кого мы в ответе», концертная программа, приуроченная к празднованию Дня Матери, конкурс рисунков и плакатов «Моя мама», игровая программа «Мама и я – неразлучные друзья», конкурс художественного творчества  и рисунков «Детство – это смех и радость», экологические прогулки «Осенние забавы», конкурс знатоков края «Эрудиты»,  путешествие в мир точных наук  «Эврика», литературная гостиная, в декабре – конкурс творческих работ «Мой край родной, навек любимый», вечер поэзии  «Костер поэзии прекрасной» к 200-летию со дня рождения Я.П. Полонского, конкурс новогодних плакатов и газет «Новогоднее волшебство», конкурс новогодних игрушек «Мастерская Деда Мороза», конкурс украшения кабинетов, новогодние представления, театральное представление  для будущих первоклассников, конкурс «Лучший новогодний видеоклип», конкурс «Рождественский сувенир», экспедиция «По страницам Красной книги Красноярского края»,  в январе – конкурс УНТ «Рождественские посиделки», спектакль «Чудесный колодец», выставка творческих работ «От улыбки станет всем светлей», путешествие по страницам Чеховских рассказов, в рамках празднования 120-летнего юбилея со дня рождения А.П.Чехова, в феврале – участие  в районном конкурсе патриотической песни «Россия! Молодость! Мечта!», игра «Счастливый случай»,  школьный конкурс «Песня в солдатских шинелях», школьный этап краевого конкурса «Живая классика», концертная программа, посвященная Дню защитников Отечества, конкурс «А, ну-ка, парни!»,  конкурсная программа «Добры молодцы», в марте – праздничный концерт для мам, посвященный 8 Марта «Наши милые. Дорогие, родные..», изготовление открыток учителям, конкурс плакатов и газет «С праздником, милые дамы!», конкурс стихотворений, посвященных 8 Марта, мероприятия в рамках недели Детской и Юношеской книги, конкурс  «А, ну-ка, девочки!», конкурс инсценированной сказки, участие в конкурсе «Таланты без границ», участие в районном конкурсе чтецов «Живая классика».</w:t>
      </w:r>
    </w:p>
    <w:p w:rsidR="00821E0A" w:rsidRDefault="00821E0A" w:rsidP="00C21C1D">
      <w:pPr>
        <w:jc w:val="both"/>
      </w:pPr>
      <w:r>
        <w:t>Наблюдается рост знаний по ПДД, наши дети стали победителями в межмуниципальном конкурсе видеороликов «Молодежь за безопасность на дорогах!», приняли активное участие  школьном этапе  краевого турнира «Знатоки дорожных правил», участвовали и стали победителями в конкурсе рисунков по противопожарной безопасности, по безопасному поведению на железной дороге. В рамках Всемирного дня гражданской обороны  организованы и проведены классные часы с демонстрацией документальных фильмов по ГО.</w:t>
      </w:r>
    </w:p>
    <w:p w:rsidR="00821E0A" w:rsidRDefault="00821E0A" w:rsidP="00C21C1D">
      <w:pPr>
        <w:jc w:val="both"/>
      </w:pPr>
      <w:r>
        <w:t xml:space="preserve">              Проводился мониторинг на знание ПДД. Результаты тестирования показали, что в целом не все учащиеся усвоили ПДД, классным руководителям даны рекомендации о дополнительных заданиях по ПДД. Проводятся общешкольные и классные собрания, инструктажи безопасности на классных часах, в начальной школе - минутки безопасности для дальнейшего изучения ПДД. Так же проводилось родительское собрание с использованием презентационного материала «Предупреждение детского дорожного травматизма», родители не остались в стороне от этой проблемы и приняли активное участие в беседе. В сентябре месяце проведен конкурс рисунков и плакатов по безопасности дорожного движения «Правила дорожного движения. Знай и соблюдай!».</w:t>
      </w:r>
    </w:p>
    <w:p w:rsidR="00821E0A" w:rsidRDefault="00821E0A" w:rsidP="00C21C1D">
      <w:pPr>
        <w:jc w:val="both"/>
      </w:pPr>
      <w:r>
        <w:t xml:space="preserve">           9 сентября 2019  года инспектором ОГИБДД МО МВД «Березовский» организовано и проведено занятие с учащимися 1 – 4 классов по ПДД, 27.09.2019 г.  с учащимися 2 - 3 классов проведены беседы «Причины и последствия ДТП  с участием детей и подростков и меры профилактики».   Ведется систематическая работа членами отряда ЮИД совместно с инспекторами ОГИБДД по безопасности  на железнодорожных переездах, по безопасному поведению на дорогах. </w:t>
      </w:r>
    </w:p>
    <w:p w:rsidR="00821E0A" w:rsidRDefault="00821E0A" w:rsidP="00C21C1D">
      <w:pPr>
        <w:jc w:val="both"/>
      </w:pPr>
      <w:r>
        <w:t xml:space="preserve">           11 и 13 декабря 2019 года  с участием отряда ЮИД  во всех классах начальной школы была организована и проведена викторина «Знаешь ли ты ПДД?» 16 января 2020 года для учащихся 1- 4 классов проведен конкурс от Деда Мороза «Нужно ли знать ПДД?»  3 марта 2020 года  в школе прошла декада безопасности. 20 мая 2020 года в онлайн режиме проведены беседы инспектора по пропаганде ОГИБДД МО МВД РФ «Березовский» капитана полиции Батура А.А. по профилактике противоправного поведения, соблюдения ПДД, а также обращение к родителям руководителя ГИБДД МО МВД России «Березовский» Крисанова Дмитрия Юрьевина. Кроме того, в течение учебного года были организованы и проведены мероприятия и акции, направленные на соблюдение ПДД несовершеннолетними:</w:t>
      </w:r>
    </w:p>
    <w:p w:rsidR="00821E0A" w:rsidRDefault="00821E0A" w:rsidP="00C21C1D">
      <w:pPr>
        <w:jc w:val="both"/>
      </w:pPr>
      <w:r>
        <w:t>- «Мой безопасный путь в школу»;</w:t>
      </w:r>
    </w:p>
    <w:p w:rsidR="00821E0A" w:rsidRDefault="00821E0A" w:rsidP="00C21C1D">
      <w:pPr>
        <w:jc w:val="both"/>
      </w:pPr>
      <w:r>
        <w:t>- «Водители – вы тоже родители!»</w:t>
      </w:r>
    </w:p>
    <w:p w:rsidR="00821E0A" w:rsidRDefault="00821E0A" w:rsidP="00C21C1D">
      <w:pPr>
        <w:jc w:val="both"/>
      </w:pPr>
      <w:r>
        <w:t>- «Знатоки дорожных правил»;</w:t>
      </w:r>
    </w:p>
    <w:p w:rsidR="00821E0A" w:rsidRDefault="00821E0A" w:rsidP="00C21C1D">
      <w:pPr>
        <w:jc w:val="both"/>
      </w:pPr>
      <w:r>
        <w:t>- «Знай и соблюдай ПДД»;</w:t>
      </w:r>
    </w:p>
    <w:p w:rsidR="00821E0A" w:rsidRDefault="00821E0A" w:rsidP="00C21C1D">
      <w:pPr>
        <w:jc w:val="both"/>
      </w:pPr>
      <w:r>
        <w:t>- «Добрая дорога детства»;</w:t>
      </w:r>
    </w:p>
    <w:p w:rsidR="00821E0A" w:rsidRDefault="00821E0A" w:rsidP="00C21C1D">
      <w:pPr>
        <w:jc w:val="both"/>
      </w:pPr>
      <w:r>
        <w:t xml:space="preserve">- участие в конкурсе видеороликов по ПДД.                        </w:t>
      </w:r>
    </w:p>
    <w:p w:rsidR="00821E0A" w:rsidRDefault="00821E0A" w:rsidP="00C21C1D">
      <w:pPr>
        <w:jc w:val="both"/>
      </w:pPr>
      <w:r>
        <w:t xml:space="preserve">               4 сентября 2019 года с учащимися школы начальником пожарной части п.Зыково проведена тренировка по эвакуации и тушению условного пожара и  беседа по противопожарной безопасности, 21 ноября  2019 года с учащимися 7 – 11 классов сотрудниками ГО и ЧС проведены беседы по противопожарной безопасности. Также в период с 03 – 11.09.2019г. учащиеся нашей школы приняли участие во Всероссийской образовательной акции «Урок безопасности.РФ», организованной МЧС России.</w:t>
      </w:r>
    </w:p>
    <w:p w:rsidR="00C21C1D" w:rsidRPr="005A2A19" w:rsidRDefault="00C21C1D" w:rsidP="00C21C1D">
      <w:pPr>
        <w:jc w:val="both"/>
        <w:rPr>
          <w:b/>
        </w:rPr>
      </w:pPr>
      <w:r>
        <w:t xml:space="preserve">   </w:t>
      </w:r>
      <w:r w:rsidRPr="005A2A19">
        <w:rPr>
          <w:b/>
        </w:rPr>
        <w:t>Проектная деятельность</w:t>
      </w:r>
    </w:p>
    <w:p w:rsidR="00C21C1D" w:rsidRDefault="00C21C1D" w:rsidP="00C21C1D">
      <w:pPr>
        <w:jc w:val="both"/>
      </w:pPr>
      <w:r>
        <w:t>В рамках ФГОС большое внимание уделяется именно проектной деятельности как решающему фактору  в формировании у учащихся умения учиться. В ходе посещения занятий ученики овладевают технологией проектной деятельности, выполняют индивидуальные и групповые проекты, которые затем представляются во время урочных и внеурочных занятий. Наиболее часто наши ученики  в течение учебного года представляли информационные проекты, где готовым продуктом  были буклеты, презентации, газеты, справочники и др. Большая часть созданных проектов носила практико-ориентированный характер  и использовалась в учебной  и воспитательной деятельности. Творческие проекты выполняли в этом году обучающиеся 5, 6 и 7 классов на уроках технологии и ИЗО. Во внеурочной деятельности данное направление реализуется через работу кружков и воспитательную работу классных руководителей. В этом году классные руководители реализовали проекты «Классная газета»,  «Моя любимая мамочка», «Профессия наших родителей». Поэтому наши ученики очень достойно показали себя среди учащихся других школ в различного рода конкурсах, НОУ и др.: это и умение достойно представить свою работу, умение грамотного публичного выступления, участие в дискуссиях и т.д. Таким образом, именно проектная деятельность дает ребенку возможность экспериментировать, синтезировать полученные знания, развивать творческие способности и коммуникативные навыки.</w:t>
      </w:r>
    </w:p>
    <w:p w:rsidR="00C21C1D" w:rsidRDefault="00C21C1D" w:rsidP="00C21C1D">
      <w:pPr>
        <w:jc w:val="both"/>
      </w:pPr>
      <w:r>
        <w:t>Отмечены следующие недостатки:</w:t>
      </w:r>
    </w:p>
    <w:p w:rsidR="00C21C1D" w:rsidRDefault="00C21C1D" w:rsidP="00C21C1D">
      <w:pPr>
        <w:jc w:val="both"/>
      </w:pPr>
      <w:r>
        <w:t>-</w:t>
      </w:r>
      <w:r>
        <w:tab/>
        <w:t xml:space="preserve"> воспитательная работа классных руководителей с учащимися, склонными к совершению правонарушений, преступлений;</w:t>
      </w:r>
    </w:p>
    <w:p w:rsidR="00C21C1D" w:rsidRDefault="00C21C1D" w:rsidP="00C21C1D">
      <w:pPr>
        <w:jc w:val="both"/>
      </w:pPr>
      <w:r>
        <w:t>-</w:t>
      </w:r>
      <w:r>
        <w:tab/>
        <w:t xml:space="preserve"> участие родителей в воспитании школьников и в воспитательной работе школы.</w:t>
      </w:r>
    </w:p>
    <w:p w:rsidR="00C21C1D" w:rsidRDefault="00C21C1D" w:rsidP="00C21C1D">
      <w:pPr>
        <w:jc w:val="both"/>
      </w:pPr>
      <w:r>
        <w:t>По результатам анализа воспитательной работы школы за прошедший учебный год рекомендуется в 2020-2021 учебном году работать над совершенствованием воспитательной работы и устранением отмеченных недостатков.</w:t>
      </w:r>
    </w:p>
    <w:p w:rsidR="00C21C1D" w:rsidRDefault="00C21C1D" w:rsidP="00C21C1D">
      <w:pPr>
        <w:jc w:val="both"/>
      </w:pPr>
      <w:r>
        <w:t>Выводы:</w:t>
      </w:r>
    </w:p>
    <w:p w:rsidR="00C21C1D" w:rsidRDefault="00C21C1D" w:rsidP="00C21C1D">
      <w:pPr>
        <w:jc w:val="both"/>
      </w:pPr>
      <w:r>
        <w:t>Учебный план на 2019-2020 учебный год в основном выполнен. Педагогический коллектив приложил все усилия для повышения качества образования, предупреждению неуспеваемости. Задачи, поставленные в начале года перед педагогическим коллективом, решены.</w:t>
      </w:r>
    </w:p>
    <w:p w:rsidR="00C21C1D" w:rsidRDefault="00C21C1D" w:rsidP="00C21C1D">
      <w:pPr>
        <w:jc w:val="both"/>
      </w:pPr>
      <w:r>
        <w:t>Исходя из проанализированного и согласно ООП НОУ МБОУ «Зыковская СОШ», на следующий учебный год предлагаются следующие задачи на 2020-2021 учебный год:</w:t>
      </w:r>
    </w:p>
    <w:p w:rsidR="00C21C1D" w:rsidRDefault="00C21C1D" w:rsidP="00C21C1D">
      <w:pPr>
        <w:jc w:val="both"/>
      </w:pPr>
      <w:r>
        <w:t>-</w:t>
      </w:r>
      <w:r>
        <w:tab/>
        <w:t xml:space="preserve">    активизация деятельности органов ученического самоуправления путем выявления реальных потребностей учащихся и обновление ее содержания;</w:t>
      </w:r>
    </w:p>
    <w:p w:rsidR="00C21C1D" w:rsidRDefault="00C21C1D" w:rsidP="00C21C1D">
      <w:pPr>
        <w:jc w:val="both"/>
      </w:pPr>
      <w:r>
        <w:t>-</w:t>
      </w:r>
      <w:r>
        <w:tab/>
        <w:t xml:space="preserve">   создание условий для воспитания  чувства патриотизма и гражданского долга, уважения и интереса к истории своей страны, родного края;</w:t>
      </w:r>
    </w:p>
    <w:p w:rsidR="00C21C1D" w:rsidRDefault="00C21C1D" w:rsidP="00C21C1D">
      <w:pPr>
        <w:jc w:val="both"/>
      </w:pPr>
      <w:r>
        <w:t>-</w:t>
      </w:r>
      <w:r>
        <w:tab/>
        <w:t>через   систему  дополнительного   образования   и   самоуправления   развитие у учащихся коммуникативных навыков с целью успешной социализации выпускников;</w:t>
      </w:r>
    </w:p>
    <w:p w:rsidR="00C21C1D" w:rsidRDefault="00C21C1D" w:rsidP="00C21C1D">
      <w:pPr>
        <w:jc w:val="both"/>
      </w:pPr>
      <w:r>
        <w:t>-</w:t>
      </w:r>
      <w:r>
        <w:tab/>
        <w:t xml:space="preserve">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w:t>
      </w:r>
    </w:p>
    <w:p w:rsidR="00C21C1D" w:rsidRDefault="00C21C1D" w:rsidP="00C21C1D">
      <w:pPr>
        <w:jc w:val="both"/>
      </w:pPr>
      <w:r>
        <w:t>-</w:t>
      </w:r>
      <w:r>
        <w:tab/>
        <w:t>продолжение работы по привлечению учащихся в научно-исследовательскую работу и участию в научно-практических конференциях и олимпиадах;</w:t>
      </w:r>
    </w:p>
    <w:p w:rsidR="00C21C1D" w:rsidRDefault="00C21C1D" w:rsidP="00C21C1D">
      <w:pPr>
        <w:jc w:val="both"/>
      </w:pPr>
      <w:r>
        <w:t>-</w:t>
      </w:r>
      <w:r>
        <w:tab/>
        <w:t>формирование сознательного отношения к здоровому образу жизни;</w:t>
      </w:r>
    </w:p>
    <w:p w:rsidR="00C21C1D" w:rsidRDefault="00C21C1D" w:rsidP="00C21C1D">
      <w:pPr>
        <w:jc w:val="both"/>
      </w:pPr>
      <w:r>
        <w:t>-</w:t>
      </w:r>
      <w:r>
        <w:tab/>
        <w:t>развитие спортивно-оздоровительной работы с целью укрепления здоровья учащихся;</w:t>
      </w:r>
    </w:p>
    <w:p w:rsidR="00C21C1D" w:rsidRDefault="00C21C1D" w:rsidP="00C21C1D">
      <w:pPr>
        <w:jc w:val="both"/>
      </w:pPr>
      <w:r>
        <w:t>-</w:t>
      </w:r>
      <w:r>
        <w:tab/>
        <w:t>повышение образовательного потенциала обучающихся на основе использования проектной деятельности;</w:t>
      </w:r>
    </w:p>
    <w:p w:rsidR="00C21C1D" w:rsidRDefault="00C21C1D" w:rsidP="00C21C1D">
      <w:pPr>
        <w:jc w:val="both"/>
      </w:pPr>
      <w:r>
        <w:t xml:space="preserve">- реализация индивидуальных образовательных возможностей, обеспечение поддержки обучающихся, имеющих трудности в обучении;  </w:t>
      </w:r>
    </w:p>
    <w:p w:rsidR="00C21C1D" w:rsidRDefault="00C21C1D" w:rsidP="00C21C1D">
      <w:pPr>
        <w:jc w:val="both"/>
      </w:pPr>
      <w:r>
        <w:t>-</w:t>
      </w:r>
      <w:r>
        <w:tab/>
        <w:t>усиление общекультурной  направленности общего образования в целях адаптивных возможностей школьников;</w:t>
      </w:r>
    </w:p>
    <w:p w:rsidR="00C21C1D" w:rsidRDefault="00C21C1D" w:rsidP="00C21C1D">
      <w:pPr>
        <w:jc w:val="both"/>
      </w:pPr>
      <w:r>
        <w:t>-</w:t>
      </w:r>
      <w:r>
        <w:tab/>
        <w:t xml:space="preserve">  активизация работы по профилактике жестокого обращения с детьми, суицидальных проявлений среди подростков, а также совершения правонарушений и преступлений несовершеннолетними и в отношении них, используя возможности детского самоуправления в классах, объединений дополнительного образования, спортивных секций, родительского всеобуча, правового просвещения учащихся.</w:t>
      </w:r>
    </w:p>
    <w:p w:rsidR="00C21C1D" w:rsidRDefault="00C21C1D" w:rsidP="00C21C1D">
      <w:pPr>
        <w:jc w:val="both"/>
      </w:pPr>
      <w:r>
        <w:t>-</w:t>
      </w:r>
      <w:r>
        <w:tab/>
        <w:t>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rsidR="00C21C1D" w:rsidRDefault="00C21C1D" w:rsidP="00C21C1D">
      <w:pPr>
        <w:jc w:val="both"/>
      </w:pPr>
      <w:r>
        <w:t>-</w:t>
      </w:r>
      <w:r>
        <w:tab/>
        <w:t>воспитание ценностного отношения к природе и окружающей среде через первоначальный опыт участия в природоохранной деятельности, экологических проектах, эмоционально-нравственное отношение к природе;</w:t>
      </w:r>
    </w:p>
    <w:p w:rsidR="00C21C1D" w:rsidRDefault="00C21C1D" w:rsidP="00C21C1D">
      <w:pPr>
        <w:jc w:val="both"/>
      </w:pPr>
      <w:r>
        <w:t>-</w:t>
      </w:r>
      <w:r>
        <w:tab/>
        <w:t xml:space="preserve">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 </w:t>
      </w:r>
    </w:p>
    <w:p w:rsidR="00C21C1D" w:rsidRDefault="00C21C1D" w:rsidP="00C21C1D">
      <w:pPr>
        <w:jc w:val="both"/>
      </w:pPr>
      <w:r>
        <w:t>-</w:t>
      </w:r>
      <w:r>
        <w:tab/>
        <w:t>привлечение классными руководителями родителей к участию во внеурочной деятельности.</w:t>
      </w:r>
    </w:p>
    <w:p w:rsidR="00C21C1D" w:rsidRDefault="00C21C1D" w:rsidP="00C21C1D">
      <w:pPr>
        <w:jc w:val="both"/>
      </w:pPr>
      <w:r>
        <w:t>-</w:t>
      </w:r>
      <w:r>
        <w:tab/>
        <w:t xml:space="preserve">     повышение уровня заинтересованности  родителей в школьных делах.</w:t>
      </w:r>
    </w:p>
    <w:p w:rsidR="00C21C1D" w:rsidRPr="00AE4472" w:rsidRDefault="00C21C1D" w:rsidP="00C21C1D">
      <w:pPr>
        <w:jc w:val="both"/>
      </w:pPr>
      <w:r>
        <w:t>-</w:t>
      </w:r>
      <w:r>
        <w:tab/>
        <w:t xml:space="preserve">     применение классными руководителями новых форм проведения родительских собраний, качественно улучшающих их содержание.</w:t>
      </w:r>
    </w:p>
    <w:p w:rsidR="00E90111" w:rsidRPr="008B647B" w:rsidRDefault="00E90111" w:rsidP="00C21C1D">
      <w:pPr>
        <w:jc w:val="both"/>
      </w:pPr>
    </w:p>
    <w:p w:rsidR="00BA5F19" w:rsidRPr="008B647B" w:rsidRDefault="00BA5F19" w:rsidP="00C21C1D">
      <w:pPr>
        <w:ind w:firstLine="709"/>
        <w:jc w:val="both"/>
      </w:pPr>
    </w:p>
    <w:p w:rsidR="00BA5F19" w:rsidRPr="008B647B" w:rsidRDefault="00BA5F19" w:rsidP="00C21C1D">
      <w:pPr>
        <w:jc w:val="both"/>
        <w:rPr>
          <w:b/>
          <w:bCs/>
        </w:rPr>
      </w:pPr>
      <w:r w:rsidRPr="008B647B">
        <w:rPr>
          <w:b/>
          <w:bCs/>
        </w:rPr>
        <w:t>Табл. 1</w:t>
      </w:r>
      <w:r w:rsidR="00EF4F98" w:rsidRPr="008B647B">
        <w:rPr>
          <w:b/>
          <w:bCs/>
        </w:rPr>
        <w:t>9</w:t>
      </w:r>
      <w:r w:rsidRPr="008B647B">
        <w:rPr>
          <w:b/>
          <w:bCs/>
        </w:rPr>
        <w:t xml:space="preserve"> Сведения о детях</w:t>
      </w:r>
      <w:r w:rsidR="007737F0" w:rsidRPr="008B647B">
        <w:rPr>
          <w:b/>
          <w:bCs/>
        </w:rPr>
        <w:t xml:space="preserve"> - </w:t>
      </w:r>
      <w:r w:rsidRPr="008B647B">
        <w:rPr>
          <w:b/>
          <w:bCs/>
        </w:rPr>
        <w:t xml:space="preserve"> инвалидах,  обучающихся в школе </w:t>
      </w:r>
    </w:p>
    <w:p w:rsidR="00BA5F19" w:rsidRPr="008B647B" w:rsidRDefault="00BA5F19" w:rsidP="00C21C1D">
      <w:pPr>
        <w:jc w:val="both"/>
        <w:rPr>
          <w:b/>
          <w:bCs/>
        </w:rPr>
      </w:pPr>
    </w:p>
    <w:tbl>
      <w:tblPr>
        <w:tblW w:w="1047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031"/>
        <w:gridCol w:w="1134"/>
        <w:gridCol w:w="1134"/>
        <w:gridCol w:w="1134"/>
        <w:gridCol w:w="1134"/>
        <w:gridCol w:w="1131"/>
        <w:gridCol w:w="1134"/>
        <w:gridCol w:w="1124"/>
      </w:tblGrid>
      <w:tr w:rsidR="00691BC3" w:rsidRPr="008B647B" w:rsidTr="00691BC3">
        <w:tc>
          <w:tcPr>
            <w:tcW w:w="1518" w:type="dxa"/>
          </w:tcPr>
          <w:p w:rsidR="00691BC3" w:rsidRPr="008B647B" w:rsidRDefault="00691BC3" w:rsidP="00C21C1D">
            <w:pPr>
              <w:widowControl w:val="0"/>
              <w:autoSpaceDE w:val="0"/>
              <w:autoSpaceDN w:val="0"/>
              <w:adjustRightInd w:val="0"/>
              <w:jc w:val="both"/>
            </w:pPr>
          </w:p>
        </w:tc>
        <w:tc>
          <w:tcPr>
            <w:tcW w:w="1031" w:type="dxa"/>
          </w:tcPr>
          <w:p w:rsidR="00691BC3" w:rsidRPr="008B647B" w:rsidRDefault="00691BC3" w:rsidP="00C21C1D">
            <w:pPr>
              <w:widowControl w:val="0"/>
              <w:autoSpaceDE w:val="0"/>
              <w:autoSpaceDN w:val="0"/>
              <w:adjustRightInd w:val="0"/>
              <w:jc w:val="both"/>
            </w:pPr>
            <w:r w:rsidRPr="008B647B">
              <w:t>2009-2010 уч.г.</w:t>
            </w:r>
          </w:p>
        </w:tc>
        <w:tc>
          <w:tcPr>
            <w:tcW w:w="1134" w:type="dxa"/>
          </w:tcPr>
          <w:p w:rsidR="00691BC3" w:rsidRPr="008B647B" w:rsidRDefault="00691BC3" w:rsidP="00C21C1D">
            <w:pPr>
              <w:widowControl w:val="0"/>
              <w:autoSpaceDE w:val="0"/>
              <w:autoSpaceDN w:val="0"/>
              <w:adjustRightInd w:val="0"/>
              <w:jc w:val="both"/>
            </w:pPr>
            <w:r w:rsidRPr="008B647B">
              <w:rPr>
                <w:lang w:val="en-US"/>
              </w:rPr>
              <w:t>2010-2011</w:t>
            </w:r>
            <w:r w:rsidRPr="008B647B">
              <w:t>уч.г</w:t>
            </w:r>
          </w:p>
        </w:tc>
        <w:tc>
          <w:tcPr>
            <w:tcW w:w="1134" w:type="dxa"/>
          </w:tcPr>
          <w:p w:rsidR="00691BC3" w:rsidRPr="008B647B" w:rsidRDefault="00691BC3" w:rsidP="00C21C1D">
            <w:pPr>
              <w:widowControl w:val="0"/>
              <w:autoSpaceDE w:val="0"/>
              <w:autoSpaceDN w:val="0"/>
              <w:adjustRightInd w:val="0"/>
              <w:jc w:val="both"/>
            </w:pPr>
            <w:r w:rsidRPr="008B647B">
              <w:t>2011-2012уч.г</w:t>
            </w:r>
          </w:p>
        </w:tc>
        <w:tc>
          <w:tcPr>
            <w:tcW w:w="1134" w:type="dxa"/>
          </w:tcPr>
          <w:p w:rsidR="00691BC3" w:rsidRPr="008B647B" w:rsidRDefault="00691BC3" w:rsidP="00C21C1D">
            <w:pPr>
              <w:widowControl w:val="0"/>
              <w:autoSpaceDE w:val="0"/>
              <w:autoSpaceDN w:val="0"/>
              <w:adjustRightInd w:val="0"/>
              <w:jc w:val="both"/>
            </w:pPr>
            <w:r w:rsidRPr="008B647B">
              <w:t>2012-2013уч.г</w:t>
            </w:r>
          </w:p>
        </w:tc>
        <w:tc>
          <w:tcPr>
            <w:tcW w:w="1134" w:type="dxa"/>
          </w:tcPr>
          <w:p w:rsidR="00691BC3" w:rsidRPr="008B647B" w:rsidRDefault="00691BC3" w:rsidP="00C21C1D">
            <w:pPr>
              <w:widowControl w:val="0"/>
              <w:autoSpaceDE w:val="0"/>
              <w:autoSpaceDN w:val="0"/>
              <w:adjustRightInd w:val="0"/>
              <w:jc w:val="both"/>
            </w:pPr>
            <w:r w:rsidRPr="008B647B">
              <w:t>2013-2014уч.г</w:t>
            </w:r>
          </w:p>
        </w:tc>
        <w:tc>
          <w:tcPr>
            <w:tcW w:w="1131" w:type="dxa"/>
          </w:tcPr>
          <w:p w:rsidR="00691BC3" w:rsidRPr="008B647B" w:rsidRDefault="00691BC3" w:rsidP="00C21C1D">
            <w:pPr>
              <w:widowControl w:val="0"/>
              <w:autoSpaceDE w:val="0"/>
              <w:autoSpaceDN w:val="0"/>
              <w:adjustRightInd w:val="0"/>
              <w:jc w:val="both"/>
            </w:pPr>
            <w:r w:rsidRPr="008B647B">
              <w:t>2014-2015 уч.год</w:t>
            </w:r>
          </w:p>
        </w:tc>
        <w:tc>
          <w:tcPr>
            <w:tcW w:w="1134" w:type="dxa"/>
          </w:tcPr>
          <w:p w:rsidR="00691BC3" w:rsidRPr="008B647B" w:rsidRDefault="00691BC3" w:rsidP="00C21C1D">
            <w:pPr>
              <w:widowControl w:val="0"/>
              <w:autoSpaceDE w:val="0"/>
              <w:autoSpaceDN w:val="0"/>
              <w:adjustRightInd w:val="0"/>
              <w:jc w:val="both"/>
            </w:pPr>
            <w:r w:rsidRPr="008B647B">
              <w:t>2015-2016 учебный год</w:t>
            </w:r>
          </w:p>
        </w:tc>
        <w:tc>
          <w:tcPr>
            <w:tcW w:w="1124" w:type="dxa"/>
          </w:tcPr>
          <w:p w:rsidR="00691BC3" w:rsidRPr="008B647B" w:rsidRDefault="00691BC3" w:rsidP="00C21C1D">
            <w:pPr>
              <w:widowControl w:val="0"/>
              <w:autoSpaceDE w:val="0"/>
              <w:autoSpaceDN w:val="0"/>
              <w:adjustRightInd w:val="0"/>
              <w:jc w:val="both"/>
            </w:pPr>
            <w:r w:rsidRPr="008B647B">
              <w:t>2016-2017 учебный год</w:t>
            </w:r>
          </w:p>
        </w:tc>
      </w:tr>
      <w:tr w:rsidR="00691BC3" w:rsidRPr="008B647B" w:rsidTr="00691BC3">
        <w:tc>
          <w:tcPr>
            <w:tcW w:w="1518" w:type="dxa"/>
          </w:tcPr>
          <w:p w:rsidR="00691BC3" w:rsidRPr="008B647B" w:rsidRDefault="00691BC3" w:rsidP="00C21C1D">
            <w:pPr>
              <w:widowControl w:val="0"/>
              <w:autoSpaceDE w:val="0"/>
              <w:autoSpaceDN w:val="0"/>
              <w:adjustRightInd w:val="0"/>
              <w:jc w:val="both"/>
            </w:pPr>
            <w:r w:rsidRPr="008B647B">
              <w:t xml:space="preserve">Кол-во инвалидов из них: </w:t>
            </w:r>
          </w:p>
        </w:tc>
        <w:tc>
          <w:tcPr>
            <w:tcW w:w="1031" w:type="dxa"/>
          </w:tcPr>
          <w:p w:rsidR="00691BC3" w:rsidRPr="008B647B" w:rsidRDefault="00691BC3" w:rsidP="00C21C1D">
            <w:pPr>
              <w:widowControl w:val="0"/>
              <w:autoSpaceDE w:val="0"/>
              <w:autoSpaceDN w:val="0"/>
              <w:adjustRightInd w:val="0"/>
              <w:jc w:val="both"/>
            </w:pPr>
            <w:r w:rsidRPr="008B647B">
              <w:t>3/ 0,7%</w:t>
            </w:r>
          </w:p>
        </w:tc>
        <w:tc>
          <w:tcPr>
            <w:tcW w:w="1134" w:type="dxa"/>
          </w:tcPr>
          <w:p w:rsidR="00691BC3" w:rsidRPr="008B647B" w:rsidRDefault="00691BC3" w:rsidP="00C21C1D">
            <w:pPr>
              <w:widowControl w:val="0"/>
              <w:autoSpaceDE w:val="0"/>
              <w:autoSpaceDN w:val="0"/>
              <w:adjustRightInd w:val="0"/>
              <w:jc w:val="both"/>
            </w:pPr>
            <w:r w:rsidRPr="008B647B">
              <w:t>5/1,2</w:t>
            </w:r>
          </w:p>
        </w:tc>
        <w:tc>
          <w:tcPr>
            <w:tcW w:w="1134" w:type="dxa"/>
          </w:tcPr>
          <w:p w:rsidR="00691BC3" w:rsidRPr="008B647B" w:rsidRDefault="00691BC3" w:rsidP="00C21C1D">
            <w:pPr>
              <w:widowControl w:val="0"/>
              <w:autoSpaceDE w:val="0"/>
              <w:autoSpaceDN w:val="0"/>
              <w:adjustRightInd w:val="0"/>
              <w:jc w:val="both"/>
            </w:pPr>
            <w:r w:rsidRPr="008B647B">
              <w:t>6/ 1%</w:t>
            </w:r>
          </w:p>
        </w:tc>
        <w:tc>
          <w:tcPr>
            <w:tcW w:w="1134" w:type="dxa"/>
          </w:tcPr>
          <w:p w:rsidR="00691BC3" w:rsidRPr="008B647B" w:rsidRDefault="00691BC3" w:rsidP="00C21C1D">
            <w:pPr>
              <w:widowControl w:val="0"/>
              <w:autoSpaceDE w:val="0"/>
              <w:autoSpaceDN w:val="0"/>
              <w:adjustRightInd w:val="0"/>
              <w:jc w:val="both"/>
            </w:pPr>
            <w:r w:rsidRPr="008B647B">
              <w:t>6/1%</w:t>
            </w:r>
          </w:p>
        </w:tc>
        <w:tc>
          <w:tcPr>
            <w:tcW w:w="1134" w:type="dxa"/>
          </w:tcPr>
          <w:p w:rsidR="00691BC3" w:rsidRPr="008B647B" w:rsidRDefault="00691BC3" w:rsidP="00C21C1D">
            <w:pPr>
              <w:widowControl w:val="0"/>
              <w:autoSpaceDE w:val="0"/>
              <w:autoSpaceDN w:val="0"/>
              <w:adjustRightInd w:val="0"/>
              <w:jc w:val="both"/>
            </w:pPr>
            <w:r w:rsidRPr="008B647B">
              <w:t>4/0,6%</w:t>
            </w:r>
          </w:p>
        </w:tc>
        <w:tc>
          <w:tcPr>
            <w:tcW w:w="1131" w:type="dxa"/>
          </w:tcPr>
          <w:p w:rsidR="00691BC3" w:rsidRPr="008B647B" w:rsidRDefault="00691BC3" w:rsidP="00C21C1D">
            <w:pPr>
              <w:widowControl w:val="0"/>
              <w:autoSpaceDE w:val="0"/>
              <w:autoSpaceDN w:val="0"/>
              <w:adjustRightInd w:val="0"/>
              <w:jc w:val="both"/>
            </w:pPr>
            <w:r w:rsidRPr="008B647B">
              <w:t>7 (1,1)</w:t>
            </w:r>
          </w:p>
        </w:tc>
        <w:tc>
          <w:tcPr>
            <w:tcW w:w="1134" w:type="dxa"/>
          </w:tcPr>
          <w:p w:rsidR="00691BC3" w:rsidRPr="008B647B" w:rsidRDefault="00691BC3" w:rsidP="00C21C1D">
            <w:pPr>
              <w:widowControl w:val="0"/>
              <w:autoSpaceDE w:val="0"/>
              <w:autoSpaceDN w:val="0"/>
              <w:adjustRightInd w:val="0"/>
              <w:jc w:val="both"/>
            </w:pPr>
            <w:r w:rsidRPr="008B647B">
              <w:t>10</w:t>
            </w:r>
            <w:r w:rsidRPr="008B647B">
              <w:rPr>
                <w:lang w:val="en-US"/>
              </w:rPr>
              <w:t xml:space="preserve"> </w:t>
            </w:r>
          </w:p>
          <w:p w:rsidR="00691BC3" w:rsidRPr="008B647B" w:rsidRDefault="00691BC3" w:rsidP="00C21C1D">
            <w:pPr>
              <w:widowControl w:val="0"/>
              <w:autoSpaceDE w:val="0"/>
              <w:autoSpaceDN w:val="0"/>
              <w:adjustRightInd w:val="0"/>
              <w:jc w:val="both"/>
            </w:pPr>
            <w:r w:rsidRPr="008B647B">
              <w:rPr>
                <w:lang w:val="en-US"/>
              </w:rPr>
              <w:t xml:space="preserve"> </w:t>
            </w:r>
            <w:r w:rsidR="00976446" w:rsidRPr="008B647B">
              <w:t>1</w:t>
            </w:r>
            <w:r w:rsidRPr="008B647B">
              <w:t>,</w:t>
            </w:r>
            <w:r w:rsidRPr="008B647B">
              <w:rPr>
                <w:lang w:val="en-US"/>
              </w:rPr>
              <w:t>6%</w:t>
            </w:r>
          </w:p>
        </w:tc>
        <w:tc>
          <w:tcPr>
            <w:tcW w:w="1124" w:type="dxa"/>
          </w:tcPr>
          <w:p w:rsidR="00691BC3" w:rsidRPr="008B647B" w:rsidRDefault="00976446" w:rsidP="00C21C1D">
            <w:pPr>
              <w:widowControl w:val="0"/>
              <w:autoSpaceDE w:val="0"/>
              <w:autoSpaceDN w:val="0"/>
              <w:adjustRightInd w:val="0"/>
              <w:jc w:val="both"/>
            </w:pPr>
            <w:r w:rsidRPr="008B647B">
              <w:t>10%</w:t>
            </w:r>
          </w:p>
          <w:p w:rsidR="00976446" w:rsidRPr="008B647B" w:rsidRDefault="00976446" w:rsidP="00C21C1D">
            <w:pPr>
              <w:widowControl w:val="0"/>
              <w:autoSpaceDE w:val="0"/>
              <w:autoSpaceDN w:val="0"/>
              <w:adjustRightInd w:val="0"/>
              <w:jc w:val="both"/>
            </w:pPr>
            <w:r w:rsidRPr="008B647B">
              <w:t>1,45</w:t>
            </w:r>
          </w:p>
        </w:tc>
      </w:tr>
      <w:tr w:rsidR="00691BC3" w:rsidRPr="008B647B" w:rsidTr="00691BC3">
        <w:tc>
          <w:tcPr>
            <w:tcW w:w="1518" w:type="dxa"/>
          </w:tcPr>
          <w:p w:rsidR="00691BC3" w:rsidRPr="008B647B" w:rsidRDefault="00691BC3" w:rsidP="00C21C1D">
            <w:pPr>
              <w:widowControl w:val="0"/>
              <w:autoSpaceDE w:val="0"/>
              <w:autoSpaceDN w:val="0"/>
              <w:adjustRightInd w:val="0"/>
              <w:jc w:val="both"/>
            </w:pPr>
            <w:r w:rsidRPr="008B647B">
              <w:t xml:space="preserve">Обучаются на дому </w:t>
            </w:r>
          </w:p>
        </w:tc>
        <w:tc>
          <w:tcPr>
            <w:tcW w:w="1031" w:type="dxa"/>
          </w:tcPr>
          <w:p w:rsidR="00691BC3" w:rsidRPr="008B647B" w:rsidRDefault="00691BC3" w:rsidP="00C21C1D">
            <w:pPr>
              <w:widowControl w:val="0"/>
              <w:autoSpaceDE w:val="0"/>
              <w:autoSpaceDN w:val="0"/>
              <w:adjustRightInd w:val="0"/>
              <w:jc w:val="both"/>
            </w:pPr>
            <w:r w:rsidRPr="008B647B">
              <w:t>2 /0,5%</w:t>
            </w:r>
          </w:p>
        </w:tc>
        <w:tc>
          <w:tcPr>
            <w:tcW w:w="1134" w:type="dxa"/>
          </w:tcPr>
          <w:p w:rsidR="00691BC3" w:rsidRPr="008B647B" w:rsidRDefault="00691BC3" w:rsidP="00C21C1D">
            <w:pPr>
              <w:widowControl w:val="0"/>
              <w:autoSpaceDE w:val="0"/>
              <w:autoSpaceDN w:val="0"/>
              <w:adjustRightInd w:val="0"/>
              <w:jc w:val="both"/>
            </w:pPr>
            <w:r w:rsidRPr="008B647B">
              <w:t>2/0,5</w:t>
            </w:r>
          </w:p>
        </w:tc>
        <w:tc>
          <w:tcPr>
            <w:tcW w:w="1134" w:type="dxa"/>
          </w:tcPr>
          <w:p w:rsidR="00691BC3" w:rsidRPr="008B647B" w:rsidRDefault="00691BC3" w:rsidP="00C21C1D">
            <w:pPr>
              <w:widowControl w:val="0"/>
              <w:autoSpaceDE w:val="0"/>
              <w:autoSpaceDN w:val="0"/>
              <w:adjustRightInd w:val="0"/>
              <w:jc w:val="both"/>
            </w:pPr>
            <w:r w:rsidRPr="008B647B">
              <w:t>0</w:t>
            </w:r>
          </w:p>
        </w:tc>
        <w:tc>
          <w:tcPr>
            <w:tcW w:w="1134" w:type="dxa"/>
          </w:tcPr>
          <w:p w:rsidR="00691BC3" w:rsidRPr="008B647B" w:rsidRDefault="00691BC3" w:rsidP="00C21C1D">
            <w:pPr>
              <w:widowControl w:val="0"/>
              <w:autoSpaceDE w:val="0"/>
              <w:autoSpaceDN w:val="0"/>
              <w:adjustRightInd w:val="0"/>
              <w:jc w:val="both"/>
            </w:pPr>
            <w:r w:rsidRPr="008B647B">
              <w:t>0</w:t>
            </w:r>
          </w:p>
        </w:tc>
        <w:tc>
          <w:tcPr>
            <w:tcW w:w="1134" w:type="dxa"/>
          </w:tcPr>
          <w:p w:rsidR="00691BC3" w:rsidRPr="008B647B" w:rsidRDefault="00691BC3" w:rsidP="00C21C1D">
            <w:pPr>
              <w:widowControl w:val="0"/>
              <w:autoSpaceDE w:val="0"/>
              <w:autoSpaceDN w:val="0"/>
              <w:adjustRightInd w:val="0"/>
              <w:jc w:val="both"/>
            </w:pPr>
            <w:r w:rsidRPr="008B647B">
              <w:t>0</w:t>
            </w:r>
          </w:p>
        </w:tc>
        <w:tc>
          <w:tcPr>
            <w:tcW w:w="1131" w:type="dxa"/>
          </w:tcPr>
          <w:p w:rsidR="00691BC3" w:rsidRPr="008B647B" w:rsidRDefault="00691BC3" w:rsidP="00C21C1D">
            <w:pPr>
              <w:widowControl w:val="0"/>
              <w:autoSpaceDE w:val="0"/>
              <w:autoSpaceDN w:val="0"/>
              <w:adjustRightInd w:val="0"/>
              <w:jc w:val="both"/>
            </w:pPr>
            <w:r w:rsidRPr="008B647B">
              <w:t>2 (0,3)</w:t>
            </w:r>
          </w:p>
        </w:tc>
        <w:tc>
          <w:tcPr>
            <w:tcW w:w="1134" w:type="dxa"/>
          </w:tcPr>
          <w:p w:rsidR="00691BC3" w:rsidRPr="008B647B" w:rsidRDefault="00691BC3" w:rsidP="00C21C1D">
            <w:pPr>
              <w:widowControl w:val="0"/>
              <w:autoSpaceDE w:val="0"/>
              <w:autoSpaceDN w:val="0"/>
              <w:adjustRightInd w:val="0"/>
              <w:jc w:val="both"/>
            </w:pPr>
            <w:r w:rsidRPr="008B647B">
              <w:t>4   (0,6)</w:t>
            </w:r>
          </w:p>
        </w:tc>
        <w:tc>
          <w:tcPr>
            <w:tcW w:w="1124" w:type="dxa"/>
          </w:tcPr>
          <w:p w:rsidR="00691BC3" w:rsidRPr="008B647B" w:rsidRDefault="00691BC3" w:rsidP="00C21C1D">
            <w:pPr>
              <w:widowControl w:val="0"/>
              <w:autoSpaceDE w:val="0"/>
              <w:autoSpaceDN w:val="0"/>
              <w:adjustRightInd w:val="0"/>
              <w:jc w:val="both"/>
            </w:pPr>
            <w:r w:rsidRPr="008B647B">
              <w:t>4 (0,</w:t>
            </w:r>
            <w:r w:rsidR="00976446" w:rsidRPr="008B647B">
              <w:t>6</w:t>
            </w:r>
            <w:r w:rsidRPr="008B647B">
              <w:t>)</w:t>
            </w:r>
          </w:p>
        </w:tc>
      </w:tr>
      <w:tr w:rsidR="00691BC3" w:rsidRPr="00B37625" w:rsidTr="00691BC3">
        <w:tc>
          <w:tcPr>
            <w:tcW w:w="1518" w:type="dxa"/>
          </w:tcPr>
          <w:p w:rsidR="00691BC3" w:rsidRPr="008B647B" w:rsidRDefault="00691BC3" w:rsidP="00C21C1D">
            <w:pPr>
              <w:widowControl w:val="0"/>
              <w:autoSpaceDE w:val="0"/>
              <w:autoSpaceDN w:val="0"/>
              <w:adjustRightInd w:val="0"/>
              <w:jc w:val="both"/>
            </w:pPr>
            <w:r w:rsidRPr="008B647B">
              <w:t xml:space="preserve">Обучаются в школе </w:t>
            </w:r>
          </w:p>
        </w:tc>
        <w:tc>
          <w:tcPr>
            <w:tcW w:w="1031" w:type="dxa"/>
          </w:tcPr>
          <w:p w:rsidR="00691BC3" w:rsidRPr="008B647B" w:rsidRDefault="00691BC3" w:rsidP="00C21C1D">
            <w:pPr>
              <w:widowControl w:val="0"/>
              <w:autoSpaceDE w:val="0"/>
              <w:autoSpaceDN w:val="0"/>
              <w:adjustRightInd w:val="0"/>
              <w:jc w:val="both"/>
            </w:pPr>
            <w:r w:rsidRPr="008B647B">
              <w:t>1/0,3%</w:t>
            </w:r>
          </w:p>
        </w:tc>
        <w:tc>
          <w:tcPr>
            <w:tcW w:w="1134" w:type="dxa"/>
          </w:tcPr>
          <w:p w:rsidR="00691BC3" w:rsidRPr="008B647B" w:rsidRDefault="00691BC3" w:rsidP="00C21C1D">
            <w:pPr>
              <w:widowControl w:val="0"/>
              <w:autoSpaceDE w:val="0"/>
              <w:autoSpaceDN w:val="0"/>
              <w:adjustRightInd w:val="0"/>
              <w:jc w:val="both"/>
            </w:pPr>
            <w:r w:rsidRPr="008B647B">
              <w:t>3/0,7</w:t>
            </w:r>
          </w:p>
        </w:tc>
        <w:tc>
          <w:tcPr>
            <w:tcW w:w="1134" w:type="dxa"/>
          </w:tcPr>
          <w:p w:rsidR="00691BC3" w:rsidRPr="008B647B" w:rsidRDefault="00691BC3" w:rsidP="00C21C1D">
            <w:pPr>
              <w:widowControl w:val="0"/>
              <w:autoSpaceDE w:val="0"/>
              <w:autoSpaceDN w:val="0"/>
              <w:adjustRightInd w:val="0"/>
              <w:jc w:val="both"/>
            </w:pPr>
            <w:r w:rsidRPr="008B647B">
              <w:t>6</w:t>
            </w:r>
          </w:p>
        </w:tc>
        <w:tc>
          <w:tcPr>
            <w:tcW w:w="1134" w:type="dxa"/>
          </w:tcPr>
          <w:p w:rsidR="00691BC3" w:rsidRPr="008B647B" w:rsidRDefault="00691BC3" w:rsidP="00C21C1D">
            <w:pPr>
              <w:widowControl w:val="0"/>
              <w:autoSpaceDE w:val="0"/>
              <w:autoSpaceDN w:val="0"/>
              <w:adjustRightInd w:val="0"/>
              <w:jc w:val="both"/>
            </w:pPr>
            <w:r w:rsidRPr="008B647B">
              <w:t>6</w:t>
            </w:r>
          </w:p>
        </w:tc>
        <w:tc>
          <w:tcPr>
            <w:tcW w:w="1134" w:type="dxa"/>
          </w:tcPr>
          <w:p w:rsidR="00691BC3" w:rsidRPr="008B647B" w:rsidRDefault="00691BC3" w:rsidP="00C21C1D">
            <w:pPr>
              <w:widowControl w:val="0"/>
              <w:autoSpaceDE w:val="0"/>
              <w:autoSpaceDN w:val="0"/>
              <w:adjustRightInd w:val="0"/>
              <w:jc w:val="both"/>
            </w:pPr>
            <w:r w:rsidRPr="008B647B">
              <w:t>4</w:t>
            </w:r>
          </w:p>
        </w:tc>
        <w:tc>
          <w:tcPr>
            <w:tcW w:w="1131" w:type="dxa"/>
          </w:tcPr>
          <w:p w:rsidR="00691BC3" w:rsidRPr="008B647B" w:rsidRDefault="00691BC3" w:rsidP="00C21C1D">
            <w:pPr>
              <w:widowControl w:val="0"/>
              <w:autoSpaceDE w:val="0"/>
              <w:autoSpaceDN w:val="0"/>
              <w:adjustRightInd w:val="0"/>
              <w:jc w:val="both"/>
            </w:pPr>
            <w:r w:rsidRPr="008B647B">
              <w:t>5 (0,8)</w:t>
            </w:r>
          </w:p>
        </w:tc>
        <w:tc>
          <w:tcPr>
            <w:tcW w:w="1134" w:type="dxa"/>
          </w:tcPr>
          <w:p w:rsidR="00691BC3" w:rsidRPr="008B647B" w:rsidRDefault="00691BC3" w:rsidP="00C21C1D">
            <w:pPr>
              <w:widowControl w:val="0"/>
              <w:autoSpaceDE w:val="0"/>
              <w:autoSpaceDN w:val="0"/>
              <w:adjustRightInd w:val="0"/>
              <w:jc w:val="both"/>
            </w:pPr>
            <w:r w:rsidRPr="008B647B">
              <w:t>6 (1%)</w:t>
            </w:r>
          </w:p>
        </w:tc>
        <w:tc>
          <w:tcPr>
            <w:tcW w:w="1124" w:type="dxa"/>
          </w:tcPr>
          <w:p w:rsidR="00691BC3" w:rsidRPr="00B37625" w:rsidRDefault="00976446" w:rsidP="00C21C1D">
            <w:pPr>
              <w:widowControl w:val="0"/>
              <w:autoSpaceDE w:val="0"/>
              <w:autoSpaceDN w:val="0"/>
              <w:adjustRightInd w:val="0"/>
              <w:jc w:val="both"/>
            </w:pPr>
            <w:r w:rsidRPr="008B647B">
              <w:t>6 (0,9</w:t>
            </w:r>
            <w:r w:rsidR="007573FF" w:rsidRPr="008B647B">
              <w:t>7</w:t>
            </w:r>
          </w:p>
        </w:tc>
      </w:tr>
    </w:tbl>
    <w:p w:rsidR="00691BC3" w:rsidRPr="00B37625" w:rsidRDefault="005760C4" w:rsidP="00C21C1D">
      <w:pPr>
        <w:shd w:val="clear" w:color="auto" w:fill="FFFFFF"/>
        <w:jc w:val="both"/>
      </w:pPr>
      <w:r w:rsidRPr="00B37625">
        <w:t xml:space="preserve">   </w:t>
      </w:r>
      <w:r w:rsidR="008A70B0" w:rsidRPr="00B37625">
        <w:t xml:space="preserve">  </w:t>
      </w:r>
    </w:p>
    <w:p w:rsidR="005760C4" w:rsidRPr="00B37625" w:rsidRDefault="005760C4" w:rsidP="00C21C1D">
      <w:pPr>
        <w:shd w:val="clear" w:color="auto" w:fill="FFFFFF"/>
        <w:jc w:val="both"/>
      </w:pPr>
      <w:r w:rsidRPr="00B37625">
        <w:t xml:space="preserve"> Наряду  с  </w:t>
      </w:r>
      <w:r w:rsidR="003B3B4D" w:rsidRPr="00B37625">
        <w:t>очной</w:t>
      </w:r>
      <w:r w:rsidR="00037B6C" w:rsidRPr="00B37625">
        <w:t xml:space="preserve"> </w:t>
      </w:r>
      <w:r w:rsidRPr="00B37625">
        <w:t xml:space="preserve">формой  получения  образования,  в  школе осуществляется обучение на дому по индивидуальным планам детей с ограниченными возможностями здоровья. Основные задачи индивидуального обучения: </w:t>
      </w:r>
    </w:p>
    <w:p w:rsidR="005760C4" w:rsidRPr="00B37625" w:rsidRDefault="005760C4" w:rsidP="00C21C1D">
      <w:pPr>
        <w:shd w:val="clear" w:color="auto" w:fill="FFFFFF"/>
        <w:jc w:val="both"/>
      </w:pPr>
      <w:r w:rsidRPr="00B37625">
        <w:t xml:space="preserve">-   обеспечение условий проведения занятий на дому; </w:t>
      </w:r>
    </w:p>
    <w:p w:rsidR="005760C4" w:rsidRPr="00B37625" w:rsidRDefault="005760C4" w:rsidP="00C21C1D">
      <w:pPr>
        <w:shd w:val="clear" w:color="auto" w:fill="FFFFFF"/>
        <w:jc w:val="both"/>
      </w:pPr>
      <w:r w:rsidRPr="00B37625">
        <w:t xml:space="preserve">-  реализация  общеобразовательных  программ  с  учетом  характера  течения  заболевания, </w:t>
      </w:r>
    </w:p>
    <w:p w:rsidR="005760C4" w:rsidRPr="00B37625" w:rsidRDefault="005760C4" w:rsidP="00C21C1D">
      <w:pPr>
        <w:shd w:val="clear" w:color="auto" w:fill="FFFFFF"/>
        <w:jc w:val="both"/>
      </w:pPr>
      <w:r w:rsidRPr="00B37625">
        <w:t>рекомендаций лечебно-профилактического учреждения.</w:t>
      </w:r>
    </w:p>
    <w:p w:rsidR="005760C4" w:rsidRPr="00B37625" w:rsidRDefault="008A70B0" w:rsidP="00C21C1D">
      <w:pPr>
        <w:shd w:val="clear" w:color="auto" w:fill="FFFFFF"/>
        <w:jc w:val="both"/>
      </w:pPr>
      <w:r w:rsidRPr="00B37625">
        <w:t xml:space="preserve">    </w:t>
      </w:r>
      <w:r w:rsidR="005760C4" w:rsidRPr="00B37625">
        <w:t xml:space="preserve">В  среднем  такие  дети  составляют  </w:t>
      </w:r>
      <w:r w:rsidR="003B3B4D" w:rsidRPr="00B37625">
        <w:t xml:space="preserve">0,6 </w:t>
      </w:r>
      <w:r w:rsidR="005760C4" w:rsidRPr="00B37625">
        <w:t>%  от  всех  обучающихся.  На  домашнем</w:t>
      </w:r>
    </w:p>
    <w:p w:rsidR="005760C4" w:rsidRPr="00B37625" w:rsidRDefault="005760C4" w:rsidP="00C21C1D">
      <w:pPr>
        <w:shd w:val="clear" w:color="auto" w:fill="FFFFFF"/>
        <w:jc w:val="both"/>
      </w:pPr>
      <w:r w:rsidRPr="00B37625">
        <w:t xml:space="preserve">обучении в школе в прошедшем учебном году занималось  </w:t>
      </w:r>
      <w:r w:rsidR="003B3B4D" w:rsidRPr="00B37625">
        <w:t>4</w:t>
      </w:r>
      <w:r w:rsidRPr="00B37625">
        <w:t xml:space="preserve">  человек</w:t>
      </w:r>
      <w:r w:rsidR="003B3B4D" w:rsidRPr="00B37625">
        <w:t>а</w:t>
      </w:r>
      <w:r w:rsidRPr="00B37625">
        <w:t xml:space="preserve">  (1-4 классы-</w:t>
      </w:r>
      <w:r w:rsidR="00691BC3" w:rsidRPr="00B37625">
        <w:t xml:space="preserve"> 1</w:t>
      </w:r>
      <w:r w:rsidRPr="00B37625">
        <w:t xml:space="preserve">  чел., </w:t>
      </w:r>
    </w:p>
    <w:p w:rsidR="005760C4" w:rsidRPr="00B37625" w:rsidRDefault="005760C4" w:rsidP="00C21C1D">
      <w:pPr>
        <w:shd w:val="clear" w:color="auto" w:fill="FFFFFF"/>
        <w:jc w:val="both"/>
      </w:pPr>
      <w:r w:rsidRPr="00B37625">
        <w:t xml:space="preserve">5-9  кл.-  </w:t>
      </w:r>
      <w:r w:rsidR="00691BC3" w:rsidRPr="00B37625">
        <w:t>3</w:t>
      </w:r>
      <w:r w:rsidRPr="00B37625">
        <w:t xml:space="preserve">  чел.).  Организация  индивидуального  обучения  этих обучающихся  проводилась  на  основании  заключения  лечебного  учреждения.  Все обучающиеся  успевают по всем предметам в течение года, имеют положительные оценки по  результатам  промежуточной  аттестации.  Итоговая  аттестация  таких  учащихся проводится  в  режиме,  исключающем  влияние  отрицательных  факторов.  Все  они аттестованы  по  итогам  года,  овладели  государственным  стандартом  по  предметам. </w:t>
      </w:r>
    </w:p>
    <w:p w:rsidR="00691BC3" w:rsidRPr="00B37625" w:rsidRDefault="00691BC3" w:rsidP="00C21C1D">
      <w:pPr>
        <w:shd w:val="clear" w:color="auto" w:fill="FFFFFF"/>
        <w:jc w:val="both"/>
      </w:pPr>
      <w:r w:rsidRPr="00B37625">
        <w:t xml:space="preserve">   2 ученика  8 класса обучались на дому по индивидуальному учебному плану, по программе для детей с умеренной степенью умственной отсталости.</w:t>
      </w:r>
    </w:p>
    <w:p w:rsidR="005760C4" w:rsidRPr="00B37625" w:rsidRDefault="003B3B4D" w:rsidP="00C21C1D">
      <w:pPr>
        <w:shd w:val="clear" w:color="auto" w:fill="FFFFFF"/>
        <w:jc w:val="both"/>
      </w:pPr>
      <w:r w:rsidRPr="00B37625">
        <w:t xml:space="preserve">    </w:t>
      </w:r>
      <w:r w:rsidR="005760C4" w:rsidRPr="00B37625">
        <w:t xml:space="preserve">Учебные программы выполнены у всех обучающихся по всем предметам. </w:t>
      </w:r>
    </w:p>
    <w:p w:rsidR="003B3B4D" w:rsidRPr="00B37625" w:rsidRDefault="005760C4" w:rsidP="00C21C1D">
      <w:pPr>
        <w:shd w:val="clear" w:color="auto" w:fill="FFFFFF"/>
        <w:jc w:val="both"/>
      </w:pPr>
      <w:r w:rsidRPr="00B37625">
        <w:t>В  течение  учебного  года  учителя-предметники  применяли  здоровьесберегающие технологии,  создавали  комфортные  условия  для  занятий  с  детьми  с  ограниченными возможностями  здоровья.  Работали  в  тесном  сотрудничестве  с  родителями,  выполняли рекомендации  врачей.  В  результате  этой  работы  можно  отметить успешность обучения  этих  обучающихся , качество  знаний  носит  стабильный  характер</w:t>
      </w:r>
      <w:r w:rsidR="003B3B4D" w:rsidRPr="00B37625">
        <w:t>, дети с ОВЗ включены во внеурочную деятельность, систему дополнительного образования,  обучающимся с ОВЗ организовано психолого-педагогическое сопровождение, занятия с логопедом и психологом.</w:t>
      </w:r>
    </w:p>
    <w:p w:rsidR="003B3B4D" w:rsidRDefault="005760C4" w:rsidP="00C21C1D">
      <w:pPr>
        <w:shd w:val="clear" w:color="auto" w:fill="FFFFFF"/>
        <w:jc w:val="both"/>
      </w:pPr>
      <w:r w:rsidRPr="00B37625">
        <w:t xml:space="preserve">  </w:t>
      </w:r>
      <w:r w:rsidR="003B3B4D" w:rsidRPr="00B37625">
        <w:t xml:space="preserve">  </w:t>
      </w:r>
      <w:r w:rsidRPr="00B37625">
        <w:t>В  то  же  время  необходимо  отметить,  что учебный план носит индивидуализированный характер для более эффективного учета индивидуальных образовательных возможностей  обучающих</w:t>
      </w:r>
      <w:r w:rsidR="003B3B4D" w:rsidRPr="00B37625">
        <w:t>ся</w:t>
      </w:r>
      <w:r w:rsidRPr="00B37625">
        <w:t>. Поэтому основной задачей  домашнего  обучения  остается  формирование  индивидуализированных образовательных маршрутов обучающихся.</w:t>
      </w:r>
    </w:p>
    <w:p w:rsidR="00C21C1D" w:rsidRDefault="00C21C1D" w:rsidP="00C21C1D">
      <w:pPr>
        <w:shd w:val="clear" w:color="auto" w:fill="FFFFFF"/>
        <w:jc w:val="both"/>
      </w:pPr>
      <w:r>
        <w:t xml:space="preserve">     Общеинтеллектуальное (научно-познавательное)</w:t>
      </w:r>
    </w:p>
    <w:p w:rsidR="00C21C1D" w:rsidRDefault="00C21C1D" w:rsidP="00C21C1D">
      <w:pPr>
        <w:shd w:val="clear" w:color="auto" w:fill="FFFFFF"/>
        <w:jc w:val="both"/>
      </w:pPr>
      <w:r>
        <w:t xml:space="preserve">В ходе данного направления практически еженедельно проводились тематические классные часы. В рамках предметных декад  и недель проводились викторины, тематические КВНы  и олимпиады. </w:t>
      </w:r>
    </w:p>
    <w:p w:rsidR="00C21C1D" w:rsidRDefault="00C21C1D" w:rsidP="00C21C1D">
      <w:pPr>
        <w:shd w:val="clear" w:color="auto" w:fill="FFFFFF"/>
        <w:jc w:val="both"/>
      </w:pPr>
      <w:r>
        <w:t>Учебный год начался со Дня знаний, который после торжественной линейки плавно продолжился в классах на уроках, где классные руководители совместно со школьниками решали важные вопросы о пользе знаний и назначении человека в жизни. Познать новое, неизведанное учащимся способствовали интересные беседы классных руководителей.</w:t>
      </w:r>
    </w:p>
    <w:p w:rsidR="00C21C1D" w:rsidRDefault="00C21C1D" w:rsidP="00C21C1D">
      <w:pPr>
        <w:shd w:val="clear" w:color="auto" w:fill="FFFFFF"/>
        <w:jc w:val="both"/>
      </w:pPr>
      <w:r>
        <w:t>На уроках учителя - предметники формируют научное мировоззрение учащихся. Это происходит и во внеклассной работе. Учащиеся школы под руководством учителей принимали участие во многих районных мероприятиях. Ежегодно наши воспитанники становятся победителями и призёрами, участниками районных олимпиад по: математике, географии, биологии, русскому языку и другим предметам.</w:t>
      </w:r>
    </w:p>
    <w:p w:rsidR="00C21C1D" w:rsidRDefault="00C21C1D" w:rsidP="00C21C1D">
      <w:pPr>
        <w:shd w:val="clear" w:color="auto" w:fill="FFFFFF"/>
        <w:jc w:val="both"/>
      </w:pPr>
      <w:r>
        <w:t xml:space="preserve">        Также, учащиеся 9 классов (10 человек) приняли участие в Международном конкурсе «Час экологии и энергосбережения» от проекта «Инфоурок», а Коноваленко Алеся  заняла 3 место.</w:t>
      </w:r>
    </w:p>
    <w:p w:rsidR="00C21C1D" w:rsidRDefault="00C21C1D" w:rsidP="00C21C1D">
      <w:pPr>
        <w:shd w:val="clear" w:color="auto" w:fill="FFFFFF"/>
        <w:jc w:val="both"/>
      </w:pPr>
      <w:r>
        <w:t xml:space="preserve">Валентович Дмитрий, ученик 8а класса, стал победителем во Всесоюзной олимпиаде по финансовой грамотности. </w:t>
      </w:r>
    </w:p>
    <w:p w:rsidR="00C21C1D" w:rsidRDefault="00C21C1D" w:rsidP="00C21C1D">
      <w:pPr>
        <w:shd w:val="clear" w:color="auto" w:fill="FFFFFF"/>
        <w:jc w:val="both"/>
      </w:pPr>
      <w:r>
        <w:t xml:space="preserve">А ученики Тукиш Денис (3а) и Собалевская Полина (4а) приняли активное участие в краевом конкурсе «Мое Красноярье». </w:t>
      </w:r>
    </w:p>
    <w:p w:rsidR="00C21C1D" w:rsidRDefault="00C21C1D" w:rsidP="00C21C1D">
      <w:pPr>
        <w:shd w:val="clear" w:color="auto" w:fill="FFFFFF"/>
        <w:jc w:val="both"/>
      </w:pPr>
      <w:r>
        <w:t>Наши ученики являются постоянными участниками различных вокальных конкурсов.  Яковлева Яна в этом году стала лауреатом районного конкурса патриотической песни «Россия! Молодость! Мечта!»</w:t>
      </w:r>
    </w:p>
    <w:p w:rsidR="00C21C1D" w:rsidRDefault="00C21C1D" w:rsidP="00C21C1D">
      <w:pPr>
        <w:shd w:val="clear" w:color="auto" w:fill="FFFFFF"/>
        <w:jc w:val="both"/>
      </w:pPr>
    </w:p>
    <w:p w:rsidR="00C21C1D" w:rsidRDefault="00C21C1D" w:rsidP="00C21C1D">
      <w:pPr>
        <w:shd w:val="clear" w:color="auto" w:fill="FFFFFF"/>
        <w:jc w:val="both"/>
      </w:pPr>
      <w:r>
        <w:t xml:space="preserve">         15 ноября в школе, а  20 ноября  2019 года в с.Маганск проходил конкурс чтецов, на котором ребята продемонстрировали свои ораторские способности, умение декламировать художественные произведения.  </w:t>
      </w:r>
    </w:p>
    <w:p w:rsidR="00C21C1D" w:rsidRDefault="00C21C1D" w:rsidP="00C21C1D">
      <w:pPr>
        <w:shd w:val="clear" w:color="auto" w:fill="FFFFFF"/>
        <w:jc w:val="both"/>
      </w:pPr>
      <w:r>
        <w:t xml:space="preserve">                В течение отчетного периода проводилась профилактическая работа по выявлению суицидальных настроений среди учащихся, а также по предотвращению детской и подростковой агрессии, так в МБОУ «Зыковская СОШ» проведена  следующая работа:</w:t>
      </w:r>
    </w:p>
    <w:p w:rsidR="00C21C1D" w:rsidRDefault="00C21C1D" w:rsidP="00C21C1D">
      <w:pPr>
        <w:shd w:val="clear" w:color="auto" w:fill="FFFFFF"/>
        <w:jc w:val="both"/>
      </w:pPr>
      <w:r>
        <w:t xml:space="preserve">          -    в период с 19.09.2019 г. по 27.09.2019г. классными руководителями, социальным педагогом и педагогом-психологом  проведен цикл тематических и профилактических бесед по улучшению социально-психологического климата  в классных коллективах, эмоционального настроя, высказываний  в адрес школы, педагогов, включая социальные сети;</w:t>
      </w:r>
    </w:p>
    <w:p w:rsidR="00C21C1D" w:rsidRDefault="00C21C1D" w:rsidP="00C21C1D">
      <w:pPr>
        <w:shd w:val="clear" w:color="auto" w:fill="FFFFFF"/>
        <w:jc w:val="both"/>
      </w:pPr>
      <w:r>
        <w:t xml:space="preserve">        - в период с 19.09.2019 г. по 10.09.2020г. классными руководителями, социальным педагогом и педагогом-психологом  проведен цикл тематических и профилактических бесед, направленных на защиту прав несовершеннолетних, профилактику правонарушений и преступлений, совершенных несовершеннолетними, а также совершенных в отношении них. На данных мероприятиях учащимся были разъяснены основания и пределы ответственности несовершеннолетних за причиненный ими вред, приведены основные параметры уголовной статистики с участием несовершеннолетних, также обозначена проблема делинквентности старшеклассников и пути ее решения. Кроме того, педагогами подготовлен материал об  особенностях правовой защиты детей,  социализации несовершеннолетних правонарушителей.    </w:t>
      </w:r>
    </w:p>
    <w:p w:rsidR="00C21C1D" w:rsidRDefault="00C21C1D" w:rsidP="00C21C1D">
      <w:pPr>
        <w:shd w:val="clear" w:color="auto" w:fill="FFFFFF"/>
        <w:jc w:val="both"/>
      </w:pPr>
      <w:r>
        <w:t xml:space="preserve">       -      в период с 08.10.2019г. по 12.10.2019г. в школе были организованы и проведены классные часы, профилактические беседы, инструктажи на темы: «Правонарушения и профилактика правонарушений», «Правонарушения в отношении личности и их последствия», «Правонарушения, связанные с хищением личной собственности, и их последствия», «Суицид в подростковой среде. Меры профилактики и предупреждения подросткового суицида», «В мире прав и обязанностей», «Подростковый вандализм как социально опасное явление». </w:t>
      </w:r>
    </w:p>
    <w:p w:rsidR="00C21C1D" w:rsidRDefault="00C21C1D" w:rsidP="00C21C1D">
      <w:pPr>
        <w:shd w:val="clear" w:color="auto" w:fill="FFFFFF"/>
        <w:jc w:val="both"/>
      </w:pPr>
      <w:r>
        <w:t xml:space="preserve">             - 12.11.2019г.  в школе был организован и проведен День правовой помощи. </w:t>
      </w:r>
    </w:p>
    <w:p w:rsidR="00C21C1D" w:rsidRDefault="00C21C1D" w:rsidP="00C21C1D">
      <w:pPr>
        <w:shd w:val="clear" w:color="auto" w:fill="FFFFFF"/>
        <w:jc w:val="both"/>
      </w:pPr>
      <w:r>
        <w:t xml:space="preserve">            - 26.11.2019 года проведен День профилактики правонарушений и преступлений среди несовершеннолетних с участием сотрудников полиции МО МВД РФ «Березовский», а также учащиеся нашей школы приняли участие в проведении единого классного часа «Безопасность в сети интернет».</w:t>
      </w:r>
    </w:p>
    <w:p w:rsidR="00C21C1D" w:rsidRDefault="00C21C1D" w:rsidP="00C21C1D">
      <w:pPr>
        <w:shd w:val="clear" w:color="auto" w:fill="FFFFFF"/>
        <w:jc w:val="both"/>
      </w:pPr>
      <w:r>
        <w:t xml:space="preserve">             - 21.11.2019 года в МБОУ «Зыковская СОШ»  начальником ОУР МО МВД РФ «Березовский» подполковником полиции Субботиным Александром Александровичем с учащимися старших классов проведена беседа: «Профилактика преступлений и правонарушений несовершеннолетних. Суицид в подростковой среде. Меры профилактики  и предупреждения подросткового суицида».</w:t>
      </w:r>
    </w:p>
    <w:p w:rsidR="00C21C1D" w:rsidRDefault="00C21C1D" w:rsidP="00C21C1D">
      <w:pPr>
        <w:shd w:val="clear" w:color="auto" w:fill="FFFFFF"/>
        <w:jc w:val="both"/>
      </w:pPr>
      <w:r>
        <w:t xml:space="preserve">             - 26.11.2019 года в МБОУ «Зыковская СОШ»  инспекторами ПДН МО МВД РФ «Березовский» старшим лейтенантом полиции Сухотиной Татьяной Алексеевной, майором полиции  Андреевой Дарьей Сергеевной и  УУП ОУУПиПДН МО МВД РФ «Березовский» лейтенантом полиции  Шерстобоевым Евгением Владимировичем с учащимися старших классов проведена беседа: «Уголовная  и административная ответственность несовершеннолетних».</w:t>
      </w:r>
    </w:p>
    <w:p w:rsidR="00C21C1D" w:rsidRDefault="00C21C1D" w:rsidP="00C21C1D">
      <w:pPr>
        <w:shd w:val="clear" w:color="auto" w:fill="FFFFFF"/>
        <w:jc w:val="both"/>
      </w:pPr>
      <w:r>
        <w:t xml:space="preserve">        - 12.12.2019 года  в школе проведена диагностика уровня выраженности эмоций (изучение уровня агрессивности обучающихся  2 – 11 классов).</w:t>
      </w:r>
    </w:p>
    <w:p w:rsidR="00C21C1D" w:rsidRDefault="00C21C1D" w:rsidP="00C21C1D">
      <w:pPr>
        <w:shd w:val="clear" w:color="auto" w:fill="FFFFFF"/>
        <w:jc w:val="both"/>
      </w:pPr>
      <w:r>
        <w:t xml:space="preserve">       - 24.01. 2020 года в МБОУ «Зыковская СОШ» для педагогов школы был организован и проведен обучающий семинар «Агрессивное поведение подростков. Результаты мониторинга «Изучение уровня агрессивности обучающихся 2 – 11 классов МБОУ «Зыковская СОШ». Он был организован с целью повышения уровня психолого-педагогической компетентности по  профилактике агрессивного поведения подростков в образовательной среде. Каждый участник семинара-тренинга (педагог) получил возможность расширить представления  о подростковой агрессии, способах ее профилактики и коррекции, а также познакомился с практическими приемами (играми и упражнениями) освоения «безвредных» способов разрядки гнева и  агрессивности, изучил и апробировал прием саморегуляции, самообладания.  Данные приемы и рекомендации педагогами школы взяты на вооружение и будут применяться в ежедневной педагогической деятельности, также подготовлена папка с видеоматериалами, разработками тренингов и упражнений, методические рекомендации, разработки классных часов и бесед.</w:t>
      </w:r>
    </w:p>
    <w:p w:rsidR="00C21C1D" w:rsidRDefault="00C21C1D" w:rsidP="00C21C1D">
      <w:pPr>
        <w:shd w:val="clear" w:color="auto" w:fill="FFFFFF"/>
        <w:jc w:val="both"/>
      </w:pPr>
      <w:r>
        <w:t xml:space="preserve">          - в период с 04.02.2020г. по 07.02.2020г. классными руководителями, педагогом - психологом проведены тематические беседы, тренинги, с целью воспитание навыков толерантного поведения учащихся друг к другу.</w:t>
      </w:r>
    </w:p>
    <w:p w:rsidR="00C21C1D" w:rsidRDefault="00C21C1D" w:rsidP="00C21C1D">
      <w:pPr>
        <w:shd w:val="clear" w:color="auto" w:fill="FFFFFF"/>
        <w:jc w:val="both"/>
      </w:pPr>
      <w:r>
        <w:t xml:space="preserve">              Также, социальным педагогом Петренко Т.И. организован и проведен ряд мероприятии, а именно: урок-игра с элементами тренинга «Заряд позитива» (5 «Г» класс), сказкотерапия «Вор и маска» (4 «Б» класс), «Мы умеем договариваться» (6 «А» класс), родительское собрание «Права и обязанности (7-е классы). Кроме того, в декабре 2019 года проведена декада «Жизнь в позитиве». </w:t>
      </w:r>
    </w:p>
    <w:p w:rsidR="00C21C1D" w:rsidRDefault="00C21C1D" w:rsidP="00C21C1D">
      <w:pPr>
        <w:shd w:val="clear" w:color="auto" w:fill="FFFFFF"/>
        <w:jc w:val="both"/>
      </w:pPr>
      <w:r>
        <w:t xml:space="preserve">              А также, материал по указанной тематике нашел отражение и в классных уголках в разделе «Основы правовых знаний», кроме того,  в этот раздел включен основной материал по правилам поведения учащихся в школе и вне ее. Классными руководителями проведен повторный инструктаж. </w:t>
      </w:r>
    </w:p>
    <w:p w:rsidR="00C21C1D" w:rsidRDefault="00C21C1D" w:rsidP="00C21C1D">
      <w:pPr>
        <w:shd w:val="clear" w:color="auto" w:fill="FFFFFF"/>
        <w:jc w:val="both"/>
      </w:pPr>
      <w:r>
        <w:t xml:space="preserve">            - 10.12.2019 г. учащиеся школы приняли участие в Едином уроке прав человека. Также 10 декабря  в школе состоялась беседа несовершеннолетних со старшим инструктором по боевой и специальной подготовке ФКУ УУК ГУФСИН РФ капитаном внутренней службы  Абросимовым А.В., в рамках которой также поднималась тема агрессивного поведения несовершеннолетних и последствиях проявления агрессии в социальной среде.</w:t>
      </w:r>
    </w:p>
    <w:p w:rsidR="00C21C1D" w:rsidRDefault="00C21C1D" w:rsidP="00C21C1D">
      <w:pPr>
        <w:shd w:val="clear" w:color="auto" w:fill="FFFFFF"/>
        <w:jc w:val="both"/>
      </w:pPr>
      <w:r>
        <w:t xml:space="preserve">          - 04.12.2019 года    в МБОУ «Зыковская СОШ» прошел Родительский урок «Психологическое здоровье учащихся. Профилактика вредных привычек».</w:t>
      </w:r>
    </w:p>
    <w:p w:rsidR="00C21C1D" w:rsidRDefault="00C21C1D" w:rsidP="00C21C1D">
      <w:pPr>
        <w:shd w:val="clear" w:color="auto" w:fill="FFFFFF"/>
        <w:jc w:val="both"/>
      </w:pPr>
      <w:r>
        <w:t xml:space="preserve">          - 05.12.2019 года в фойе школы прошла выставка рисунков и плакатов «Молодежь выбирает здоровый образ жизни». </w:t>
      </w:r>
    </w:p>
    <w:p w:rsidR="00C21C1D" w:rsidRDefault="00C21C1D" w:rsidP="00C21C1D">
      <w:pPr>
        <w:shd w:val="clear" w:color="auto" w:fill="FFFFFF"/>
        <w:jc w:val="both"/>
      </w:pPr>
      <w:r>
        <w:t xml:space="preserve">          - 12.12.2019 года в актовом зале МБОУ «Зыковская СОШ» прошло общешкольное родительское собрание, посвященное профилактике агрессивности обучающихся, совершения ими противоправных деяний, а также безопасности детей в школе и в быту. Собрание вел директор школы Е.И. Загородний. </w:t>
      </w:r>
    </w:p>
    <w:p w:rsidR="00C21C1D" w:rsidRDefault="00C21C1D" w:rsidP="00C21C1D">
      <w:pPr>
        <w:shd w:val="clear" w:color="auto" w:fill="FFFFFF"/>
        <w:jc w:val="both"/>
      </w:pPr>
      <w:r>
        <w:t xml:space="preserve">             Первым вопросом выступила педагог-психолог МБОУ «Зыковская СОШ» Максимова Е. В. на тему: «Агрессивность. Причины. Профилактика. Изучение уровня агрессивности обучающихся 2 – 11 классов МБОУ «Зыковская СОШ»,  она рассказала о понятиях: агрессия и  агрессивность, о причинах детской агрессии, а также дала рекомендации родителям по коррекции поведения детей (упражнения). Также познакомила родителей с результатами исследования уровня агрессивности среди обучающихся 2 – 11 классов.  </w:t>
      </w:r>
    </w:p>
    <w:p w:rsidR="00C21C1D" w:rsidRDefault="00C21C1D" w:rsidP="00C21C1D">
      <w:pPr>
        <w:shd w:val="clear" w:color="auto" w:fill="FFFFFF"/>
        <w:jc w:val="both"/>
      </w:pPr>
      <w:r>
        <w:t xml:space="preserve">              По второму вопросу слово было предоставлено начальнику ПДН МО МВД РФ «Березовский» подполковнику полиции Куприенко Оксане Николаевне, она рассказала о видах ответственности, о причинах и последствиях употребления наркотических, токсических, психотропных веществ, алкогольных напитков и табачной продукции.   В ходе беседы она дала характеристику основным видам зависимости, а также акцентировала внимание на негативных последствиях для здоровья и жизни детей, которые наступают в результате употребления наркотических, психотропных, токсических веществ, алкогольных напитков, табачных изделий, в том числе курительных смесей, снюсов. Также она привела примеры из служебной деятельности и статистические данные по району. </w:t>
      </w:r>
    </w:p>
    <w:p w:rsidR="00C21C1D" w:rsidRDefault="00C21C1D" w:rsidP="00C21C1D">
      <w:pPr>
        <w:shd w:val="clear" w:color="auto" w:fill="FFFFFF"/>
        <w:jc w:val="both"/>
      </w:pPr>
      <w:r>
        <w:t xml:space="preserve">         - 16.12.2019г. врачом наркологом БЦРБ Убиенных Татьяной Вадимовной совместно с начальником ПДН  МО МВД РФ «Березовский» подполковником полиции Куприенко Оксаной Николаевной   с  учащимися 7 – 11 классов проведена беседа «Что мы знаем о зависимости?».</w:t>
      </w:r>
    </w:p>
    <w:p w:rsidR="00C21C1D" w:rsidRDefault="00C21C1D" w:rsidP="00C21C1D">
      <w:pPr>
        <w:shd w:val="clear" w:color="auto" w:fill="FFFFFF"/>
        <w:jc w:val="both"/>
      </w:pPr>
      <w:r>
        <w:t xml:space="preserve">         - 22.01.2020г.  с учащимися среднего и старшего звена проведены беседы с элементами тренинга «Ромашка психоактивных веществ».</w:t>
      </w:r>
    </w:p>
    <w:p w:rsidR="00C21C1D" w:rsidRDefault="00C21C1D" w:rsidP="00C21C1D">
      <w:pPr>
        <w:shd w:val="clear" w:color="auto" w:fill="FFFFFF"/>
        <w:jc w:val="both"/>
      </w:pPr>
      <w:r>
        <w:t xml:space="preserve">        - 31.01.2020г.   учащиеся начальной школы в интерактивном формате обсудили тему «Безопасность в сети интернет».</w:t>
      </w:r>
    </w:p>
    <w:p w:rsidR="00C21C1D" w:rsidRDefault="00C21C1D" w:rsidP="00C21C1D">
      <w:pPr>
        <w:shd w:val="clear" w:color="auto" w:fill="FFFFFF"/>
        <w:jc w:val="both"/>
      </w:pPr>
      <w:r>
        <w:t xml:space="preserve">        - 13.02.2020 года  в МБОУ «Зыковская СОШ»  заместителем начальника МО МВД РФ «Березовский» подполковником внутренней службы Митришкиным Андреем Владимировичем совместно с инспектором ПДН МО МВД РФ «Березовский» капитаном полиции Гулько Кристиной Андреевной с учащимися факультатива «Правовой класс» и учащимися 11 класса провели беседу: «Правила обязательные для всех». В ходе беседы Андрей Владимирович рассказал об этических нормах поведения в обществе, культуре речи, о поведении в общественных местах, уважении к личности. Также коснулся вопроса ценности человеческой жизни.</w:t>
      </w:r>
    </w:p>
    <w:p w:rsidR="00C21C1D" w:rsidRDefault="00C21C1D" w:rsidP="00C21C1D">
      <w:pPr>
        <w:shd w:val="clear" w:color="auto" w:fill="FFFFFF"/>
        <w:jc w:val="both"/>
      </w:pPr>
      <w:r>
        <w:t xml:space="preserve">        - 13 марта  2020 года  в МБОУ «Зыковская СОШ»  начальником ОУР МО МВД РФ «Березовский» подполковником полиции Субботиным Александром Александровичем с учащимися факультатива «Правовой класс» и 9-х классов проведена беседа: «Административное законодательство. Кражи и мошенничество  в сфере информационно - телекоммуникационных технологий». В ходе беседы Александр Александрович рассказал об административной ответственности несовершеннолетних, об уважении к закону, законопослушании, познакомил с правилами поведения подростков в случае задержания их сотрудниками полиции. Кроме того, он рассказал о распространенных способах мошенничеств в сфере информационно - телекоммуникационных технологий, а также об основных способах защиты от мошенников и ответственности за данный вид преступного посягательства. </w:t>
      </w:r>
    </w:p>
    <w:p w:rsidR="00C21C1D" w:rsidRDefault="00C21C1D" w:rsidP="00C21C1D">
      <w:pPr>
        <w:shd w:val="clear" w:color="auto" w:fill="FFFFFF"/>
        <w:jc w:val="both"/>
      </w:pPr>
      <w:r>
        <w:t xml:space="preserve">           С целью своевременной коррекции отклоняющегося поведения детей, реабилитации несовершеннолетних с различными формами социальной и психологической дезадаптации, оказания социально-педагогической и психологической помощи семьям, особенно группы социального риска социальным педагогом Петренко Т.И.  и администрацией школы проводится систематическая работа с подростками, склонными к совершению противоправных деяний, в частности: индивидуальные беседы, посещения детей по месту жительства, еженедельные заседания административно-педагогической комиссии, для участия в которой приглашаются родители с детьми, имеющими пропуски занятий без уважительной причины, не соблюдающими правила поведения и внутреннего распорядка в школе. </w:t>
      </w:r>
    </w:p>
    <w:p w:rsidR="00C21C1D" w:rsidRDefault="00C21C1D" w:rsidP="00C21C1D">
      <w:pPr>
        <w:shd w:val="clear" w:color="auto" w:fill="FFFFFF"/>
        <w:jc w:val="both"/>
      </w:pPr>
      <w:r>
        <w:t xml:space="preserve">                     Кроме того, в рамках физкультурно-спортивного клуба «Лидер»  в МБОУ «Зыковская СОШ» осуществляет свою работу кружок «Патриот Отечества», в котором в том числе занимаются несовершеннолетние, состоящие на различных видах учета. </w:t>
      </w:r>
    </w:p>
    <w:p w:rsidR="00C21C1D" w:rsidRDefault="00C21C1D" w:rsidP="00C21C1D">
      <w:pPr>
        <w:shd w:val="clear" w:color="auto" w:fill="FFFFFF"/>
        <w:jc w:val="both"/>
      </w:pPr>
      <w:r>
        <w:t xml:space="preserve">                С целью профилактики и предупреждения суицидальных проявлений  в подростковой среде 25.02.2020 года в 1 – 11 классах прошли тематические классные часы с элементами тренинга на тему: «Как я забочусь о своем здоровье?», в которых приняло участие  около 584 человек.</w:t>
      </w:r>
    </w:p>
    <w:p w:rsidR="00C21C1D" w:rsidRDefault="00C21C1D" w:rsidP="00C21C1D">
      <w:pPr>
        <w:shd w:val="clear" w:color="auto" w:fill="FFFFFF"/>
        <w:jc w:val="both"/>
      </w:pPr>
      <w:r>
        <w:t xml:space="preserve">              Также, 17 января и 20 января 2020 года  с учащимися «Группы риска» проведены  тренинги по формированию позитивных жизненных целей «Мы умеем договариваться». </w:t>
      </w:r>
    </w:p>
    <w:p w:rsidR="00C21C1D" w:rsidRDefault="00C21C1D" w:rsidP="00C21C1D">
      <w:pPr>
        <w:shd w:val="clear" w:color="auto" w:fill="FFFFFF"/>
        <w:jc w:val="both"/>
      </w:pPr>
      <w:r>
        <w:t xml:space="preserve">            В современных социально-экономических условиях подготовка школьников к трудовой  и профессиональной деятельности приобретает новое значение. Наряду с сокращением  и реструктуризацией рынка труда резко изменились требования  к уровню и содержанию подготовки специалистов, основа которой закладывается системой общего образования. Общественно-полезный, результативный труд включает  в себя и работу по оказанию помощи инвалидам и ветеранам войны и труда, больным  и престарелым, организацию трудовых десантов по уборке пришкольной территории. Так, в течение года трижды на территории школы и на прилегающих территориях проводились субботники, в которых приняли участие учащиеся 5 – 11 классов, также в рамках празднования Дня учителя, Дня пожилого человека, Дня Победы, в рамках акций «День добра», «Три П: понимаем, принимаем, помогаем» и т.д. учащимися школы оказывалась помощь инвалидам и ветеранам войны и труда, больным  и престарелым. </w:t>
      </w:r>
    </w:p>
    <w:p w:rsidR="00C21C1D" w:rsidRDefault="00C21C1D" w:rsidP="00C21C1D">
      <w:pPr>
        <w:shd w:val="clear" w:color="auto" w:fill="FFFFFF"/>
        <w:jc w:val="both"/>
      </w:pPr>
      <w:r>
        <w:t xml:space="preserve">             Воспитательная работа в школе ориентируется на потенциал социума и приумножение сложившихся традиций. Самое первое и главное место в этой работе занимает семья. В практике школы используются массовые и индивидуальные формы и методы работы с родителями. Все они направлены на повышение педагогической культуры родителей, на укрепление взаимосвязи школы, семьи, общественности, а также на привлечение родителей к воспитанию детей класса. </w:t>
      </w:r>
    </w:p>
    <w:p w:rsidR="00C21C1D" w:rsidRDefault="00C21C1D" w:rsidP="00C21C1D">
      <w:pPr>
        <w:shd w:val="clear" w:color="auto" w:fill="FFFFFF"/>
        <w:jc w:val="both"/>
      </w:pPr>
      <w:r>
        <w:t xml:space="preserve">               Сотрудничество школы и семьи начинается с изучения условий и микроклимата семейного воспитания, индивидуальных особенностей детей и родителей. Изучение семьи ученика позволяет педагогу ближе познакомиться с ним, понять стиль жизни семьи, ее уклад, традиции, духовные ценности, воспитательные возможности, взаимоотношения ученика с родителями. При этом классные руководители используют комплекс традиционных методов психолого-педагогической диагностики: наблюдение, беседу, тестирование, анкетирование, деловые игры, материалы детского творчества и др. Большую помощь в этой работе оказывает классным руководителям школьный психолог. Результаты перечисленных методов помогают классным руководителям спроектировать воспитательную работу как в целом с классом, так и индивидуально с каждым ребенком. Разработана примерная тематика родительских собраний по классам с учетом возрастных категорий учащихся.</w:t>
      </w:r>
    </w:p>
    <w:p w:rsidR="00C21C1D" w:rsidRDefault="00C21C1D" w:rsidP="00C21C1D">
      <w:pPr>
        <w:shd w:val="clear" w:color="auto" w:fill="FFFFFF"/>
        <w:jc w:val="both"/>
      </w:pPr>
      <w:r>
        <w:t xml:space="preserve">         Со стороны школы родителям учащихся постоянно оказывается возможная помощь. Это, прежде всего, педагогические консультации, лекции, родительские собрания, т.е. педагогическое просвещение родителей. Кроме того, к работе с родителями детей «группы риска» привлекается административная профилактическая комиссия, в состав которой входят: заместитель директора по ВР, социальный педагог, учителя, члены Совета Родителей школы; по мере возможности оказывается материальная помощь учащимся, учащиеся, находящиеся на опеке, имеют возможность бесплатно отдохнуть в летнем оздоровительном лагере. Дети из малообеспеченных семей в первую очередь получают имеющиеся учебники в школьной библиотеке, бесплатное питание.</w:t>
      </w:r>
    </w:p>
    <w:p w:rsidR="00C21C1D" w:rsidRDefault="00C21C1D" w:rsidP="00C21C1D">
      <w:pPr>
        <w:shd w:val="clear" w:color="auto" w:fill="FFFFFF"/>
        <w:jc w:val="both"/>
      </w:pPr>
      <w:r>
        <w:t xml:space="preserve">          Содержание работы с родителями включает три основных блока: повышение психолого-педагогических знаний родителей, вовлечение их в учебно-воспитательный процесс, участие родителей в управлении школой. Каждый блок можно представить как систему форм и видов деятельности.</w:t>
      </w:r>
    </w:p>
    <w:p w:rsidR="00C21C1D" w:rsidRDefault="00C21C1D" w:rsidP="00C21C1D">
      <w:pPr>
        <w:shd w:val="clear" w:color="auto" w:fill="FFFFFF"/>
        <w:jc w:val="both"/>
      </w:pPr>
      <w:r>
        <w:t xml:space="preserve"> - повышение уровня психолого-педагогических знаний;</w:t>
      </w:r>
    </w:p>
    <w:p w:rsidR="00C21C1D" w:rsidRDefault="00C21C1D" w:rsidP="00C21C1D">
      <w:pPr>
        <w:shd w:val="clear" w:color="auto" w:fill="FFFFFF"/>
        <w:jc w:val="both"/>
      </w:pPr>
      <w:r>
        <w:t>- вовлечение родителей в учебно-воспитательный процесс;</w:t>
      </w:r>
    </w:p>
    <w:p w:rsidR="00C21C1D" w:rsidRDefault="00C21C1D" w:rsidP="00C21C1D">
      <w:pPr>
        <w:shd w:val="clear" w:color="auto" w:fill="FFFFFF"/>
        <w:jc w:val="both"/>
      </w:pPr>
      <w:r>
        <w:t>- участие родителей в управлении школой;</w:t>
      </w:r>
    </w:p>
    <w:p w:rsidR="00C21C1D" w:rsidRDefault="00C21C1D" w:rsidP="00C21C1D">
      <w:pPr>
        <w:shd w:val="clear" w:color="auto" w:fill="FFFFFF"/>
        <w:jc w:val="both"/>
      </w:pPr>
      <w:r>
        <w:t>- университет педагогических знаний: лекции, семинары, практикумы, конференции, открытые уроки и классные мероприятия, индивидуальные, тематические консультации;</w:t>
      </w:r>
    </w:p>
    <w:p w:rsidR="00C21C1D" w:rsidRDefault="00C21C1D" w:rsidP="00C21C1D">
      <w:pPr>
        <w:shd w:val="clear" w:color="auto" w:fill="FFFFFF"/>
        <w:jc w:val="both"/>
      </w:pPr>
      <w:r>
        <w:t>- родительские собрания;</w:t>
      </w:r>
    </w:p>
    <w:p w:rsidR="00C21C1D" w:rsidRDefault="00C21C1D" w:rsidP="00C21C1D">
      <w:pPr>
        <w:shd w:val="clear" w:color="auto" w:fill="FFFFFF"/>
        <w:jc w:val="both"/>
      </w:pPr>
      <w:r>
        <w:t>- организация кружков, секций, клубов, совместные творческие дела;</w:t>
      </w:r>
    </w:p>
    <w:p w:rsidR="00C21C1D" w:rsidRDefault="00C21C1D" w:rsidP="00C21C1D">
      <w:pPr>
        <w:shd w:val="clear" w:color="auto" w:fill="FFFFFF"/>
        <w:jc w:val="both"/>
      </w:pPr>
      <w:r>
        <w:t>-  помощь в укреплении материально-технической базы;</w:t>
      </w:r>
    </w:p>
    <w:p w:rsidR="00C21C1D" w:rsidRDefault="00C21C1D" w:rsidP="00C21C1D">
      <w:pPr>
        <w:shd w:val="clear" w:color="auto" w:fill="FFFFFF"/>
        <w:jc w:val="both"/>
      </w:pPr>
      <w:r>
        <w:t>- индивидуальное шефство над неблагополучными семьями, трудными подростками;</w:t>
      </w:r>
    </w:p>
    <w:p w:rsidR="00C21C1D" w:rsidRDefault="00C21C1D" w:rsidP="00C21C1D">
      <w:pPr>
        <w:shd w:val="clear" w:color="auto" w:fill="FFFFFF"/>
        <w:jc w:val="both"/>
      </w:pPr>
      <w:r>
        <w:t>- классные советы, классные родительские комитеты.</w:t>
      </w:r>
    </w:p>
    <w:p w:rsidR="00C21C1D" w:rsidRDefault="00C21C1D" w:rsidP="00C21C1D">
      <w:pPr>
        <w:shd w:val="clear" w:color="auto" w:fill="FFFFFF"/>
        <w:jc w:val="both"/>
      </w:pPr>
      <w:r>
        <w:t>- Совет родителей школы.</w:t>
      </w:r>
    </w:p>
    <w:p w:rsidR="00C21C1D" w:rsidRDefault="00C21C1D" w:rsidP="00C21C1D">
      <w:pPr>
        <w:shd w:val="clear" w:color="auto" w:fill="FFFFFF"/>
        <w:jc w:val="both"/>
      </w:pPr>
      <w:r>
        <w:t xml:space="preserve">       Чаще всего в системе работы классных руководителей нашей школы с родителями учащихся используются такие формы психолого-педагогического просвещения, как лекции, практикумы, тематические и индивидуальные консультации. </w:t>
      </w:r>
    </w:p>
    <w:p w:rsidR="00C21C1D" w:rsidRPr="00B37625" w:rsidRDefault="00C21C1D" w:rsidP="00C21C1D">
      <w:pPr>
        <w:shd w:val="clear" w:color="auto" w:fill="FFFFFF"/>
        <w:jc w:val="both"/>
      </w:pPr>
      <w:r>
        <w:t xml:space="preserve">                 Также, в системе проводятся общешкольные тематические родительские собрания по параллелям, которые проходят в различных формах: лекции, встречи, вечер вопросов и ответов и т.д.    </w:t>
      </w:r>
    </w:p>
    <w:p w:rsidR="003B3B4D" w:rsidRPr="00B37625" w:rsidRDefault="003B3B4D" w:rsidP="00C21C1D">
      <w:pPr>
        <w:shd w:val="clear" w:color="auto" w:fill="FFFFFF"/>
        <w:jc w:val="both"/>
      </w:pPr>
    </w:p>
    <w:p w:rsidR="00BA5F19" w:rsidRPr="008B647B" w:rsidRDefault="00BA5F19" w:rsidP="00C21C1D">
      <w:pPr>
        <w:ind w:left="-360" w:firstLine="720"/>
        <w:jc w:val="both"/>
        <w:rPr>
          <w:b/>
          <w:bCs/>
          <w:sz w:val="32"/>
          <w:szCs w:val="32"/>
        </w:rPr>
      </w:pPr>
      <w:r w:rsidRPr="008B647B">
        <w:rPr>
          <w:b/>
          <w:bCs/>
          <w:sz w:val="32"/>
          <w:szCs w:val="32"/>
        </w:rPr>
        <w:t>Задачи на 20</w:t>
      </w:r>
      <w:r w:rsidR="00AF532C" w:rsidRPr="008B647B">
        <w:rPr>
          <w:b/>
          <w:bCs/>
          <w:sz w:val="32"/>
          <w:szCs w:val="32"/>
        </w:rPr>
        <w:t>20</w:t>
      </w:r>
      <w:r w:rsidR="000E04CB" w:rsidRPr="008B647B">
        <w:rPr>
          <w:b/>
          <w:bCs/>
          <w:sz w:val="32"/>
          <w:szCs w:val="32"/>
        </w:rPr>
        <w:t>- 202</w:t>
      </w:r>
      <w:r w:rsidR="00AF532C" w:rsidRPr="008B647B">
        <w:rPr>
          <w:b/>
          <w:bCs/>
          <w:sz w:val="32"/>
          <w:szCs w:val="32"/>
        </w:rPr>
        <w:t>1</w:t>
      </w:r>
      <w:r w:rsidR="000E04CB" w:rsidRPr="008B647B">
        <w:rPr>
          <w:b/>
          <w:bCs/>
          <w:sz w:val="32"/>
          <w:szCs w:val="32"/>
        </w:rPr>
        <w:t xml:space="preserve"> </w:t>
      </w:r>
      <w:r w:rsidRPr="008B647B">
        <w:rPr>
          <w:b/>
          <w:bCs/>
          <w:sz w:val="32"/>
          <w:szCs w:val="32"/>
        </w:rPr>
        <w:t>учебный год</w:t>
      </w:r>
    </w:p>
    <w:p w:rsidR="00BA5F19" w:rsidRPr="00922C14" w:rsidRDefault="00BA5F19" w:rsidP="00C21C1D">
      <w:pPr>
        <w:shd w:val="clear" w:color="auto" w:fill="FFFFFF"/>
        <w:spacing w:before="60" w:after="60"/>
        <w:ind w:right="11"/>
        <w:jc w:val="both"/>
        <w:rPr>
          <w:b/>
          <w:bCs/>
          <w:spacing w:val="1"/>
          <w:sz w:val="26"/>
          <w:szCs w:val="26"/>
        </w:rPr>
      </w:pPr>
      <w:r w:rsidRPr="00922C14">
        <w:rPr>
          <w:b/>
          <w:bCs/>
          <w:spacing w:val="1"/>
          <w:sz w:val="26"/>
          <w:szCs w:val="26"/>
        </w:rPr>
        <w:t xml:space="preserve">В части </w:t>
      </w:r>
      <w:r w:rsidRPr="00922C14">
        <w:rPr>
          <w:b/>
          <w:bCs/>
          <w:sz w:val="26"/>
          <w:szCs w:val="26"/>
        </w:rPr>
        <w:t>повышения качества образования:</w:t>
      </w:r>
    </w:p>
    <w:p w:rsidR="00CC5430" w:rsidRDefault="00CC5430" w:rsidP="00C21C1D">
      <w:pPr>
        <w:jc w:val="both"/>
      </w:pPr>
      <w:r>
        <w:t xml:space="preserve">1.  </w:t>
      </w:r>
      <w:r w:rsidR="00BA5F19">
        <w:t>Р</w:t>
      </w:r>
      <w:r w:rsidR="00BA5F19" w:rsidRPr="00A8086A">
        <w:t>еализ</w:t>
      </w:r>
      <w:r w:rsidR="00BA5F19">
        <w:t xml:space="preserve">ация </w:t>
      </w:r>
      <w:r w:rsidR="00BA5F19" w:rsidRPr="00A8086A">
        <w:t>требовани</w:t>
      </w:r>
      <w:r w:rsidR="00BA5F19">
        <w:t>й</w:t>
      </w:r>
      <w:r w:rsidR="00BA5F19" w:rsidRPr="00A8086A">
        <w:t xml:space="preserve"> ФГОС НОО</w:t>
      </w:r>
      <w:r w:rsidR="00E8157F" w:rsidRPr="00E8157F">
        <w:t xml:space="preserve"> </w:t>
      </w:r>
      <w:r w:rsidR="00E8157F">
        <w:t>и ООО</w:t>
      </w:r>
      <w:r w:rsidR="00BA5F19">
        <w:t xml:space="preserve">. </w:t>
      </w:r>
      <w:r>
        <w:t>С</w:t>
      </w:r>
      <w:r w:rsidRPr="00692550">
        <w:t>овершенствова</w:t>
      </w:r>
      <w:r>
        <w:t>ть</w:t>
      </w:r>
      <w:r w:rsidRPr="00692550">
        <w:t xml:space="preserve"> организаци</w:t>
      </w:r>
      <w:r>
        <w:t>ю</w:t>
      </w:r>
      <w:r w:rsidRPr="00692550">
        <w:t xml:space="preserve"> методического сопровождения перехода </w:t>
      </w:r>
      <w:r>
        <w:t>М</w:t>
      </w:r>
      <w:r w:rsidRPr="00692550">
        <w:t xml:space="preserve">БОУ </w:t>
      </w:r>
      <w:r>
        <w:t>«ЗСОШ»</w:t>
      </w:r>
      <w:r w:rsidRPr="00692550">
        <w:t xml:space="preserve"> на работу по ФГОС</w:t>
      </w:r>
      <w:r>
        <w:t xml:space="preserve"> </w:t>
      </w:r>
      <w:r w:rsidRPr="00692550">
        <w:t>на основе аналитической деятельности</w:t>
      </w:r>
      <w:r>
        <w:t xml:space="preserve">,  </w:t>
      </w:r>
      <w:r w:rsidRPr="00692550">
        <w:t xml:space="preserve">скорректировать ООП </w:t>
      </w:r>
      <w:r>
        <w:t>НОО</w:t>
      </w:r>
      <w:r w:rsidR="00E8157F">
        <w:t xml:space="preserve"> и ООО</w:t>
      </w:r>
      <w:r w:rsidRPr="00692550">
        <w:t xml:space="preserve">. </w:t>
      </w:r>
    </w:p>
    <w:p w:rsidR="00CC5430" w:rsidRPr="00692550" w:rsidRDefault="00CC5430" w:rsidP="00C21C1D">
      <w:pPr>
        <w:jc w:val="both"/>
      </w:pPr>
      <w:r>
        <w:t>2. С</w:t>
      </w:r>
      <w:r w:rsidRPr="00692550">
        <w:t>овершенствова</w:t>
      </w:r>
      <w:r>
        <w:t xml:space="preserve">ть </w:t>
      </w:r>
      <w:r w:rsidRPr="00692550">
        <w:t>информационно</w:t>
      </w:r>
      <w:r>
        <w:t>е</w:t>
      </w:r>
      <w:r w:rsidRPr="00692550">
        <w:t xml:space="preserve"> обеспечени</w:t>
      </w:r>
      <w:r>
        <w:t>е</w:t>
      </w:r>
      <w:r w:rsidRPr="00692550">
        <w:t xml:space="preserve"> </w:t>
      </w:r>
      <w:r w:rsidR="004C6FDE">
        <w:t xml:space="preserve">реализации и </w:t>
      </w:r>
      <w:r w:rsidRPr="00692550">
        <w:t xml:space="preserve">введения ФГОС </w:t>
      </w:r>
      <w:r>
        <w:t xml:space="preserve">НОО и ООО </w:t>
      </w:r>
      <w:r w:rsidRPr="00692550">
        <w:t xml:space="preserve">в </w:t>
      </w:r>
      <w:r>
        <w:t>М</w:t>
      </w:r>
      <w:r w:rsidRPr="00692550">
        <w:t xml:space="preserve">БОУ </w:t>
      </w:r>
      <w:r>
        <w:t>«З</w:t>
      </w:r>
      <w:r w:rsidRPr="00692550">
        <w:t>СОШ</w:t>
      </w:r>
      <w:r>
        <w:t xml:space="preserve">».  </w:t>
      </w:r>
      <w:r w:rsidRPr="00692550">
        <w:t xml:space="preserve"> </w:t>
      </w:r>
    </w:p>
    <w:p w:rsidR="00CC5430" w:rsidRDefault="00CC5430" w:rsidP="00C21C1D">
      <w:pPr>
        <w:shd w:val="clear" w:color="auto" w:fill="FFFFFF"/>
        <w:jc w:val="both"/>
      </w:pPr>
      <w:r w:rsidRPr="00CC5430">
        <w:t>3. Фиксировать ход образовательного процесса и результатов освоения обучающимися  ООП в цифровой форме средствами информационно-образовательной среды ОУ. </w:t>
      </w:r>
      <w:r>
        <w:t xml:space="preserve"> </w:t>
      </w:r>
    </w:p>
    <w:p w:rsidR="00CC5430" w:rsidRDefault="00CC5430" w:rsidP="00C21C1D">
      <w:pPr>
        <w:shd w:val="clear" w:color="auto" w:fill="FFFFFF"/>
        <w:jc w:val="both"/>
      </w:pPr>
      <w:r>
        <w:t xml:space="preserve">4. </w:t>
      </w:r>
      <w:r w:rsidR="00BA5F19" w:rsidRPr="007017B0">
        <w:t xml:space="preserve">Продолжить работу по </w:t>
      </w:r>
      <w:r w:rsidR="00AF532C">
        <w:t xml:space="preserve">проведению </w:t>
      </w:r>
      <w:r w:rsidR="00BA5F19" w:rsidRPr="007017B0">
        <w:t>педагогическо</w:t>
      </w:r>
      <w:r>
        <w:t>го</w:t>
      </w:r>
      <w:r w:rsidR="00BA5F19" w:rsidRPr="007017B0">
        <w:t xml:space="preserve"> </w:t>
      </w:r>
      <w:r>
        <w:t xml:space="preserve">мониторинга </w:t>
      </w:r>
      <w:r w:rsidR="00BA5F19" w:rsidRPr="007017B0">
        <w:t xml:space="preserve"> </w:t>
      </w:r>
      <w:r>
        <w:t xml:space="preserve">предметных и метапредметных результатов </w:t>
      </w:r>
      <w:r w:rsidR="00BA5F19" w:rsidRPr="007017B0">
        <w:t>обучающихся 1</w:t>
      </w:r>
      <w:r>
        <w:t xml:space="preserve"> – </w:t>
      </w:r>
      <w:r w:rsidR="000E04CB">
        <w:t xml:space="preserve">9 </w:t>
      </w:r>
      <w:r w:rsidR="00BA5F19" w:rsidRPr="007017B0">
        <w:t>х классов.</w:t>
      </w:r>
      <w:r>
        <w:t xml:space="preserve"> </w:t>
      </w:r>
    </w:p>
    <w:p w:rsidR="00EF4F98" w:rsidRPr="00A16150" w:rsidRDefault="00CC5430" w:rsidP="00C21C1D">
      <w:pPr>
        <w:shd w:val="clear" w:color="auto" w:fill="FFFFFF"/>
        <w:jc w:val="both"/>
      </w:pPr>
      <w:r w:rsidRPr="00A16150">
        <w:t xml:space="preserve">5. </w:t>
      </w:r>
      <w:r w:rsidR="00AF532C">
        <w:t>Организовать п</w:t>
      </w:r>
      <w:r w:rsidR="00EF4F98" w:rsidRPr="00A16150">
        <w:t xml:space="preserve">роведение итоговых контрольных работ в </w:t>
      </w:r>
      <w:r w:rsidR="00E8157F" w:rsidRPr="00A16150">
        <w:t>5-</w:t>
      </w:r>
      <w:r w:rsidR="000E04CB">
        <w:t xml:space="preserve">9 </w:t>
      </w:r>
      <w:r w:rsidR="00EF4F98" w:rsidRPr="00A16150">
        <w:t>классах по ФГОС (создание</w:t>
      </w:r>
      <w:r w:rsidR="00E8157F" w:rsidRPr="00A16150">
        <w:t xml:space="preserve"> индивидуальных </w:t>
      </w:r>
      <w:r w:rsidR="00EF4F98" w:rsidRPr="00A16150">
        <w:t xml:space="preserve"> проектов</w:t>
      </w:r>
      <w:r w:rsidR="00E8157F" w:rsidRPr="00A16150">
        <w:t>, читательская грамотность</w:t>
      </w:r>
      <w:r w:rsidR="00EF4F98" w:rsidRPr="00A16150">
        <w:t xml:space="preserve">). </w:t>
      </w:r>
      <w:r w:rsidRPr="00A16150">
        <w:t>П</w:t>
      </w:r>
      <w:r w:rsidR="00BA5F19" w:rsidRPr="00A16150">
        <w:t xml:space="preserve">овысить результаты обученности по результатам </w:t>
      </w:r>
      <w:r w:rsidR="00976446" w:rsidRPr="00A16150">
        <w:t xml:space="preserve">ВПР </w:t>
      </w:r>
      <w:r w:rsidR="00BA5F19" w:rsidRPr="00A16150">
        <w:t>(4 кл.) по русскому языку,  математике</w:t>
      </w:r>
      <w:r w:rsidR="00E8157F" w:rsidRPr="00A16150">
        <w:t>, окружающему миру</w:t>
      </w:r>
      <w:r w:rsidR="00EF4F98" w:rsidRPr="00A16150">
        <w:t xml:space="preserve">. </w:t>
      </w:r>
    </w:p>
    <w:p w:rsidR="00EF4F98" w:rsidRPr="00A16150" w:rsidRDefault="00CC5430" w:rsidP="00C21C1D">
      <w:pPr>
        <w:shd w:val="clear" w:color="auto" w:fill="FFFFFF"/>
        <w:jc w:val="both"/>
      </w:pPr>
      <w:r w:rsidRPr="00A16150">
        <w:t xml:space="preserve">6. </w:t>
      </w:r>
      <w:r w:rsidR="00EF4F98" w:rsidRPr="00A16150">
        <w:t>Обеспечить прохождение государственной итоговой аттестации обучающимися 9 классов (100% сдача ОГЭ по математике и русскому языку</w:t>
      </w:r>
      <w:r w:rsidR="00E8157F" w:rsidRPr="00A16150">
        <w:t xml:space="preserve"> и предметов по выбору</w:t>
      </w:r>
      <w:r w:rsidR="00EF4F98" w:rsidRPr="00A16150">
        <w:t>).</w:t>
      </w:r>
    </w:p>
    <w:p w:rsidR="00BA5F19" w:rsidRDefault="00EF4F98" w:rsidP="00C21C1D">
      <w:pPr>
        <w:shd w:val="clear" w:color="auto" w:fill="FFFFFF"/>
        <w:jc w:val="both"/>
      </w:pPr>
      <w:r w:rsidRPr="00A16150">
        <w:t xml:space="preserve">7. </w:t>
      </w:r>
      <w:r w:rsidR="00976446" w:rsidRPr="00A16150">
        <w:t xml:space="preserve"> </w:t>
      </w:r>
      <w:r w:rsidR="00BA5F19" w:rsidRPr="00A16150">
        <w:t>Получить результаты итоговой аттестации на уровне краевых показателей. Обеспечить повышение среднего балла итоговой аттест</w:t>
      </w:r>
      <w:r w:rsidRPr="00A16150">
        <w:t>ации в форме ЕГЭ по математике и предметам по выбору.</w:t>
      </w:r>
    </w:p>
    <w:p w:rsidR="00EF4F98" w:rsidRPr="007017B0" w:rsidRDefault="00EF4F98" w:rsidP="00C21C1D">
      <w:pPr>
        <w:shd w:val="clear" w:color="auto" w:fill="FFFFFF"/>
        <w:jc w:val="both"/>
      </w:pPr>
    </w:p>
    <w:p w:rsidR="00BA5F19" w:rsidRPr="008E46E6" w:rsidRDefault="00BA5F19" w:rsidP="00C21C1D">
      <w:pPr>
        <w:shd w:val="clear" w:color="auto" w:fill="FFFFFF"/>
        <w:spacing w:before="60" w:after="60"/>
        <w:ind w:left="360" w:right="11"/>
        <w:jc w:val="both"/>
        <w:rPr>
          <w:b/>
          <w:bCs/>
          <w:spacing w:val="1"/>
          <w:sz w:val="26"/>
          <w:szCs w:val="26"/>
        </w:rPr>
      </w:pPr>
      <w:r w:rsidRPr="008E46E6">
        <w:rPr>
          <w:b/>
          <w:bCs/>
          <w:spacing w:val="1"/>
          <w:sz w:val="26"/>
          <w:szCs w:val="26"/>
        </w:rPr>
        <w:t>В части развития системы поддержки талантливых детей</w:t>
      </w:r>
    </w:p>
    <w:p w:rsidR="00EF4F98" w:rsidRPr="008E46E6" w:rsidRDefault="00EF4F98" w:rsidP="00C21C1D">
      <w:pPr>
        <w:shd w:val="clear" w:color="auto" w:fill="FFFFFF"/>
        <w:jc w:val="both"/>
      </w:pPr>
      <w:r w:rsidRPr="008E46E6">
        <w:t xml:space="preserve">1. </w:t>
      </w:r>
      <w:r w:rsidR="00BA5F19" w:rsidRPr="008E46E6">
        <w:t xml:space="preserve">Повысить долю обучающихся, охваченных дополнительным образованием различной направленности до 70% (по факту 51%). </w:t>
      </w:r>
      <w:r w:rsidR="00BA5F19" w:rsidRPr="008E46E6">
        <w:rPr>
          <w:spacing w:val="-1"/>
        </w:rPr>
        <w:t>Через систему дополнительного образования</w:t>
      </w:r>
      <w:r w:rsidR="004C6FDE" w:rsidRPr="008E46E6">
        <w:rPr>
          <w:spacing w:val="-1"/>
        </w:rPr>
        <w:t xml:space="preserve"> и внеурочной деятельности способствовать </w:t>
      </w:r>
      <w:r w:rsidR="00BA5F19" w:rsidRPr="008E46E6">
        <w:rPr>
          <w:spacing w:val="-1"/>
        </w:rPr>
        <w:t>развити</w:t>
      </w:r>
      <w:r w:rsidR="004C6FDE" w:rsidRPr="008E46E6">
        <w:rPr>
          <w:spacing w:val="-1"/>
        </w:rPr>
        <w:t xml:space="preserve">ю </w:t>
      </w:r>
      <w:r w:rsidR="00BA5F19" w:rsidRPr="008E46E6">
        <w:rPr>
          <w:spacing w:val="-1"/>
        </w:rPr>
        <w:t>у обучающихся коммуникативных навыков с целью успешной социализации выпускников. А</w:t>
      </w:r>
      <w:r w:rsidR="00BA5F19" w:rsidRPr="008E46E6">
        <w:t xml:space="preserve">ктивизация деятельности органов ученического самоуправления. </w:t>
      </w:r>
    </w:p>
    <w:p w:rsidR="00EF4F98" w:rsidRPr="008E46E6" w:rsidRDefault="00EF4F98" w:rsidP="00C21C1D">
      <w:pPr>
        <w:shd w:val="clear" w:color="auto" w:fill="FFFFFF"/>
        <w:jc w:val="both"/>
      </w:pPr>
      <w:r w:rsidRPr="008E46E6">
        <w:t xml:space="preserve">2. </w:t>
      </w:r>
      <w:r w:rsidR="00BA5F19" w:rsidRPr="008E46E6">
        <w:t>Повысить долю обучающихся, участников проектов, НПК, конкурсов муниципального, регионального, федерального уровня в олимпиадном, научно-исследовательском и конкурсном движении (внеучебных мероприятиях) различных уровней до 75 %</w:t>
      </w:r>
    </w:p>
    <w:p w:rsidR="00AA677C" w:rsidRPr="008E46E6" w:rsidRDefault="00EF4F98" w:rsidP="00C21C1D">
      <w:pPr>
        <w:shd w:val="clear" w:color="auto" w:fill="FFFFFF"/>
        <w:jc w:val="both"/>
      </w:pPr>
      <w:r w:rsidRPr="008E46E6">
        <w:t>3. Повысит</w:t>
      </w:r>
      <w:r w:rsidR="00AA677C" w:rsidRPr="008E46E6">
        <w:t>ь результаты муниципального и краевого уровня предметных олимпиад.</w:t>
      </w:r>
      <w:r w:rsidRPr="008E46E6">
        <w:t xml:space="preserve"> </w:t>
      </w:r>
    </w:p>
    <w:p w:rsidR="00BA5F19" w:rsidRPr="008E46E6" w:rsidRDefault="00BA5F19" w:rsidP="00C21C1D">
      <w:pPr>
        <w:shd w:val="clear" w:color="auto" w:fill="FFFFFF"/>
        <w:jc w:val="both"/>
      </w:pPr>
      <w:r w:rsidRPr="008E46E6">
        <w:t xml:space="preserve"> </w:t>
      </w:r>
    </w:p>
    <w:p w:rsidR="00BA5F19" w:rsidRPr="008E46E6" w:rsidRDefault="00BA5F19" w:rsidP="00C21C1D">
      <w:pPr>
        <w:shd w:val="clear" w:color="auto" w:fill="FFFFFF"/>
        <w:spacing w:before="60" w:after="60"/>
        <w:ind w:left="720" w:right="11"/>
        <w:jc w:val="both"/>
        <w:rPr>
          <w:b/>
          <w:bCs/>
          <w:spacing w:val="1"/>
          <w:sz w:val="26"/>
          <w:szCs w:val="26"/>
        </w:rPr>
      </w:pPr>
      <w:r w:rsidRPr="008E46E6">
        <w:rPr>
          <w:b/>
          <w:bCs/>
          <w:spacing w:val="1"/>
          <w:sz w:val="26"/>
          <w:szCs w:val="26"/>
        </w:rPr>
        <w:t xml:space="preserve">В части совершенствования педагогического корпуса </w:t>
      </w:r>
    </w:p>
    <w:p w:rsidR="004C6FDE" w:rsidRPr="008E46E6" w:rsidRDefault="00AA677C" w:rsidP="00C21C1D">
      <w:pPr>
        <w:pStyle w:val="12"/>
        <w:tabs>
          <w:tab w:val="left" w:pos="284"/>
        </w:tabs>
        <w:spacing w:after="0" w:line="240" w:lineRule="auto"/>
        <w:ind w:left="0"/>
        <w:jc w:val="both"/>
        <w:rPr>
          <w:rFonts w:ascii="Times New Roman" w:hAnsi="Times New Roman" w:cs="Times New Roman"/>
          <w:sz w:val="24"/>
          <w:szCs w:val="24"/>
          <w:lang w:eastAsia="ru-RU"/>
        </w:rPr>
      </w:pPr>
      <w:r w:rsidRPr="008E46E6">
        <w:rPr>
          <w:rFonts w:ascii="Times New Roman" w:hAnsi="Times New Roman" w:cs="Times New Roman"/>
          <w:sz w:val="24"/>
          <w:szCs w:val="24"/>
          <w:lang w:eastAsia="ru-RU"/>
        </w:rPr>
        <w:t xml:space="preserve">1. </w:t>
      </w:r>
      <w:r w:rsidR="00BA5F19" w:rsidRPr="008E46E6">
        <w:rPr>
          <w:rFonts w:ascii="Times New Roman" w:hAnsi="Times New Roman" w:cs="Times New Roman"/>
          <w:sz w:val="24"/>
          <w:szCs w:val="24"/>
          <w:lang w:eastAsia="ru-RU"/>
        </w:rPr>
        <w:t>Принять участие в деятельности муниципальных профессиональных сообществ.</w:t>
      </w:r>
      <w:r w:rsidR="004C6FDE" w:rsidRPr="008E46E6">
        <w:rPr>
          <w:rFonts w:ascii="Times New Roman" w:hAnsi="Times New Roman" w:cs="Times New Roman"/>
          <w:sz w:val="24"/>
          <w:szCs w:val="24"/>
          <w:lang w:eastAsia="ru-RU"/>
        </w:rPr>
        <w:t xml:space="preserve"> </w:t>
      </w:r>
    </w:p>
    <w:p w:rsidR="004C6FDE" w:rsidRPr="008E46E6" w:rsidRDefault="00AA677C" w:rsidP="00C21C1D">
      <w:pPr>
        <w:pStyle w:val="12"/>
        <w:tabs>
          <w:tab w:val="left" w:pos="284"/>
        </w:tabs>
        <w:spacing w:after="0" w:line="240" w:lineRule="auto"/>
        <w:ind w:left="0"/>
        <w:jc w:val="both"/>
        <w:rPr>
          <w:rFonts w:ascii="Times New Roman" w:hAnsi="Times New Roman" w:cs="Times New Roman"/>
          <w:sz w:val="24"/>
          <w:szCs w:val="24"/>
          <w:lang w:eastAsia="ru-RU"/>
        </w:rPr>
      </w:pPr>
      <w:r w:rsidRPr="008E46E6">
        <w:rPr>
          <w:rFonts w:ascii="Times New Roman" w:hAnsi="Times New Roman" w:cs="Times New Roman"/>
          <w:sz w:val="24"/>
          <w:szCs w:val="24"/>
          <w:lang w:eastAsia="ru-RU"/>
        </w:rPr>
        <w:t>2.</w:t>
      </w:r>
      <w:r w:rsidR="00BA5F19" w:rsidRPr="008E46E6">
        <w:rPr>
          <w:rFonts w:ascii="Times New Roman" w:hAnsi="Times New Roman" w:cs="Times New Roman"/>
          <w:sz w:val="24"/>
          <w:szCs w:val="24"/>
          <w:lang w:eastAsia="ru-RU"/>
        </w:rPr>
        <w:t>Обеспечить 100 % выполнение соглашения с КК ИПК и ПП РО по прохождению курсовой подготовки, в том числе по ФГОС НОО</w:t>
      </w:r>
      <w:r w:rsidR="004C6FDE" w:rsidRPr="008E46E6">
        <w:rPr>
          <w:rFonts w:ascii="Times New Roman" w:hAnsi="Times New Roman" w:cs="Times New Roman"/>
          <w:sz w:val="24"/>
          <w:szCs w:val="24"/>
          <w:lang w:eastAsia="ru-RU"/>
        </w:rPr>
        <w:t xml:space="preserve"> и ООО</w:t>
      </w:r>
      <w:r w:rsidR="00BA5F19" w:rsidRPr="008E46E6">
        <w:rPr>
          <w:rFonts w:ascii="Times New Roman" w:hAnsi="Times New Roman" w:cs="Times New Roman"/>
          <w:sz w:val="24"/>
          <w:szCs w:val="24"/>
          <w:lang w:eastAsia="ru-RU"/>
        </w:rPr>
        <w:t>.</w:t>
      </w:r>
    </w:p>
    <w:p w:rsidR="004C6FDE" w:rsidRPr="008E46E6" w:rsidRDefault="00AA677C" w:rsidP="00C21C1D">
      <w:pPr>
        <w:pStyle w:val="12"/>
        <w:tabs>
          <w:tab w:val="left" w:pos="284"/>
        </w:tabs>
        <w:spacing w:after="0" w:line="240" w:lineRule="auto"/>
        <w:ind w:left="0"/>
        <w:jc w:val="both"/>
        <w:rPr>
          <w:rFonts w:ascii="Times New Roman" w:hAnsi="Times New Roman" w:cs="Times New Roman"/>
          <w:sz w:val="24"/>
          <w:szCs w:val="24"/>
          <w:lang w:eastAsia="ru-RU"/>
        </w:rPr>
      </w:pPr>
      <w:r w:rsidRPr="008E46E6">
        <w:rPr>
          <w:rFonts w:ascii="Times New Roman" w:hAnsi="Times New Roman" w:cs="Times New Roman"/>
          <w:sz w:val="24"/>
          <w:szCs w:val="24"/>
          <w:lang w:eastAsia="ru-RU"/>
        </w:rPr>
        <w:t>3.</w:t>
      </w:r>
      <w:r w:rsidR="00BA5F19" w:rsidRPr="008E46E6">
        <w:rPr>
          <w:rFonts w:ascii="Times New Roman" w:hAnsi="Times New Roman" w:cs="Times New Roman"/>
          <w:sz w:val="24"/>
          <w:szCs w:val="24"/>
          <w:lang w:eastAsia="ru-RU"/>
        </w:rPr>
        <w:t>Инициировать участие педагогов  к участию в дистанционном обучении.</w:t>
      </w:r>
      <w:r w:rsidR="004C6FDE" w:rsidRPr="008E46E6">
        <w:rPr>
          <w:rFonts w:ascii="Times New Roman" w:hAnsi="Times New Roman" w:cs="Times New Roman"/>
          <w:sz w:val="24"/>
          <w:szCs w:val="24"/>
          <w:lang w:eastAsia="ru-RU"/>
        </w:rPr>
        <w:t xml:space="preserve"> </w:t>
      </w:r>
    </w:p>
    <w:p w:rsidR="00BA5F19" w:rsidRPr="008E46E6" w:rsidRDefault="00AA677C" w:rsidP="00C21C1D">
      <w:pPr>
        <w:pStyle w:val="12"/>
        <w:tabs>
          <w:tab w:val="left" w:pos="284"/>
        </w:tabs>
        <w:spacing w:after="0" w:line="240" w:lineRule="auto"/>
        <w:ind w:left="0"/>
        <w:jc w:val="both"/>
        <w:rPr>
          <w:rFonts w:ascii="Times New Roman" w:hAnsi="Times New Roman" w:cs="Times New Roman"/>
          <w:sz w:val="24"/>
          <w:szCs w:val="24"/>
          <w:lang w:eastAsia="ru-RU"/>
        </w:rPr>
      </w:pPr>
      <w:r w:rsidRPr="008E46E6">
        <w:rPr>
          <w:rFonts w:ascii="Times New Roman" w:hAnsi="Times New Roman" w:cs="Times New Roman"/>
          <w:sz w:val="24"/>
          <w:szCs w:val="24"/>
          <w:lang w:eastAsia="ru-RU"/>
        </w:rPr>
        <w:t>4.</w:t>
      </w:r>
      <w:r w:rsidR="00BA5F19" w:rsidRPr="008E46E6">
        <w:rPr>
          <w:rFonts w:ascii="Times New Roman" w:hAnsi="Times New Roman" w:cs="Times New Roman"/>
          <w:sz w:val="24"/>
          <w:szCs w:val="24"/>
          <w:lang w:eastAsia="ru-RU"/>
        </w:rPr>
        <w:t xml:space="preserve">Организовать освоение комплекта учебного оборудования для реализации ФГОС  НОО </w:t>
      </w:r>
      <w:r w:rsidR="004C6FDE" w:rsidRPr="008E46E6">
        <w:rPr>
          <w:rFonts w:ascii="Times New Roman" w:hAnsi="Times New Roman" w:cs="Times New Roman"/>
          <w:sz w:val="24"/>
          <w:szCs w:val="24"/>
          <w:lang w:eastAsia="ru-RU"/>
        </w:rPr>
        <w:t xml:space="preserve">ООО </w:t>
      </w:r>
      <w:r w:rsidR="00BA5F19" w:rsidRPr="008E46E6">
        <w:rPr>
          <w:rFonts w:ascii="Times New Roman" w:hAnsi="Times New Roman" w:cs="Times New Roman"/>
          <w:sz w:val="24"/>
          <w:szCs w:val="24"/>
          <w:lang w:eastAsia="ru-RU"/>
        </w:rPr>
        <w:t>для педагогов</w:t>
      </w:r>
      <w:r w:rsidR="004C6FDE" w:rsidRPr="008E46E6">
        <w:rPr>
          <w:rFonts w:ascii="Times New Roman" w:hAnsi="Times New Roman" w:cs="Times New Roman"/>
          <w:sz w:val="24"/>
          <w:szCs w:val="24"/>
          <w:lang w:eastAsia="ru-RU"/>
        </w:rPr>
        <w:t>.</w:t>
      </w:r>
    </w:p>
    <w:p w:rsidR="00AA677C" w:rsidRPr="008E46E6" w:rsidRDefault="00AA677C" w:rsidP="00C21C1D">
      <w:pPr>
        <w:jc w:val="both"/>
        <w:rPr>
          <w:rFonts w:ascii="Times New Roman CYR" w:hAnsi="Times New Roman CYR"/>
          <w:sz w:val="28"/>
        </w:rPr>
      </w:pPr>
      <w:r w:rsidRPr="008E46E6">
        <w:t xml:space="preserve">5.Инициировать участие педагогов школы в распространении педагогического опыта через проведение открытых уроков, мастер-классов. </w:t>
      </w:r>
    </w:p>
    <w:p w:rsidR="00AA677C" w:rsidRPr="008E46E6" w:rsidRDefault="00AA677C" w:rsidP="00C21C1D">
      <w:pPr>
        <w:pStyle w:val="12"/>
        <w:tabs>
          <w:tab w:val="left" w:pos="284"/>
        </w:tabs>
        <w:spacing w:after="0" w:line="240" w:lineRule="auto"/>
        <w:ind w:left="0"/>
        <w:jc w:val="both"/>
        <w:rPr>
          <w:rFonts w:ascii="Times New Roman" w:hAnsi="Times New Roman" w:cs="Times New Roman"/>
          <w:sz w:val="24"/>
          <w:szCs w:val="24"/>
          <w:lang w:eastAsia="ru-RU"/>
        </w:rPr>
      </w:pPr>
    </w:p>
    <w:p w:rsidR="00BA5F19" w:rsidRPr="008E46E6" w:rsidRDefault="00BA5F19" w:rsidP="00C21C1D">
      <w:pPr>
        <w:shd w:val="clear" w:color="auto" w:fill="FFFFFF"/>
        <w:tabs>
          <w:tab w:val="left" w:pos="180"/>
        </w:tabs>
        <w:ind w:left="720"/>
        <w:jc w:val="both"/>
        <w:rPr>
          <w:b/>
          <w:bCs/>
          <w:spacing w:val="1"/>
          <w:sz w:val="26"/>
          <w:szCs w:val="26"/>
        </w:rPr>
      </w:pPr>
      <w:r w:rsidRPr="008E46E6">
        <w:rPr>
          <w:b/>
          <w:bCs/>
          <w:spacing w:val="1"/>
          <w:sz w:val="26"/>
          <w:szCs w:val="26"/>
        </w:rPr>
        <w:t>В части изменения инфраструктуры образовательных учреждений, расширения их самостоятельности</w:t>
      </w:r>
    </w:p>
    <w:p w:rsidR="004C6FDE" w:rsidRPr="008E46E6" w:rsidRDefault="00AA677C" w:rsidP="00C21C1D">
      <w:pPr>
        <w:shd w:val="clear" w:color="auto" w:fill="FFFFFF"/>
        <w:tabs>
          <w:tab w:val="left" w:pos="180"/>
        </w:tabs>
        <w:ind w:left="360"/>
        <w:jc w:val="both"/>
      </w:pPr>
      <w:r w:rsidRPr="008E46E6">
        <w:t xml:space="preserve">1. </w:t>
      </w:r>
      <w:r w:rsidR="00BA5F19" w:rsidRPr="008E46E6">
        <w:t>Обеспечить выполнение муниципальных заданий в рамках реализации Федерального закона от 8 мая 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4C6FDE" w:rsidRPr="008E46E6">
        <w:t xml:space="preserve"> </w:t>
      </w:r>
    </w:p>
    <w:p w:rsidR="004C6FDE" w:rsidRPr="008E46E6" w:rsidRDefault="00AA677C" w:rsidP="00C21C1D">
      <w:pPr>
        <w:shd w:val="clear" w:color="auto" w:fill="FFFFFF"/>
        <w:tabs>
          <w:tab w:val="left" w:pos="180"/>
        </w:tabs>
        <w:ind w:left="360"/>
        <w:jc w:val="both"/>
      </w:pPr>
      <w:r w:rsidRPr="008E46E6">
        <w:t>2.</w:t>
      </w:r>
      <w:r w:rsidR="00E8157F" w:rsidRPr="008E46E6">
        <w:t xml:space="preserve"> </w:t>
      </w:r>
      <w:r w:rsidR="00BA5F19" w:rsidRPr="008E46E6">
        <w:t>В срок до 1 сентября 201</w:t>
      </w:r>
      <w:r w:rsidR="00B21DD1" w:rsidRPr="008E46E6">
        <w:t>7</w:t>
      </w:r>
      <w:r w:rsidR="00BA5F19" w:rsidRPr="008E46E6">
        <w:t xml:space="preserve"> г. сформировать и обнародовать публичные отчетные доклады по итогам 201</w:t>
      </w:r>
      <w:r w:rsidR="00B21DD1" w:rsidRPr="008E46E6">
        <w:t>6</w:t>
      </w:r>
      <w:r w:rsidR="00BA5F19" w:rsidRPr="008E46E6">
        <w:t xml:space="preserve"> – 201</w:t>
      </w:r>
      <w:r w:rsidR="00B21DD1" w:rsidRPr="008E46E6">
        <w:t>7</w:t>
      </w:r>
      <w:r w:rsidR="00BA5F19" w:rsidRPr="008E46E6">
        <w:t xml:space="preserve"> учебного года в соответствии с краевыми и федеральными нормами и правилами. </w:t>
      </w:r>
      <w:r w:rsidR="004C6FDE" w:rsidRPr="008E46E6">
        <w:t xml:space="preserve"> </w:t>
      </w:r>
    </w:p>
    <w:p w:rsidR="004C6FDE" w:rsidRPr="008E46E6" w:rsidRDefault="00AA677C" w:rsidP="00C21C1D">
      <w:pPr>
        <w:shd w:val="clear" w:color="auto" w:fill="FFFFFF"/>
        <w:tabs>
          <w:tab w:val="left" w:pos="180"/>
        </w:tabs>
        <w:ind w:left="360"/>
        <w:jc w:val="both"/>
        <w:rPr>
          <w:color w:val="000000"/>
        </w:rPr>
      </w:pPr>
      <w:r w:rsidRPr="008E46E6">
        <w:t>3.</w:t>
      </w:r>
      <w:r w:rsidR="00E8157F" w:rsidRPr="008E46E6">
        <w:t xml:space="preserve"> </w:t>
      </w:r>
      <w:r w:rsidR="00BA5F19" w:rsidRPr="008E46E6">
        <w:t xml:space="preserve">Совершенствование системы партнерства и сотрудничества в работе с семьей, укрепление связи с родителями, вовлечение родителей в воспитательный процесс </w:t>
      </w:r>
      <w:r w:rsidR="00BA5F19" w:rsidRPr="008E46E6">
        <w:rPr>
          <w:spacing w:val="-1"/>
        </w:rPr>
        <w:t>через родительские собрания, совместные воспитательные мероприятия</w:t>
      </w:r>
      <w:r w:rsidR="00E8157F" w:rsidRPr="008E46E6">
        <w:rPr>
          <w:spacing w:val="-1"/>
        </w:rPr>
        <w:t>, работу детско-родительского клуба</w:t>
      </w:r>
      <w:r w:rsidR="00BA5F19" w:rsidRPr="008E46E6">
        <w:rPr>
          <w:spacing w:val="-1"/>
        </w:rPr>
        <w:t xml:space="preserve">. </w:t>
      </w:r>
    </w:p>
    <w:p w:rsidR="00BA5F19" w:rsidRPr="008E46E6" w:rsidRDefault="00AA677C" w:rsidP="00C21C1D">
      <w:pPr>
        <w:shd w:val="clear" w:color="auto" w:fill="FFFFFF"/>
        <w:tabs>
          <w:tab w:val="left" w:pos="180"/>
        </w:tabs>
        <w:ind w:left="360"/>
        <w:jc w:val="both"/>
        <w:rPr>
          <w:color w:val="000000"/>
        </w:rPr>
      </w:pPr>
      <w:r w:rsidRPr="008E46E6">
        <w:t>4.</w:t>
      </w:r>
      <w:r w:rsidR="00E8157F" w:rsidRPr="008E46E6">
        <w:t xml:space="preserve"> </w:t>
      </w:r>
      <w:r w:rsidR="00BA5F19" w:rsidRPr="008E46E6">
        <w:t xml:space="preserve">Создать условия для формирования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 </w:t>
      </w:r>
    </w:p>
    <w:p w:rsidR="00BA5F19" w:rsidRPr="008E46E6" w:rsidRDefault="00BA5F19" w:rsidP="00C21C1D">
      <w:pPr>
        <w:shd w:val="clear" w:color="auto" w:fill="FFFFFF"/>
        <w:tabs>
          <w:tab w:val="left" w:pos="180"/>
        </w:tabs>
        <w:ind w:left="720"/>
        <w:jc w:val="both"/>
        <w:rPr>
          <w:b/>
          <w:bCs/>
          <w:spacing w:val="1"/>
          <w:sz w:val="26"/>
          <w:szCs w:val="26"/>
        </w:rPr>
      </w:pPr>
    </w:p>
    <w:p w:rsidR="00BA5F19" w:rsidRPr="008E46E6" w:rsidRDefault="00BA5F19" w:rsidP="00C21C1D">
      <w:pPr>
        <w:shd w:val="clear" w:color="auto" w:fill="FFFFFF"/>
        <w:tabs>
          <w:tab w:val="left" w:pos="180"/>
        </w:tabs>
        <w:ind w:left="720"/>
        <w:jc w:val="both"/>
        <w:rPr>
          <w:b/>
          <w:bCs/>
          <w:spacing w:val="1"/>
          <w:sz w:val="26"/>
          <w:szCs w:val="26"/>
        </w:rPr>
      </w:pPr>
      <w:r w:rsidRPr="008E46E6">
        <w:rPr>
          <w:b/>
          <w:bCs/>
          <w:spacing w:val="1"/>
          <w:sz w:val="26"/>
          <w:szCs w:val="26"/>
        </w:rPr>
        <w:t xml:space="preserve">В части сохранения и укрепления здоровья воспитанников, школьников и педагогов </w:t>
      </w:r>
    </w:p>
    <w:p w:rsidR="004C6FDE" w:rsidRPr="008E46E6" w:rsidRDefault="00AA677C" w:rsidP="00C21C1D">
      <w:pPr>
        <w:shd w:val="clear" w:color="auto" w:fill="FFFFFF"/>
        <w:tabs>
          <w:tab w:val="left" w:pos="180"/>
        </w:tabs>
        <w:ind w:left="360"/>
        <w:jc w:val="both"/>
      </w:pPr>
      <w:r w:rsidRPr="008E46E6">
        <w:t>1.</w:t>
      </w:r>
      <w:r w:rsidR="00BA5F19" w:rsidRPr="008E46E6">
        <w:t>Продолжить реализацию проектов и программ по сохранению и укреплению здоровья обучающихся.</w:t>
      </w:r>
      <w:r w:rsidR="004C6FDE" w:rsidRPr="008E46E6">
        <w:t xml:space="preserve"> </w:t>
      </w:r>
    </w:p>
    <w:p w:rsidR="004C6FDE" w:rsidRPr="008E46E6" w:rsidRDefault="00AA677C" w:rsidP="00C21C1D">
      <w:pPr>
        <w:shd w:val="clear" w:color="auto" w:fill="FFFFFF"/>
        <w:tabs>
          <w:tab w:val="left" w:pos="180"/>
        </w:tabs>
        <w:ind w:left="360"/>
        <w:jc w:val="both"/>
      </w:pPr>
      <w:r w:rsidRPr="008E46E6">
        <w:t>2.</w:t>
      </w:r>
      <w:r w:rsidR="00BA5F19" w:rsidRPr="008E46E6">
        <w:t>Продолжить обеспечение комплексного подхода в оказании психолого-педагогической, медико-социальной поддержки различных групп обучающихся.</w:t>
      </w:r>
      <w:r w:rsidR="004C6FDE" w:rsidRPr="008E46E6">
        <w:t xml:space="preserve"> </w:t>
      </w:r>
    </w:p>
    <w:p w:rsidR="004C6FDE" w:rsidRPr="008E46E6" w:rsidRDefault="00AA677C" w:rsidP="00C21C1D">
      <w:pPr>
        <w:shd w:val="clear" w:color="auto" w:fill="FFFFFF"/>
        <w:tabs>
          <w:tab w:val="left" w:pos="180"/>
        </w:tabs>
        <w:ind w:left="360"/>
        <w:jc w:val="both"/>
      </w:pPr>
      <w:r w:rsidRPr="008E46E6">
        <w:t>3.</w:t>
      </w:r>
      <w:r w:rsidR="00BA5F19" w:rsidRPr="008E46E6">
        <w:t>Провести мониторинговые исследования здоровья и физического развития обучающихся.</w:t>
      </w:r>
      <w:r w:rsidR="004C6FDE" w:rsidRPr="008E46E6">
        <w:t xml:space="preserve"> </w:t>
      </w:r>
    </w:p>
    <w:p w:rsidR="00AA677C" w:rsidRPr="008E46E6" w:rsidRDefault="00AA677C" w:rsidP="00C21C1D">
      <w:pPr>
        <w:shd w:val="clear" w:color="auto" w:fill="FFFFFF"/>
        <w:tabs>
          <w:tab w:val="left" w:pos="180"/>
        </w:tabs>
        <w:ind w:left="360"/>
        <w:jc w:val="both"/>
      </w:pPr>
      <w:r w:rsidRPr="008E46E6">
        <w:t>4.</w:t>
      </w:r>
      <w:r w:rsidR="00BA5F19" w:rsidRPr="008E46E6">
        <w:t xml:space="preserve">Продолжить проведение мониторинга уровня воспитанности школьников. </w:t>
      </w:r>
      <w:r w:rsidR="004C6FDE" w:rsidRPr="008E46E6">
        <w:t xml:space="preserve"> </w:t>
      </w:r>
      <w:r w:rsidR="00BA5F19" w:rsidRPr="008E46E6">
        <w:t>Обеспечить участие обучающихся в конкурсах различного уровня, направленных на формирование у несовершеннолетних здорового образа жизни, воспитание отрицательного отношения к наркотикам и другим вредным привычкам.</w:t>
      </w:r>
      <w:r w:rsidR="004C6FDE" w:rsidRPr="008E46E6">
        <w:t xml:space="preserve"> </w:t>
      </w:r>
      <w:r w:rsidRPr="008E46E6">
        <w:t xml:space="preserve"> </w:t>
      </w:r>
    </w:p>
    <w:p w:rsidR="00BA5F19" w:rsidRDefault="00AA677C" w:rsidP="00C21C1D">
      <w:pPr>
        <w:shd w:val="clear" w:color="auto" w:fill="FFFFFF"/>
        <w:tabs>
          <w:tab w:val="left" w:pos="180"/>
        </w:tabs>
        <w:ind w:left="360"/>
        <w:jc w:val="both"/>
      </w:pPr>
      <w:r w:rsidRPr="008E46E6">
        <w:t>5.</w:t>
      </w:r>
      <w:r w:rsidR="00BA5F19" w:rsidRPr="008E46E6">
        <w:t xml:space="preserve"> Организовать летом 20</w:t>
      </w:r>
      <w:r w:rsidR="00AF532C">
        <w:t>21</w:t>
      </w:r>
      <w:r w:rsidR="00BA5F19" w:rsidRPr="008E46E6">
        <w:t xml:space="preserve"> г. отдых, оздоровление и занятость 80 % обучающихся.</w:t>
      </w:r>
      <w:r w:rsidR="00BA5F19" w:rsidRPr="007017B0">
        <w:t xml:space="preserve"> </w:t>
      </w:r>
    </w:p>
    <w:p w:rsidR="007353BB" w:rsidRDefault="007353BB" w:rsidP="00C21C1D">
      <w:pPr>
        <w:shd w:val="clear" w:color="auto" w:fill="FFFFFF"/>
        <w:jc w:val="both"/>
      </w:pPr>
    </w:p>
    <w:p w:rsidR="007353BB" w:rsidRDefault="007353BB" w:rsidP="00C21C1D">
      <w:pPr>
        <w:shd w:val="clear" w:color="auto" w:fill="FFFFFF"/>
        <w:jc w:val="both"/>
      </w:pPr>
    </w:p>
    <w:p w:rsidR="007353BB" w:rsidRDefault="007353BB" w:rsidP="00C21C1D">
      <w:pPr>
        <w:shd w:val="clear" w:color="auto" w:fill="FFFFFF"/>
        <w:jc w:val="both"/>
      </w:pPr>
    </w:p>
    <w:sectPr w:rsidR="007353BB" w:rsidSect="006967A0">
      <w:headerReference w:type="default" r:id="rId14"/>
      <w:pgSz w:w="11906" w:h="16838"/>
      <w:pgMar w:top="1079" w:right="566" w:bottom="851" w:left="1260" w:header="708"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568" w:rsidRDefault="002B4568">
      <w:r>
        <w:separator/>
      </w:r>
    </w:p>
  </w:endnote>
  <w:endnote w:type="continuationSeparator" w:id="0">
    <w:p w:rsidR="002B4568" w:rsidRDefault="002B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568" w:rsidRDefault="002B4568">
      <w:r>
        <w:separator/>
      </w:r>
    </w:p>
  </w:footnote>
  <w:footnote w:type="continuationSeparator" w:id="0">
    <w:p w:rsidR="002B4568" w:rsidRDefault="002B4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D38" w:rsidRDefault="00144D38">
    <w:pPr>
      <w:pStyle w:val="af5"/>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30</w:t>
    </w:r>
    <w:r>
      <w:rPr>
        <w:rStyle w:val="ae"/>
      </w:rPr>
      <w:fldChar w:fldCharType="end"/>
    </w:r>
  </w:p>
  <w:p w:rsidR="00144D38" w:rsidRDefault="00144D38">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0C8D26"/>
    <w:lvl w:ilvl="0">
      <w:numFmt w:val="bullet"/>
      <w:lvlText w:val="*"/>
      <w:lvlJc w:val="left"/>
      <w:pPr>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2825519"/>
    <w:multiLevelType w:val="hybridMultilevel"/>
    <w:tmpl w:val="AA88B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AD0A30"/>
    <w:multiLevelType w:val="hybridMultilevel"/>
    <w:tmpl w:val="2F32E900"/>
    <w:lvl w:ilvl="0" w:tplc="E4DC6DEE">
      <w:start w:val="1"/>
      <w:numFmt w:val="bullet"/>
      <w:lvlText w:val=""/>
      <w:lvlJc w:val="left"/>
      <w:pPr>
        <w:ind w:left="1287" w:hanging="360"/>
      </w:pPr>
      <w:rPr>
        <w:rFonts w:ascii="Symbol" w:hAnsi="Symbol" w:cs="Symbol" w:hint="default"/>
        <w:color w:val="auto"/>
        <w:sz w:val="24"/>
        <w:szCs w:val="24"/>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15:restartNumberingAfterBreak="0">
    <w:nsid w:val="08FC5588"/>
    <w:multiLevelType w:val="hybridMultilevel"/>
    <w:tmpl w:val="EFDEC5EC"/>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EF583F"/>
    <w:multiLevelType w:val="multilevel"/>
    <w:tmpl w:val="B0D6A98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D1462"/>
    <w:multiLevelType w:val="hybridMultilevel"/>
    <w:tmpl w:val="BBF435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340223D"/>
    <w:multiLevelType w:val="hybridMultilevel"/>
    <w:tmpl w:val="5808A914"/>
    <w:lvl w:ilvl="0" w:tplc="E4DC6DEE">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7850184"/>
    <w:multiLevelType w:val="hybridMultilevel"/>
    <w:tmpl w:val="96E2C986"/>
    <w:lvl w:ilvl="0" w:tplc="5EDC91E4">
      <w:start w:val="8"/>
      <w:numFmt w:val="bullet"/>
      <w:lvlText w:val="–"/>
      <w:lvlJc w:val="left"/>
      <w:pPr>
        <w:tabs>
          <w:tab w:val="num" w:pos="1725"/>
        </w:tabs>
        <w:ind w:left="1725"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E722FB0"/>
    <w:multiLevelType w:val="hybridMultilevel"/>
    <w:tmpl w:val="79AAF1D6"/>
    <w:lvl w:ilvl="0" w:tplc="5EDC91E4">
      <w:start w:val="8"/>
      <w:numFmt w:val="bullet"/>
      <w:lvlText w:val="–"/>
      <w:lvlJc w:val="left"/>
      <w:pPr>
        <w:ind w:left="1370" w:hanging="360"/>
      </w:pPr>
      <w:rPr>
        <w:rFonts w:ascii="Times New Roman" w:eastAsia="Times New Roman" w:hAnsi="Times New Roman" w:hint="default"/>
      </w:rPr>
    </w:lvl>
    <w:lvl w:ilvl="1" w:tplc="04190003" w:tentative="1">
      <w:start w:val="1"/>
      <w:numFmt w:val="bullet"/>
      <w:lvlText w:val="o"/>
      <w:lvlJc w:val="left"/>
      <w:pPr>
        <w:ind w:left="2090" w:hanging="360"/>
      </w:pPr>
      <w:rPr>
        <w:rFonts w:ascii="Courier New" w:hAnsi="Courier New" w:cs="Courier New" w:hint="default"/>
      </w:rPr>
    </w:lvl>
    <w:lvl w:ilvl="2" w:tplc="04190005" w:tentative="1">
      <w:start w:val="1"/>
      <w:numFmt w:val="bullet"/>
      <w:lvlText w:val=""/>
      <w:lvlJc w:val="left"/>
      <w:pPr>
        <w:ind w:left="2810" w:hanging="360"/>
      </w:pPr>
      <w:rPr>
        <w:rFonts w:ascii="Wingdings" w:hAnsi="Wingdings" w:hint="default"/>
      </w:rPr>
    </w:lvl>
    <w:lvl w:ilvl="3" w:tplc="04190001" w:tentative="1">
      <w:start w:val="1"/>
      <w:numFmt w:val="bullet"/>
      <w:lvlText w:val=""/>
      <w:lvlJc w:val="left"/>
      <w:pPr>
        <w:ind w:left="3530" w:hanging="360"/>
      </w:pPr>
      <w:rPr>
        <w:rFonts w:ascii="Symbol" w:hAnsi="Symbol" w:hint="default"/>
      </w:rPr>
    </w:lvl>
    <w:lvl w:ilvl="4" w:tplc="04190003" w:tentative="1">
      <w:start w:val="1"/>
      <w:numFmt w:val="bullet"/>
      <w:lvlText w:val="o"/>
      <w:lvlJc w:val="left"/>
      <w:pPr>
        <w:ind w:left="4250" w:hanging="360"/>
      </w:pPr>
      <w:rPr>
        <w:rFonts w:ascii="Courier New" w:hAnsi="Courier New" w:cs="Courier New" w:hint="default"/>
      </w:rPr>
    </w:lvl>
    <w:lvl w:ilvl="5" w:tplc="04190005" w:tentative="1">
      <w:start w:val="1"/>
      <w:numFmt w:val="bullet"/>
      <w:lvlText w:val=""/>
      <w:lvlJc w:val="left"/>
      <w:pPr>
        <w:ind w:left="4970" w:hanging="360"/>
      </w:pPr>
      <w:rPr>
        <w:rFonts w:ascii="Wingdings" w:hAnsi="Wingdings" w:hint="default"/>
      </w:rPr>
    </w:lvl>
    <w:lvl w:ilvl="6" w:tplc="04190001" w:tentative="1">
      <w:start w:val="1"/>
      <w:numFmt w:val="bullet"/>
      <w:lvlText w:val=""/>
      <w:lvlJc w:val="left"/>
      <w:pPr>
        <w:ind w:left="5690" w:hanging="360"/>
      </w:pPr>
      <w:rPr>
        <w:rFonts w:ascii="Symbol" w:hAnsi="Symbol" w:hint="default"/>
      </w:rPr>
    </w:lvl>
    <w:lvl w:ilvl="7" w:tplc="04190003" w:tentative="1">
      <w:start w:val="1"/>
      <w:numFmt w:val="bullet"/>
      <w:lvlText w:val="o"/>
      <w:lvlJc w:val="left"/>
      <w:pPr>
        <w:ind w:left="6410" w:hanging="360"/>
      </w:pPr>
      <w:rPr>
        <w:rFonts w:ascii="Courier New" w:hAnsi="Courier New" w:cs="Courier New" w:hint="default"/>
      </w:rPr>
    </w:lvl>
    <w:lvl w:ilvl="8" w:tplc="04190005" w:tentative="1">
      <w:start w:val="1"/>
      <w:numFmt w:val="bullet"/>
      <w:lvlText w:val=""/>
      <w:lvlJc w:val="left"/>
      <w:pPr>
        <w:ind w:left="7130" w:hanging="360"/>
      </w:pPr>
      <w:rPr>
        <w:rFonts w:ascii="Wingdings" w:hAnsi="Wingdings" w:hint="default"/>
      </w:rPr>
    </w:lvl>
  </w:abstractNum>
  <w:abstractNum w:abstractNumId="11" w15:restartNumberingAfterBreak="0">
    <w:nsid w:val="211141BF"/>
    <w:multiLevelType w:val="multilevel"/>
    <w:tmpl w:val="E8AA68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1672065"/>
    <w:multiLevelType w:val="hybridMultilevel"/>
    <w:tmpl w:val="13A4EE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2C93FE8"/>
    <w:multiLevelType w:val="hybridMultilevel"/>
    <w:tmpl w:val="B4FE1FD8"/>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77910DC"/>
    <w:multiLevelType w:val="singleLevel"/>
    <w:tmpl w:val="4A949DA8"/>
    <w:lvl w:ilvl="0">
      <w:start w:val="1"/>
      <w:numFmt w:val="decimal"/>
      <w:lvlText w:val="%1."/>
      <w:lvlJc w:val="left"/>
      <w:pPr>
        <w:tabs>
          <w:tab w:val="num" w:pos="855"/>
        </w:tabs>
        <w:ind w:left="855" w:hanging="360"/>
      </w:pPr>
      <w:rPr>
        <w:rFonts w:hint="default"/>
        <w:b w:val="0"/>
        <w:bCs w:val="0"/>
        <w:color w:val="auto"/>
      </w:rPr>
    </w:lvl>
  </w:abstractNum>
  <w:abstractNum w:abstractNumId="15" w15:restartNumberingAfterBreak="0">
    <w:nsid w:val="28FF70DC"/>
    <w:multiLevelType w:val="hybridMultilevel"/>
    <w:tmpl w:val="D2D6FD8A"/>
    <w:lvl w:ilvl="0" w:tplc="E4DC6DEE">
      <w:start w:val="1"/>
      <w:numFmt w:val="bullet"/>
      <w:lvlText w:val=""/>
      <w:lvlJc w:val="left"/>
      <w:pPr>
        <w:tabs>
          <w:tab w:val="num" w:pos="1514"/>
        </w:tabs>
        <w:ind w:left="1571" w:hanging="454"/>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2B6B70FF"/>
    <w:multiLevelType w:val="hybridMultilevel"/>
    <w:tmpl w:val="4DA05F24"/>
    <w:lvl w:ilvl="0" w:tplc="5EDC91E4">
      <w:start w:val="8"/>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D2B1634"/>
    <w:multiLevelType w:val="hybridMultilevel"/>
    <w:tmpl w:val="6E786882"/>
    <w:lvl w:ilvl="0" w:tplc="9A6EDD40">
      <w:start w:val="1"/>
      <w:numFmt w:val="decimal"/>
      <w:lvlText w:val="%1."/>
      <w:lvlJc w:val="left"/>
      <w:pPr>
        <w:tabs>
          <w:tab w:val="num" w:pos="1668"/>
        </w:tabs>
        <w:ind w:left="1668" w:hanging="9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8" w15:restartNumberingAfterBreak="0">
    <w:nsid w:val="2D3C0E45"/>
    <w:multiLevelType w:val="hybridMultilevel"/>
    <w:tmpl w:val="84424124"/>
    <w:lvl w:ilvl="0" w:tplc="49FE1CBA">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19" w15:restartNumberingAfterBreak="0">
    <w:nsid w:val="2D874661"/>
    <w:multiLevelType w:val="hybridMultilevel"/>
    <w:tmpl w:val="65B2DFB2"/>
    <w:lvl w:ilvl="0" w:tplc="E4DC6DEE">
      <w:start w:val="1"/>
      <w:numFmt w:val="bullet"/>
      <w:lvlText w:val=""/>
      <w:lvlJc w:val="left"/>
      <w:pPr>
        <w:ind w:left="720" w:hanging="360"/>
      </w:pPr>
      <w:rPr>
        <w:rFonts w:ascii="Symbol" w:hAnsi="Symbol" w:hint="default"/>
        <w:color w:val="auto"/>
        <w:sz w:val="24"/>
        <w:szCs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EB03F84"/>
    <w:multiLevelType w:val="hybridMultilevel"/>
    <w:tmpl w:val="EB54814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15:restartNumberingAfterBreak="0">
    <w:nsid w:val="34E6157E"/>
    <w:multiLevelType w:val="hybridMultilevel"/>
    <w:tmpl w:val="87CE8F88"/>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A1C7FBD"/>
    <w:multiLevelType w:val="hybridMultilevel"/>
    <w:tmpl w:val="F5042CB8"/>
    <w:lvl w:ilvl="0" w:tplc="93E67B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3AE9386C"/>
    <w:multiLevelType w:val="hybridMultilevel"/>
    <w:tmpl w:val="86FE2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BD47B8"/>
    <w:multiLevelType w:val="hybridMultilevel"/>
    <w:tmpl w:val="27180948"/>
    <w:lvl w:ilvl="0" w:tplc="5EDC91E4">
      <w:start w:val="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21332F"/>
    <w:multiLevelType w:val="hybridMultilevel"/>
    <w:tmpl w:val="21D08B7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CB157DF"/>
    <w:multiLevelType w:val="hybridMultilevel"/>
    <w:tmpl w:val="C2F851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4D07388F"/>
    <w:multiLevelType w:val="hybridMultilevel"/>
    <w:tmpl w:val="0CD6BCA0"/>
    <w:lvl w:ilvl="0" w:tplc="5EDC91E4">
      <w:start w:val="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D87734"/>
    <w:multiLevelType w:val="hybridMultilevel"/>
    <w:tmpl w:val="935811A6"/>
    <w:lvl w:ilvl="0" w:tplc="9C7A5E7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F17791E"/>
    <w:multiLevelType w:val="hybridMultilevel"/>
    <w:tmpl w:val="8FD0920E"/>
    <w:lvl w:ilvl="0" w:tplc="C084083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0" w15:restartNumberingAfterBreak="0">
    <w:nsid w:val="530B17A4"/>
    <w:multiLevelType w:val="hybridMultilevel"/>
    <w:tmpl w:val="3780878A"/>
    <w:lvl w:ilvl="0" w:tplc="04190001">
      <w:start w:val="1"/>
      <w:numFmt w:val="bullet"/>
      <w:lvlText w:val=""/>
      <w:lvlJc w:val="left"/>
      <w:pPr>
        <w:tabs>
          <w:tab w:val="num" w:pos="720"/>
        </w:tabs>
        <w:ind w:left="720" w:hanging="360"/>
      </w:pPr>
      <w:rPr>
        <w:rFonts w:ascii="Symbol" w:hAnsi="Symbol" w:hint="default"/>
      </w:rPr>
    </w:lvl>
    <w:lvl w:ilvl="1" w:tplc="487E612E">
      <w:start w:val="1"/>
      <w:numFmt w:val="decimal"/>
      <w:lvlText w:val="%2."/>
      <w:lvlJc w:val="left"/>
      <w:pPr>
        <w:tabs>
          <w:tab w:val="num" w:pos="1440"/>
        </w:tabs>
        <w:ind w:left="1440" w:hanging="360"/>
      </w:pPr>
    </w:lvl>
    <w:lvl w:ilvl="2" w:tplc="781C2DC8">
      <w:start w:val="1"/>
      <w:numFmt w:val="decimal"/>
      <w:lvlText w:val="%3."/>
      <w:lvlJc w:val="left"/>
      <w:pPr>
        <w:tabs>
          <w:tab w:val="num" w:pos="2160"/>
        </w:tabs>
        <w:ind w:left="2160" w:hanging="360"/>
      </w:pPr>
    </w:lvl>
    <w:lvl w:ilvl="3" w:tplc="DA2EA9B6">
      <w:start w:val="1"/>
      <w:numFmt w:val="decimal"/>
      <w:lvlText w:val="%4."/>
      <w:lvlJc w:val="left"/>
      <w:pPr>
        <w:tabs>
          <w:tab w:val="num" w:pos="2880"/>
        </w:tabs>
        <w:ind w:left="2880" w:hanging="360"/>
      </w:pPr>
    </w:lvl>
    <w:lvl w:ilvl="4" w:tplc="1C7AD812">
      <w:start w:val="1"/>
      <w:numFmt w:val="decimal"/>
      <w:lvlText w:val="%5."/>
      <w:lvlJc w:val="left"/>
      <w:pPr>
        <w:tabs>
          <w:tab w:val="num" w:pos="3600"/>
        </w:tabs>
        <w:ind w:left="3600" w:hanging="360"/>
      </w:pPr>
    </w:lvl>
    <w:lvl w:ilvl="5" w:tplc="A6904C24">
      <w:start w:val="1"/>
      <w:numFmt w:val="decimal"/>
      <w:lvlText w:val="%6."/>
      <w:lvlJc w:val="left"/>
      <w:pPr>
        <w:tabs>
          <w:tab w:val="num" w:pos="4320"/>
        </w:tabs>
        <w:ind w:left="4320" w:hanging="360"/>
      </w:pPr>
    </w:lvl>
    <w:lvl w:ilvl="6" w:tplc="60B6B1A4">
      <w:start w:val="1"/>
      <w:numFmt w:val="decimal"/>
      <w:lvlText w:val="%7."/>
      <w:lvlJc w:val="left"/>
      <w:pPr>
        <w:tabs>
          <w:tab w:val="num" w:pos="5040"/>
        </w:tabs>
        <w:ind w:left="5040" w:hanging="360"/>
      </w:pPr>
    </w:lvl>
    <w:lvl w:ilvl="7" w:tplc="70D4D578">
      <w:start w:val="1"/>
      <w:numFmt w:val="decimal"/>
      <w:lvlText w:val="%8."/>
      <w:lvlJc w:val="left"/>
      <w:pPr>
        <w:tabs>
          <w:tab w:val="num" w:pos="5760"/>
        </w:tabs>
        <w:ind w:left="5760" w:hanging="360"/>
      </w:pPr>
    </w:lvl>
    <w:lvl w:ilvl="8" w:tplc="E1562100">
      <w:start w:val="1"/>
      <w:numFmt w:val="decimal"/>
      <w:lvlText w:val="%9."/>
      <w:lvlJc w:val="left"/>
      <w:pPr>
        <w:tabs>
          <w:tab w:val="num" w:pos="6480"/>
        </w:tabs>
        <w:ind w:left="6480" w:hanging="360"/>
      </w:pPr>
    </w:lvl>
  </w:abstractNum>
  <w:abstractNum w:abstractNumId="31" w15:restartNumberingAfterBreak="0">
    <w:nsid w:val="53982878"/>
    <w:multiLevelType w:val="hybridMultilevel"/>
    <w:tmpl w:val="73D8A5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566E1087"/>
    <w:multiLevelType w:val="hybridMultilevel"/>
    <w:tmpl w:val="BC64D1DC"/>
    <w:lvl w:ilvl="0" w:tplc="6F44F83A">
      <w:start w:val="1"/>
      <w:numFmt w:val="decimal"/>
      <w:lvlText w:val="%1."/>
      <w:lvlJc w:val="left"/>
      <w:pPr>
        <w:ind w:left="1212" w:hanging="360"/>
      </w:pPr>
      <w:rPr>
        <w:rFonts w:hint="default"/>
        <w:b/>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CAD230F"/>
    <w:multiLevelType w:val="hybridMultilevel"/>
    <w:tmpl w:val="2DDCC6AE"/>
    <w:lvl w:ilvl="0" w:tplc="B106E4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5D6A00F8"/>
    <w:multiLevelType w:val="hybridMultilevel"/>
    <w:tmpl w:val="8B4EC7C8"/>
    <w:lvl w:ilvl="0" w:tplc="E4DC6DE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E5F270B"/>
    <w:multiLevelType w:val="hybridMultilevel"/>
    <w:tmpl w:val="1702E5BE"/>
    <w:lvl w:ilvl="0" w:tplc="E4DC6DEE">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15:restartNumberingAfterBreak="0">
    <w:nsid w:val="60B11E95"/>
    <w:multiLevelType w:val="hybridMultilevel"/>
    <w:tmpl w:val="D4E4B42E"/>
    <w:lvl w:ilvl="0" w:tplc="8C0C33FC">
      <w:start w:val="1"/>
      <w:numFmt w:val="bullet"/>
      <w:lvlText w:val="•"/>
      <w:lvlJc w:val="left"/>
      <w:pPr>
        <w:ind w:left="720" w:hanging="360"/>
      </w:pPr>
      <w:rPr>
        <w:rFonts w:ascii="Garamond" w:hAnsi="Garamon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28A1E56"/>
    <w:multiLevelType w:val="hybridMultilevel"/>
    <w:tmpl w:val="3B3E13EE"/>
    <w:lvl w:ilvl="0" w:tplc="0DD4046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8" w15:restartNumberingAfterBreak="0">
    <w:nsid w:val="63614DFA"/>
    <w:multiLevelType w:val="multilevel"/>
    <w:tmpl w:val="5A04D3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15:restartNumberingAfterBreak="0">
    <w:nsid w:val="6A840B11"/>
    <w:multiLevelType w:val="hybridMultilevel"/>
    <w:tmpl w:val="6194CA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AD53B7E"/>
    <w:multiLevelType w:val="hybridMultilevel"/>
    <w:tmpl w:val="12B4EF20"/>
    <w:lvl w:ilvl="0" w:tplc="5EDC91E4">
      <w:start w:val="8"/>
      <w:numFmt w:val="bullet"/>
      <w:lvlText w:val="–"/>
      <w:lvlJc w:val="left"/>
      <w:pPr>
        <w:tabs>
          <w:tab w:val="num" w:pos="2085"/>
        </w:tabs>
        <w:ind w:left="2085"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F03E4C"/>
    <w:multiLevelType w:val="hybridMultilevel"/>
    <w:tmpl w:val="6EE0F944"/>
    <w:lvl w:ilvl="0" w:tplc="5EDC91E4">
      <w:start w:val="8"/>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F433188"/>
    <w:multiLevelType w:val="hybridMultilevel"/>
    <w:tmpl w:val="D5EAEAFA"/>
    <w:lvl w:ilvl="0" w:tplc="4D24EDD8">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3" w15:restartNumberingAfterBreak="0">
    <w:nsid w:val="6F490E9B"/>
    <w:multiLevelType w:val="hybridMultilevel"/>
    <w:tmpl w:val="311E9E32"/>
    <w:lvl w:ilvl="0" w:tplc="8C0C33FC">
      <w:start w:val="1"/>
      <w:numFmt w:val="bullet"/>
      <w:lvlText w:val="•"/>
      <w:lvlJc w:val="left"/>
      <w:pPr>
        <w:tabs>
          <w:tab w:val="num" w:pos="360"/>
        </w:tabs>
        <w:ind w:left="360" w:hanging="360"/>
      </w:pPr>
      <w:rPr>
        <w:rFonts w:ascii="Garamond" w:hAnsi="Garamond" w:hint="default"/>
      </w:rPr>
    </w:lvl>
    <w:lvl w:ilvl="1" w:tplc="04190001">
      <w:start w:val="1"/>
      <w:numFmt w:val="bullet"/>
      <w:lvlText w:val=""/>
      <w:lvlJc w:val="left"/>
      <w:pPr>
        <w:tabs>
          <w:tab w:val="num" w:pos="1800"/>
        </w:tabs>
        <w:ind w:left="18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F9620DC"/>
    <w:multiLevelType w:val="hybridMultilevel"/>
    <w:tmpl w:val="E13C6000"/>
    <w:lvl w:ilvl="0" w:tplc="41D874B2">
      <w:start w:val="1"/>
      <w:numFmt w:val="decimal"/>
      <w:lvlText w:val="%1."/>
      <w:lvlJc w:val="left"/>
      <w:pPr>
        <w:tabs>
          <w:tab w:val="num" w:pos="341"/>
        </w:tabs>
        <w:ind w:left="568" w:hanging="284"/>
      </w:pPr>
      <w:rPr>
        <w:rFonts w:ascii="Times New Roman" w:eastAsia="Times New Roman" w:hAnsi="Times New Roman"/>
      </w:rPr>
    </w:lvl>
    <w:lvl w:ilvl="1" w:tplc="04190003">
      <w:start w:val="1"/>
      <w:numFmt w:val="bullet"/>
      <w:lvlText w:val="o"/>
      <w:lvlJc w:val="left"/>
      <w:pPr>
        <w:tabs>
          <w:tab w:val="num" w:pos="1554"/>
        </w:tabs>
        <w:ind w:left="1554" w:hanging="360"/>
      </w:pPr>
      <w:rPr>
        <w:rFonts w:ascii="Courier New" w:hAnsi="Courier New" w:cs="Courier New" w:hint="default"/>
      </w:rPr>
    </w:lvl>
    <w:lvl w:ilvl="2" w:tplc="04190005">
      <w:start w:val="1"/>
      <w:numFmt w:val="bullet"/>
      <w:lvlText w:val=""/>
      <w:lvlJc w:val="left"/>
      <w:pPr>
        <w:tabs>
          <w:tab w:val="num" w:pos="2274"/>
        </w:tabs>
        <w:ind w:left="2274" w:hanging="360"/>
      </w:pPr>
      <w:rPr>
        <w:rFonts w:ascii="Wingdings" w:hAnsi="Wingdings" w:cs="Wingdings" w:hint="default"/>
      </w:rPr>
    </w:lvl>
    <w:lvl w:ilvl="3" w:tplc="04190001">
      <w:start w:val="1"/>
      <w:numFmt w:val="bullet"/>
      <w:lvlText w:val=""/>
      <w:lvlJc w:val="left"/>
      <w:pPr>
        <w:tabs>
          <w:tab w:val="num" w:pos="2994"/>
        </w:tabs>
        <w:ind w:left="2994" w:hanging="360"/>
      </w:pPr>
      <w:rPr>
        <w:rFonts w:ascii="Symbol" w:hAnsi="Symbol" w:cs="Symbol" w:hint="default"/>
      </w:rPr>
    </w:lvl>
    <w:lvl w:ilvl="4" w:tplc="04190003">
      <w:start w:val="1"/>
      <w:numFmt w:val="bullet"/>
      <w:lvlText w:val="o"/>
      <w:lvlJc w:val="left"/>
      <w:pPr>
        <w:tabs>
          <w:tab w:val="num" w:pos="3714"/>
        </w:tabs>
        <w:ind w:left="3714" w:hanging="360"/>
      </w:pPr>
      <w:rPr>
        <w:rFonts w:ascii="Courier New" w:hAnsi="Courier New" w:cs="Courier New" w:hint="default"/>
      </w:rPr>
    </w:lvl>
    <w:lvl w:ilvl="5" w:tplc="04190005">
      <w:start w:val="1"/>
      <w:numFmt w:val="bullet"/>
      <w:lvlText w:val=""/>
      <w:lvlJc w:val="left"/>
      <w:pPr>
        <w:tabs>
          <w:tab w:val="num" w:pos="4434"/>
        </w:tabs>
        <w:ind w:left="4434" w:hanging="360"/>
      </w:pPr>
      <w:rPr>
        <w:rFonts w:ascii="Wingdings" w:hAnsi="Wingdings" w:cs="Wingdings" w:hint="default"/>
      </w:rPr>
    </w:lvl>
    <w:lvl w:ilvl="6" w:tplc="04190001">
      <w:start w:val="1"/>
      <w:numFmt w:val="bullet"/>
      <w:lvlText w:val=""/>
      <w:lvlJc w:val="left"/>
      <w:pPr>
        <w:tabs>
          <w:tab w:val="num" w:pos="5154"/>
        </w:tabs>
        <w:ind w:left="5154" w:hanging="360"/>
      </w:pPr>
      <w:rPr>
        <w:rFonts w:ascii="Symbol" w:hAnsi="Symbol" w:cs="Symbol" w:hint="default"/>
      </w:rPr>
    </w:lvl>
    <w:lvl w:ilvl="7" w:tplc="04190003">
      <w:start w:val="1"/>
      <w:numFmt w:val="bullet"/>
      <w:lvlText w:val="o"/>
      <w:lvlJc w:val="left"/>
      <w:pPr>
        <w:tabs>
          <w:tab w:val="num" w:pos="5874"/>
        </w:tabs>
        <w:ind w:left="5874" w:hanging="360"/>
      </w:pPr>
      <w:rPr>
        <w:rFonts w:ascii="Courier New" w:hAnsi="Courier New" w:cs="Courier New" w:hint="default"/>
      </w:rPr>
    </w:lvl>
    <w:lvl w:ilvl="8" w:tplc="04190005">
      <w:start w:val="1"/>
      <w:numFmt w:val="bullet"/>
      <w:lvlText w:val=""/>
      <w:lvlJc w:val="left"/>
      <w:pPr>
        <w:tabs>
          <w:tab w:val="num" w:pos="6594"/>
        </w:tabs>
        <w:ind w:left="6594" w:hanging="360"/>
      </w:pPr>
      <w:rPr>
        <w:rFonts w:ascii="Wingdings" w:hAnsi="Wingdings" w:cs="Wingdings" w:hint="default"/>
      </w:rPr>
    </w:lvl>
  </w:abstractNum>
  <w:abstractNum w:abstractNumId="45" w15:restartNumberingAfterBreak="0">
    <w:nsid w:val="75231B77"/>
    <w:multiLevelType w:val="hybridMultilevel"/>
    <w:tmpl w:val="99A85C2A"/>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15:restartNumberingAfterBreak="0">
    <w:nsid w:val="756A3AC2"/>
    <w:multiLevelType w:val="hybridMultilevel"/>
    <w:tmpl w:val="CC1039BC"/>
    <w:lvl w:ilvl="0" w:tplc="E4DC6DEE">
      <w:start w:val="1"/>
      <w:numFmt w:val="bullet"/>
      <w:lvlText w:val=""/>
      <w:lvlJc w:val="left"/>
      <w:pPr>
        <w:tabs>
          <w:tab w:val="num" w:pos="360"/>
        </w:tabs>
        <w:ind w:left="360" w:hanging="360"/>
      </w:pPr>
      <w:rPr>
        <w:rFonts w:ascii="Symbol" w:hAnsi="Symbol" w:cs="Symbol" w:hint="default"/>
        <w:color w:val="auto"/>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6AA1AE2"/>
    <w:multiLevelType w:val="hybridMultilevel"/>
    <w:tmpl w:val="B7B65414"/>
    <w:lvl w:ilvl="0" w:tplc="44A27CA8">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abstractNum w:abstractNumId="48" w15:restartNumberingAfterBreak="0">
    <w:nsid w:val="76FB4D62"/>
    <w:multiLevelType w:val="hybridMultilevel"/>
    <w:tmpl w:val="F1001A10"/>
    <w:lvl w:ilvl="0" w:tplc="5EDC91E4">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860A43"/>
    <w:multiLevelType w:val="hybridMultilevel"/>
    <w:tmpl w:val="C12E80E0"/>
    <w:lvl w:ilvl="0" w:tplc="E4DC6DEE">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15:restartNumberingAfterBreak="0">
    <w:nsid w:val="7CCB4E96"/>
    <w:multiLevelType w:val="hybridMultilevel"/>
    <w:tmpl w:val="F09E76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7F9668E0"/>
    <w:multiLevelType w:val="hybridMultilevel"/>
    <w:tmpl w:val="6B3EA7B8"/>
    <w:lvl w:ilvl="0" w:tplc="E4DC6DE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F7703C"/>
    <w:multiLevelType w:val="hybridMultilevel"/>
    <w:tmpl w:val="169A5856"/>
    <w:lvl w:ilvl="0" w:tplc="E4DC6DEE">
      <w:start w:val="1"/>
      <w:numFmt w:val="bullet"/>
      <w:lvlText w:val=""/>
      <w:lvlJc w:val="left"/>
      <w:pPr>
        <w:tabs>
          <w:tab w:val="num" w:pos="757"/>
        </w:tabs>
        <w:ind w:left="814" w:hanging="454"/>
      </w:pPr>
      <w:rPr>
        <w:rFonts w:ascii="Symbol" w:hAnsi="Symbol" w:cs="Symbol" w:hint="default"/>
        <w:color w:val="auto"/>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7"/>
  </w:num>
  <w:num w:numId="2">
    <w:abstractNumId w:val="15"/>
  </w:num>
  <w:num w:numId="3">
    <w:abstractNumId w:val="20"/>
  </w:num>
  <w:num w:numId="4">
    <w:abstractNumId w:val="52"/>
  </w:num>
  <w:num w:numId="5">
    <w:abstractNumId w:val="14"/>
  </w:num>
  <w:num w:numId="6">
    <w:abstractNumId w:val="42"/>
  </w:num>
  <w:num w:numId="7">
    <w:abstractNumId w:val="44"/>
  </w:num>
  <w:num w:numId="8">
    <w:abstractNumId w:val="29"/>
  </w:num>
  <w:num w:numId="9">
    <w:abstractNumId w:val="4"/>
  </w:num>
  <w:num w:numId="10">
    <w:abstractNumId w:val="46"/>
  </w:num>
  <w:num w:numId="11">
    <w:abstractNumId w:val="9"/>
  </w:num>
  <w:num w:numId="12">
    <w:abstractNumId w:val="13"/>
  </w:num>
  <w:num w:numId="13">
    <w:abstractNumId w:val="45"/>
  </w:num>
  <w:num w:numId="14">
    <w:abstractNumId w:val="5"/>
  </w:num>
  <w:num w:numId="15">
    <w:abstractNumId w:val="21"/>
  </w:num>
  <w:num w:numId="16">
    <w:abstractNumId w:val="11"/>
  </w:num>
  <w:num w:numId="17">
    <w:abstractNumId w:val="38"/>
  </w:num>
  <w:num w:numId="18">
    <w:abstractNumId w:val="18"/>
  </w:num>
  <w:num w:numId="19">
    <w:abstractNumId w:val="12"/>
  </w:num>
  <w:num w:numId="20">
    <w:abstractNumId w:val="48"/>
  </w:num>
  <w:num w:numId="21">
    <w:abstractNumId w:val="8"/>
  </w:num>
  <w:num w:numId="22">
    <w:abstractNumId w:val="19"/>
  </w:num>
  <w:num w:numId="23">
    <w:abstractNumId w:val="34"/>
  </w:num>
  <w:num w:numId="24">
    <w:abstractNumId w:val="40"/>
  </w:num>
  <w:num w:numId="25">
    <w:abstractNumId w:val="28"/>
  </w:num>
  <w:num w:numId="26">
    <w:abstractNumId w:val="26"/>
  </w:num>
  <w:num w:numId="27">
    <w:abstractNumId w:val="41"/>
  </w:num>
  <w:num w:numId="28">
    <w:abstractNumId w:val="16"/>
  </w:num>
  <w:num w:numId="29">
    <w:abstractNumId w:val="27"/>
  </w:num>
  <w:num w:numId="30">
    <w:abstractNumId w:val="10"/>
  </w:num>
  <w:num w:numId="31">
    <w:abstractNumId w:val="24"/>
  </w:num>
  <w:num w:numId="32">
    <w:abstractNumId w:val="35"/>
  </w:num>
  <w:num w:numId="33">
    <w:abstractNumId w:val="51"/>
  </w:num>
  <w:num w:numId="34">
    <w:abstractNumId w:val="49"/>
  </w:num>
  <w:num w:numId="35">
    <w:abstractNumId w:val="0"/>
    <w:lvlOverride w:ilvl="0">
      <w:lvl w:ilvl="0">
        <w:numFmt w:val="bullet"/>
        <w:lvlText w:val="•"/>
        <w:legacy w:legacy="1" w:legacySpace="0" w:legacyIndent="351"/>
        <w:lvlJc w:val="left"/>
        <w:pPr>
          <w:ind w:left="0" w:firstLine="0"/>
        </w:pPr>
        <w:rPr>
          <w:rFonts w:ascii="Times New Roman" w:hAnsi="Times New Roman" w:cs="Times New Roman" w:hint="default"/>
        </w:rPr>
      </w:lvl>
    </w:lvlOverride>
  </w:num>
  <w:num w:numId="36">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7">
    <w:abstractNumId w:val="0"/>
    <w:lvlOverride w:ilvl="0">
      <w:lvl w:ilvl="0">
        <w:numFmt w:val="bullet"/>
        <w:lvlText w:val="•"/>
        <w:legacy w:legacy="1" w:legacySpace="0" w:legacyIndent="173"/>
        <w:lvlJc w:val="left"/>
        <w:pPr>
          <w:ind w:left="0" w:firstLine="0"/>
        </w:pPr>
        <w:rPr>
          <w:rFonts w:ascii="Times New Roman" w:hAnsi="Times New Roman" w:cs="Times New Roman" w:hint="default"/>
        </w:rPr>
      </w:lvl>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23"/>
  </w:num>
  <w:num w:numId="42">
    <w:abstractNumId w:val="3"/>
  </w:num>
  <w:num w:numId="43">
    <w:abstractNumId w:val="30"/>
  </w:num>
  <w:num w:numId="44">
    <w:abstractNumId w:val="22"/>
  </w:num>
  <w:num w:numId="45">
    <w:abstractNumId w:val="25"/>
  </w:num>
  <w:num w:numId="46">
    <w:abstractNumId w:val="33"/>
  </w:num>
  <w:num w:numId="47">
    <w:abstractNumId w:val="32"/>
  </w:num>
  <w:num w:numId="48">
    <w:abstractNumId w:val="7"/>
  </w:num>
  <w:num w:numId="49">
    <w:abstractNumId w:val="6"/>
  </w:num>
  <w:num w:numId="50">
    <w:abstractNumId w:val="50"/>
  </w:num>
  <w:num w:numId="51">
    <w:abstractNumId w:val="37"/>
  </w:num>
  <w:num w:numId="52">
    <w:abstractNumId w:val="31"/>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EC"/>
    <w:rsid w:val="0000045D"/>
    <w:rsid w:val="0000108A"/>
    <w:rsid w:val="00001BD7"/>
    <w:rsid w:val="00010455"/>
    <w:rsid w:val="0001744F"/>
    <w:rsid w:val="00017B72"/>
    <w:rsid w:val="00021973"/>
    <w:rsid w:val="0002243B"/>
    <w:rsid w:val="00023070"/>
    <w:rsid w:val="000236B2"/>
    <w:rsid w:val="000239A9"/>
    <w:rsid w:val="00025A32"/>
    <w:rsid w:val="000264B2"/>
    <w:rsid w:val="000264B3"/>
    <w:rsid w:val="000272DF"/>
    <w:rsid w:val="00030867"/>
    <w:rsid w:val="00030C64"/>
    <w:rsid w:val="00031EA7"/>
    <w:rsid w:val="00033617"/>
    <w:rsid w:val="00037B6C"/>
    <w:rsid w:val="000401A5"/>
    <w:rsid w:val="00040CF8"/>
    <w:rsid w:val="000423D6"/>
    <w:rsid w:val="000423FE"/>
    <w:rsid w:val="00042F29"/>
    <w:rsid w:val="00044DD3"/>
    <w:rsid w:val="00046960"/>
    <w:rsid w:val="00055566"/>
    <w:rsid w:val="00055E32"/>
    <w:rsid w:val="0005632F"/>
    <w:rsid w:val="00056A9A"/>
    <w:rsid w:val="00060994"/>
    <w:rsid w:val="00060A70"/>
    <w:rsid w:val="00062AE7"/>
    <w:rsid w:val="00064B4E"/>
    <w:rsid w:val="00067A1B"/>
    <w:rsid w:val="00073909"/>
    <w:rsid w:val="00074D0D"/>
    <w:rsid w:val="00077792"/>
    <w:rsid w:val="000779AE"/>
    <w:rsid w:val="00077EA0"/>
    <w:rsid w:val="000805DE"/>
    <w:rsid w:val="000807EA"/>
    <w:rsid w:val="00082A63"/>
    <w:rsid w:val="00085744"/>
    <w:rsid w:val="00086BDA"/>
    <w:rsid w:val="00087D63"/>
    <w:rsid w:val="00087D64"/>
    <w:rsid w:val="00090203"/>
    <w:rsid w:val="00091506"/>
    <w:rsid w:val="000936AB"/>
    <w:rsid w:val="000944BF"/>
    <w:rsid w:val="000958A7"/>
    <w:rsid w:val="00095B21"/>
    <w:rsid w:val="00095C2F"/>
    <w:rsid w:val="00096096"/>
    <w:rsid w:val="0009614B"/>
    <w:rsid w:val="000A63DB"/>
    <w:rsid w:val="000B0ADE"/>
    <w:rsid w:val="000B2E71"/>
    <w:rsid w:val="000B4A7C"/>
    <w:rsid w:val="000B4BD2"/>
    <w:rsid w:val="000B657C"/>
    <w:rsid w:val="000B7D97"/>
    <w:rsid w:val="000C0A81"/>
    <w:rsid w:val="000C1856"/>
    <w:rsid w:val="000C32B8"/>
    <w:rsid w:val="000D03CA"/>
    <w:rsid w:val="000D1B0B"/>
    <w:rsid w:val="000D2953"/>
    <w:rsid w:val="000D3B53"/>
    <w:rsid w:val="000D3EF9"/>
    <w:rsid w:val="000D457C"/>
    <w:rsid w:val="000D4EA1"/>
    <w:rsid w:val="000E04CB"/>
    <w:rsid w:val="000E15C3"/>
    <w:rsid w:val="000E1C62"/>
    <w:rsid w:val="000E2CAA"/>
    <w:rsid w:val="000E7A21"/>
    <w:rsid w:val="000F2039"/>
    <w:rsid w:val="000F4F86"/>
    <w:rsid w:val="0010143C"/>
    <w:rsid w:val="001039D3"/>
    <w:rsid w:val="001056F4"/>
    <w:rsid w:val="00105E32"/>
    <w:rsid w:val="001061FF"/>
    <w:rsid w:val="00106D65"/>
    <w:rsid w:val="00111B5B"/>
    <w:rsid w:val="00112AB1"/>
    <w:rsid w:val="0011426C"/>
    <w:rsid w:val="001230CB"/>
    <w:rsid w:val="0012393A"/>
    <w:rsid w:val="00123D88"/>
    <w:rsid w:val="00124C0F"/>
    <w:rsid w:val="00126048"/>
    <w:rsid w:val="00134FFB"/>
    <w:rsid w:val="00135023"/>
    <w:rsid w:val="001361EC"/>
    <w:rsid w:val="00140601"/>
    <w:rsid w:val="00144D38"/>
    <w:rsid w:val="001458BD"/>
    <w:rsid w:val="00145E11"/>
    <w:rsid w:val="00152192"/>
    <w:rsid w:val="0015323C"/>
    <w:rsid w:val="00155719"/>
    <w:rsid w:val="001608B1"/>
    <w:rsid w:val="0016146E"/>
    <w:rsid w:val="0016454D"/>
    <w:rsid w:val="00167DB0"/>
    <w:rsid w:val="001778F2"/>
    <w:rsid w:val="0018079D"/>
    <w:rsid w:val="00180FC3"/>
    <w:rsid w:val="001828C8"/>
    <w:rsid w:val="001847C5"/>
    <w:rsid w:val="001928F5"/>
    <w:rsid w:val="00194E08"/>
    <w:rsid w:val="00195E48"/>
    <w:rsid w:val="00196B33"/>
    <w:rsid w:val="001A0374"/>
    <w:rsid w:val="001A0F69"/>
    <w:rsid w:val="001A2456"/>
    <w:rsid w:val="001B0261"/>
    <w:rsid w:val="001B1D3A"/>
    <w:rsid w:val="001B44C3"/>
    <w:rsid w:val="001C2423"/>
    <w:rsid w:val="001C2DAF"/>
    <w:rsid w:val="001C5B7B"/>
    <w:rsid w:val="001C62F0"/>
    <w:rsid w:val="001D3485"/>
    <w:rsid w:val="001D3E76"/>
    <w:rsid w:val="001D48DB"/>
    <w:rsid w:val="001D4D94"/>
    <w:rsid w:val="001D66F2"/>
    <w:rsid w:val="001E0237"/>
    <w:rsid w:val="001E3ACC"/>
    <w:rsid w:val="001E4717"/>
    <w:rsid w:val="001E77BE"/>
    <w:rsid w:val="001E7E7B"/>
    <w:rsid w:val="001F19EE"/>
    <w:rsid w:val="001F70FB"/>
    <w:rsid w:val="002004CC"/>
    <w:rsid w:val="002013EF"/>
    <w:rsid w:val="00213CAF"/>
    <w:rsid w:val="0021487E"/>
    <w:rsid w:val="00215FE5"/>
    <w:rsid w:val="002173D5"/>
    <w:rsid w:val="00222817"/>
    <w:rsid w:val="0022561D"/>
    <w:rsid w:val="0022578F"/>
    <w:rsid w:val="0022626C"/>
    <w:rsid w:val="00226CF6"/>
    <w:rsid w:val="00227A43"/>
    <w:rsid w:val="00230252"/>
    <w:rsid w:val="00233AFB"/>
    <w:rsid w:val="00235FAC"/>
    <w:rsid w:val="00236A48"/>
    <w:rsid w:val="0024010E"/>
    <w:rsid w:val="00240C25"/>
    <w:rsid w:val="002410B5"/>
    <w:rsid w:val="00245F98"/>
    <w:rsid w:val="00246100"/>
    <w:rsid w:val="00246E4F"/>
    <w:rsid w:val="0025363D"/>
    <w:rsid w:val="002541F9"/>
    <w:rsid w:val="002542FB"/>
    <w:rsid w:val="00254B32"/>
    <w:rsid w:val="00257A6B"/>
    <w:rsid w:val="00260168"/>
    <w:rsid w:val="00260DC4"/>
    <w:rsid w:val="0026167A"/>
    <w:rsid w:val="0026634A"/>
    <w:rsid w:val="00266BF6"/>
    <w:rsid w:val="00266D85"/>
    <w:rsid w:val="00267A92"/>
    <w:rsid w:val="002708CE"/>
    <w:rsid w:val="002710EB"/>
    <w:rsid w:val="002721B3"/>
    <w:rsid w:val="002729FD"/>
    <w:rsid w:val="002739A4"/>
    <w:rsid w:val="00274AC9"/>
    <w:rsid w:val="00276D00"/>
    <w:rsid w:val="002800FF"/>
    <w:rsid w:val="0028086C"/>
    <w:rsid w:val="00285EE0"/>
    <w:rsid w:val="00293094"/>
    <w:rsid w:val="00293205"/>
    <w:rsid w:val="00293849"/>
    <w:rsid w:val="00294912"/>
    <w:rsid w:val="00294EA0"/>
    <w:rsid w:val="00295B9B"/>
    <w:rsid w:val="00297B60"/>
    <w:rsid w:val="002A0461"/>
    <w:rsid w:val="002A1788"/>
    <w:rsid w:val="002A339F"/>
    <w:rsid w:val="002B0C3B"/>
    <w:rsid w:val="002B2070"/>
    <w:rsid w:val="002B2282"/>
    <w:rsid w:val="002B3711"/>
    <w:rsid w:val="002B4568"/>
    <w:rsid w:val="002B659F"/>
    <w:rsid w:val="002B7C1D"/>
    <w:rsid w:val="002C032D"/>
    <w:rsid w:val="002C03A6"/>
    <w:rsid w:val="002C2D2D"/>
    <w:rsid w:val="002C487D"/>
    <w:rsid w:val="002D152C"/>
    <w:rsid w:val="002D2540"/>
    <w:rsid w:val="002D4E88"/>
    <w:rsid w:val="002D5597"/>
    <w:rsid w:val="002D592F"/>
    <w:rsid w:val="002D6DE7"/>
    <w:rsid w:val="002E0497"/>
    <w:rsid w:val="002E1DF3"/>
    <w:rsid w:val="002E1E36"/>
    <w:rsid w:val="002E216B"/>
    <w:rsid w:val="002E2EF4"/>
    <w:rsid w:val="002E32BD"/>
    <w:rsid w:val="002E549B"/>
    <w:rsid w:val="002E62BC"/>
    <w:rsid w:val="002E7B87"/>
    <w:rsid w:val="002F15FA"/>
    <w:rsid w:val="002F1ABE"/>
    <w:rsid w:val="002F2196"/>
    <w:rsid w:val="002F3530"/>
    <w:rsid w:val="002F4071"/>
    <w:rsid w:val="002F56F9"/>
    <w:rsid w:val="002F5855"/>
    <w:rsid w:val="002F5A6C"/>
    <w:rsid w:val="002F5C49"/>
    <w:rsid w:val="002F6DE0"/>
    <w:rsid w:val="002F7015"/>
    <w:rsid w:val="003015AB"/>
    <w:rsid w:val="003053CA"/>
    <w:rsid w:val="00311DCF"/>
    <w:rsid w:val="00311DD4"/>
    <w:rsid w:val="00315BD1"/>
    <w:rsid w:val="003232D3"/>
    <w:rsid w:val="00326474"/>
    <w:rsid w:val="003277C1"/>
    <w:rsid w:val="00330AD4"/>
    <w:rsid w:val="00335722"/>
    <w:rsid w:val="00336B30"/>
    <w:rsid w:val="00337ED5"/>
    <w:rsid w:val="00341049"/>
    <w:rsid w:val="00343954"/>
    <w:rsid w:val="003474D0"/>
    <w:rsid w:val="0035177A"/>
    <w:rsid w:val="00351864"/>
    <w:rsid w:val="00354B64"/>
    <w:rsid w:val="00355288"/>
    <w:rsid w:val="00355EF1"/>
    <w:rsid w:val="00357E46"/>
    <w:rsid w:val="0036091B"/>
    <w:rsid w:val="003621D1"/>
    <w:rsid w:val="00363608"/>
    <w:rsid w:val="003649C4"/>
    <w:rsid w:val="00365505"/>
    <w:rsid w:val="0036594E"/>
    <w:rsid w:val="00366A19"/>
    <w:rsid w:val="00370629"/>
    <w:rsid w:val="003707C9"/>
    <w:rsid w:val="00372FF6"/>
    <w:rsid w:val="00373CA8"/>
    <w:rsid w:val="00373EEC"/>
    <w:rsid w:val="00374145"/>
    <w:rsid w:val="00380487"/>
    <w:rsid w:val="00381BC9"/>
    <w:rsid w:val="003820CA"/>
    <w:rsid w:val="00382874"/>
    <w:rsid w:val="00384CB3"/>
    <w:rsid w:val="00386226"/>
    <w:rsid w:val="00387379"/>
    <w:rsid w:val="003930EA"/>
    <w:rsid w:val="003A0C55"/>
    <w:rsid w:val="003A1ECC"/>
    <w:rsid w:val="003A3C62"/>
    <w:rsid w:val="003B242A"/>
    <w:rsid w:val="003B2720"/>
    <w:rsid w:val="003B3B4D"/>
    <w:rsid w:val="003B68F6"/>
    <w:rsid w:val="003B7D13"/>
    <w:rsid w:val="003C2B4A"/>
    <w:rsid w:val="003C3DAB"/>
    <w:rsid w:val="003C59C1"/>
    <w:rsid w:val="003C5ACB"/>
    <w:rsid w:val="003D3219"/>
    <w:rsid w:val="003D4E03"/>
    <w:rsid w:val="003D51B5"/>
    <w:rsid w:val="003D5AFA"/>
    <w:rsid w:val="003E09B1"/>
    <w:rsid w:val="003E2C01"/>
    <w:rsid w:val="003E36D2"/>
    <w:rsid w:val="003E418F"/>
    <w:rsid w:val="003E4AC9"/>
    <w:rsid w:val="003F2C1E"/>
    <w:rsid w:val="00402511"/>
    <w:rsid w:val="004033E3"/>
    <w:rsid w:val="00403A33"/>
    <w:rsid w:val="00405541"/>
    <w:rsid w:val="0040573A"/>
    <w:rsid w:val="00406A4E"/>
    <w:rsid w:val="00406E7B"/>
    <w:rsid w:val="00411A18"/>
    <w:rsid w:val="00411A2B"/>
    <w:rsid w:val="00414669"/>
    <w:rsid w:val="004153A6"/>
    <w:rsid w:val="00417966"/>
    <w:rsid w:val="004208AA"/>
    <w:rsid w:val="00420E72"/>
    <w:rsid w:val="004223F6"/>
    <w:rsid w:val="00424116"/>
    <w:rsid w:val="00430829"/>
    <w:rsid w:val="00433915"/>
    <w:rsid w:val="004426D5"/>
    <w:rsid w:val="00447411"/>
    <w:rsid w:val="004511F2"/>
    <w:rsid w:val="00451E98"/>
    <w:rsid w:val="00453870"/>
    <w:rsid w:val="00455A4F"/>
    <w:rsid w:val="00462F69"/>
    <w:rsid w:val="00464332"/>
    <w:rsid w:val="00466B43"/>
    <w:rsid w:val="00467989"/>
    <w:rsid w:val="00470033"/>
    <w:rsid w:val="00470312"/>
    <w:rsid w:val="004717FC"/>
    <w:rsid w:val="00472093"/>
    <w:rsid w:val="00473FEB"/>
    <w:rsid w:val="0047520D"/>
    <w:rsid w:val="00477A54"/>
    <w:rsid w:val="00477BF2"/>
    <w:rsid w:val="0048257A"/>
    <w:rsid w:val="00482958"/>
    <w:rsid w:val="00482DF9"/>
    <w:rsid w:val="00485752"/>
    <w:rsid w:val="00486120"/>
    <w:rsid w:val="00487886"/>
    <w:rsid w:val="00491B0B"/>
    <w:rsid w:val="00491DE3"/>
    <w:rsid w:val="00494134"/>
    <w:rsid w:val="00494A99"/>
    <w:rsid w:val="004956B2"/>
    <w:rsid w:val="00495881"/>
    <w:rsid w:val="004971B3"/>
    <w:rsid w:val="00497A02"/>
    <w:rsid w:val="004A239F"/>
    <w:rsid w:val="004A35E2"/>
    <w:rsid w:val="004B0FEA"/>
    <w:rsid w:val="004B3E5B"/>
    <w:rsid w:val="004B52A9"/>
    <w:rsid w:val="004B5724"/>
    <w:rsid w:val="004B5AF4"/>
    <w:rsid w:val="004B5FD8"/>
    <w:rsid w:val="004C0237"/>
    <w:rsid w:val="004C146C"/>
    <w:rsid w:val="004C17DC"/>
    <w:rsid w:val="004C64DC"/>
    <w:rsid w:val="004C6FDE"/>
    <w:rsid w:val="004D42DA"/>
    <w:rsid w:val="004D5488"/>
    <w:rsid w:val="004D7421"/>
    <w:rsid w:val="004E1332"/>
    <w:rsid w:val="004F0744"/>
    <w:rsid w:val="004F0CCC"/>
    <w:rsid w:val="004F1C70"/>
    <w:rsid w:val="00504871"/>
    <w:rsid w:val="00505594"/>
    <w:rsid w:val="00506E88"/>
    <w:rsid w:val="0051506C"/>
    <w:rsid w:val="005173E6"/>
    <w:rsid w:val="00517DBD"/>
    <w:rsid w:val="00520918"/>
    <w:rsid w:val="00521889"/>
    <w:rsid w:val="00523EA0"/>
    <w:rsid w:val="0052630F"/>
    <w:rsid w:val="00527FDF"/>
    <w:rsid w:val="0053041F"/>
    <w:rsid w:val="00534D73"/>
    <w:rsid w:val="00534DDD"/>
    <w:rsid w:val="0053742C"/>
    <w:rsid w:val="00543DAA"/>
    <w:rsid w:val="005444BD"/>
    <w:rsid w:val="00544768"/>
    <w:rsid w:val="005474ED"/>
    <w:rsid w:val="00553088"/>
    <w:rsid w:val="00556E6A"/>
    <w:rsid w:val="00560B70"/>
    <w:rsid w:val="005624D1"/>
    <w:rsid w:val="00565C90"/>
    <w:rsid w:val="00565D55"/>
    <w:rsid w:val="00566B02"/>
    <w:rsid w:val="00570623"/>
    <w:rsid w:val="00574925"/>
    <w:rsid w:val="00575ADB"/>
    <w:rsid w:val="005760C4"/>
    <w:rsid w:val="005774DC"/>
    <w:rsid w:val="005804F7"/>
    <w:rsid w:val="0058085E"/>
    <w:rsid w:val="005819E5"/>
    <w:rsid w:val="00581CB8"/>
    <w:rsid w:val="00582665"/>
    <w:rsid w:val="00583178"/>
    <w:rsid w:val="005840EE"/>
    <w:rsid w:val="00585479"/>
    <w:rsid w:val="00586DB1"/>
    <w:rsid w:val="00586E56"/>
    <w:rsid w:val="00587B98"/>
    <w:rsid w:val="005906BE"/>
    <w:rsid w:val="00590E80"/>
    <w:rsid w:val="00591D73"/>
    <w:rsid w:val="005953FE"/>
    <w:rsid w:val="005A02C8"/>
    <w:rsid w:val="005A2A19"/>
    <w:rsid w:val="005A4412"/>
    <w:rsid w:val="005B38E2"/>
    <w:rsid w:val="005B42E1"/>
    <w:rsid w:val="005B470B"/>
    <w:rsid w:val="005B4AB8"/>
    <w:rsid w:val="005C00E8"/>
    <w:rsid w:val="005C0FB1"/>
    <w:rsid w:val="005C44A1"/>
    <w:rsid w:val="005C5829"/>
    <w:rsid w:val="005C5A54"/>
    <w:rsid w:val="005C7A89"/>
    <w:rsid w:val="005D0EE1"/>
    <w:rsid w:val="005D4EA3"/>
    <w:rsid w:val="005E0A8E"/>
    <w:rsid w:val="005E1BF0"/>
    <w:rsid w:val="005E5DEA"/>
    <w:rsid w:val="005F1359"/>
    <w:rsid w:val="005F7F8F"/>
    <w:rsid w:val="00601F43"/>
    <w:rsid w:val="006040D1"/>
    <w:rsid w:val="00604101"/>
    <w:rsid w:val="00604F56"/>
    <w:rsid w:val="00605EF8"/>
    <w:rsid w:val="006104E0"/>
    <w:rsid w:val="00610617"/>
    <w:rsid w:val="006156FA"/>
    <w:rsid w:val="00616A34"/>
    <w:rsid w:val="0061782D"/>
    <w:rsid w:val="00617BD6"/>
    <w:rsid w:val="0062254C"/>
    <w:rsid w:val="00623947"/>
    <w:rsid w:val="006258C2"/>
    <w:rsid w:val="00625C8B"/>
    <w:rsid w:val="0062634E"/>
    <w:rsid w:val="00627AD8"/>
    <w:rsid w:val="00627E30"/>
    <w:rsid w:val="006308B5"/>
    <w:rsid w:val="00630B8B"/>
    <w:rsid w:val="006311E7"/>
    <w:rsid w:val="006320B5"/>
    <w:rsid w:val="00633183"/>
    <w:rsid w:val="00633C61"/>
    <w:rsid w:val="006349BE"/>
    <w:rsid w:val="00634AE0"/>
    <w:rsid w:val="00634B51"/>
    <w:rsid w:val="00635368"/>
    <w:rsid w:val="00641315"/>
    <w:rsid w:val="00643869"/>
    <w:rsid w:val="0064612A"/>
    <w:rsid w:val="00646C18"/>
    <w:rsid w:val="006476AC"/>
    <w:rsid w:val="00651D49"/>
    <w:rsid w:val="0065657D"/>
    <w:rsid w:val="006626ED"/>
    <w:rsid w:val="006631F8"/>
    <w:rsid w:val="00667A82"/>
    <w:rsid w:val="00667BF0"/>
    <w:rsid w:val="0067097D"/>
    <w:rsid w:val="006739C7"/>
    <w:rsid w:val="00674365"/>
    <w:rsid w:val="00675C34"/>
    <w:rsid w:val="00680AC6"/>
    <w:rsid w:val="00683919"/>
    <w:rsid w:val="00684A8D"/>
    <w:rsid w:val="0068633C"/>
    <w:rsid w:val="006900E3"/>
    <w:rsid w:val="00691BC3"/>
    <w:rsid w:val="00692550"/>
    <w:rsid w:val="0069276D"/>
    <w:rsid w:val="00692E72"/>
    <w:rsid w:val="00693A20"/>
    <w:rsid w:val="00694C41"/>
    <w:rsid w:val="00694F98"/>
    <w:rsid w:val="0069670D"/>
    <w:rsid w:val="006967A0"/>
    <w:rsid w:val="00697CC3"/>
    <w:rsid w:val="006A41DB"/>
    <w:rsid w:val="006A42F7"/>
    <w:rsid w:val="006A4FE6"/>
    <w:rsid w:val="006A632C"/>
    <w:rsid w:val="006B125B"/>
    <w:rsid w:val="006B23AC"/>
    <w:rsid w:val="006B28C7"/>
    <w:rsid w:val="006B2D39"/>
    <w:rsid w:val="006B2F03"/>
    <w:rsid w:val="006B6467"/>
    <w:rsid w:val="006C3073"/>
    <w:rsid w:val="006C7919"/>
    <w:rsid w:val="006C7932"/>
    <w:rsid w:val="006D0D71"/>
    <w:rsid w:val="006D393E"/>
    <w:rsid w:val="006D61FC"/>
    <w:rsid w:val="006D7545"/>
    <w:rsid w:val="006E0EA1"/>
    <w:rsid w:val="006E4A9F"/>
    <w:rsid w:val="006E5E08"/>
    <w:rsid w:val="006F024C"/>
    <w:rsid w:val="006F1184"/>
    <w:rsid w:val="006F1DBD"/>
    <w:rsid w:val="006F3696"/>
    <w:rsid w:val="006F3BD2"/>
    <w:rsid w:val="006F5611"/>
    <w:rsid w:val="006F595A"/>
    <w:rsid w:val="006F7852"/>
    <w:rsid w:val="00701580"/>
    <w:rsid w:val="007017B0"/>
    <w:rsid w:val="00701D7E"/>
    <w:rsid w:val="00702069"/>
    <w:rsid w:val="00702E9F"/>
    <w:rsid w:val="00703D8B"/>
    <w:rsid w:val="00707535"/>
    <w:rsid w:val="00710604"/>
    <w:rsid w:val="007145FD"/>
    <w:rsid w:val="00716B86"/>
    <w:rsid w:val="00717894"/>
    <w:rsid w:val="007178ED"/>
    <w:rsid w:val="00720308"/>
    <w:rsid w:val="0072094A"/>
    <w:rsid w:val="0072104A"/>
    <w:rsid w:val="0072106C"/>
    <w:rsid w:val="00721E67"/>
    <w:rsid w:val="00723A31"/>
    <w:rsid w:val="00724335"/>
    <w:rsid w:val="00730411"/>
    <w:rsid w:val="007353BB"/>
    <w:rsid w:val="00735BA9"/>
    <w:rsid w:val="0073665A"/>
    <w:rsid w:val="00736B10"/>
    <w:rsid w:val="00740B44"/>
    <w:rsid w:val="007414A6"/>
    <w:rsid w:val="00743ADD"/>
    <w:rsid w:val="00744271"/>
    <w:rsid w:val="00745805"/>
    <w:rsid w:val="00747EE9"/>
    <w:rsid w:val="00752C69"/>
    <w:rsid w:val="007573FF"/>
    <w:rsid w:val="007616BC"/>
    <w:rsid w:val="00762C95"/>
    <w:rsid w:val="007675DE"/>
    <w:rsid w:val="00770E88"/>
    <w:rsid w:val="00772294"/>
    <w:rsid w:val="00772EA0"/>
    <w:rsid w:val="007737F0"/>
    <w:rsid w:val="00774CC5"/>
    <w:rsid w:val="007762A2"/>
    <w:rsid w:val="00776D58"/>
    <w:rsid w:val="00776FF1"/>
    <w:rsid w:val="0077755E"/>
    <w:rsid w:val="00790A88"/>
    <w:rsid w:val="00791859"/>
    <w:rsid w:val="0079352F"/>
    <w:rsid w:val="0079363E"/>
    <w:rsid w:val="0079385B"/>
    <w:rsid w:val="00794173"/>
    <w:rsid w:val="007955D3"/>
    <w:rsid w:val="007964B4"/>
    <w:rsid w:val="007978F7"/>
    <w:rsid w:val="007A126B"/>
    <w:rsid w:val="007A1784"/>
    <w:rsid w:val="007A26F1"/>
    <w:rsid w:val="007A279F"/>
    <w:rsid w:val="007A27F2"/>
    <w:rsid w:val="007A7A2C"/>
    <w:rsid w:val="007A7DE1"/>
    <w:rsid w:val="007B0F2D"/>
    <w:rsid w:val="007B1FD8"/>
    <w:rsid w:val="007C1D22"/>
    <w:rsid w:val="007C28F3"/>
    <w:rsid w:val="007C2EA8"/>
    <w:rsid w:val="007C4FDB"/>
    <w:rsid w:val="007D43ED"/>
    <w:rsid w:val="007D4801"/>
    <w:rsid w:val="007D50DB"/>
    <w:rsid w:val="007D7FEE"/>
    <w:rsid w:val="007E00A8"/>
    <w:rsid w:val="007E21A4"/>
    <w:rsid w:val="007E4E26"/>
    <w:rsid w:val="007E5628"/>
    <w:rsid w:val="007E5A8D"/>
    <w:rsid w:val="007F148A"/>
    <w:rsid w:val="007F34ED"/>
    <w:rsid w:val="007F4CEE"/>
    <w:rsid w:val="007F57FD"/>
    <w:rsid w:val="007F69CA"/>
    <w:rsid w:val="008026ED"/>
    <w:rsid w:val="008044EB"/>
    <w:rsid w:val="00805126"/>
    <w:rsid w:val="00807A53"/>
    <w:rsid w:val="00811832"/>
    <w:rsid w:val="00811C62"/>
    <w:rsid w:val="008127B0"/>
    <w:rsid w:val="0081290E"/>
    <w:rsid w:val="008139ED"/>
    <w:rsid w:val="008168B7"/>
    <w:rsid w:val="00820A3E"/>
    <w:rsid w:val="00820A5C"/>
    <w:rsid w:val="00821E0A"/>
    <w:rsid w:val="00824389"/>
    <w:rsid w:val="00825358"/>
    <w:rsid w:val="00827FFB"/>
    <w:rsid w:val="0083158E"/>
    <w:rsid w:val="00831A6A"/>
    <w:rsid w:val="008320E9"/>
    <w:rsid w:val="008347C6"/>
    <w:rsid w:val="00836016"/>
    <w:rsid w:val="008475D6"/>
    <w:rsid w:val="00847E9D"/>
    <w:rsid w:val="008512B9"/>
    <w:rsid w:val="008519A3"/>
    <w:rsid w:val="00851F42"/>
    <w:rsid w:val="00853539"/>
    <w:rsid w:val="00854C26"/>
    <w:rsid w:val="00854F01"/>
    <w:rsid w:val="00860F2F"/>
    <w:rsid w:val="00862289"/>
    <w:rsid w:val="00864C3D"/>
    <w:rsid w:val="00865311"/>
    <w:rsid w:val="00866F5B"/>
    <w:rsid w:val="00871193"/>
    <w:rsid w:val="00871830"/>
    <w:rsid w:val="00872DC0"/>
    <w:rsid w:val="0087581C"/>
    <w:rsid w:val="00875E7C"/>
    <w:rsid w:val="0087792B"/>
    <w:rsid w:val="008824BF"/>
    <w:rsid w:val="00885B87"/>
    <w:rsid w:val="0088769D"/>
    <w:rsid w:val="008905D8"/>
    <w:rsid w:val="00890EE9"/>
    <w:rsid w:val="008A0630"/>
    <w:rsid w:val="008A1B7A"/>
    <w:rsid w:val="008A3AC3"/>
    <w:rsid w:val="008A58B8"/>
    <w:rsid w:val="008A65D8"/>
    <w:rsid w:val="008A70B0"/>
    <w:rsid w:val="008A79EA"/>
    <w:rsid w:val="008B09F5"/>
    <w:rsid w:val="008B36BF"/>
    <w:rsid w:val="008B3DCA"/>
    <w:rsid w:val="008B647B"/>
    <w:rsid w:val="008B73F2"/>
    <w:rsid w:val="008C187E"/>
    <w:rsid w:val="008C41DE"/>
    <w:rsid w:val="008C427A"/>
    <w:rsid w:val="008C6B0E"/>
    <w:rsid w:val="008D0AAE"/>
    <w:rsid w:val="008D3F09"/>
    <w:rsid w:val="008D4088"/>
    <w:rsid w:val="008D5108"/>
    <w:rsid w:val="008D72D9"/>
    <w:rsid w:val="008E00E4"/>
    <w:rsid w:val="008E28E0"/>
    <w:rsid w:val="008E46E6"/>
    <w:rsid w:val="008E5433"/>
    <w:rsid w:val="008E5FC3"/>
    <w:rsid w:val="008F08E0"/>
    <w:rsid w:val="0090234F"/>
    <w:rsid w:val="00903D11"/>
    <w:rsid w:val="00911A65"/>
    <w:rsid w:val="00911AB1"/>
    <w:rsid w:val="00911F94"/>
    <w:rsid w:val="0091283B"/>
    <w:rsid w:val="0091666D"/>
    <w:rsid w:val="00921B2D"/>
    <w:rsid w:val="00922062"/>
    <w:rsid w:val="00922C14"/>
    <w:rsid w:val="00924751"/>
    <w:rsid w:val="00931BAF"/>
    <w:rsid w:val="009374F8"/>
    <w:rsid w:val="009410C3"/>
    <w:rsid w:val="0094233A"/>
    <w:rsid w:val="00943081"/>
    <w:rsid w:val="0095170D"/>
    <w:rsid w:val="009539C9"/>
    <w:rsid w:val="00954EFC"/>
    <w:rsid w:val="00957A8C"/>
    <w:rsid w:val="009608D6"/>
    <w:rsid w:val="00960BE4"/>
    <w:rsid w:val="00967C62"/>
    <w:rsid w:val="00974830"/>
    <w:rsid w:val="00976446"/>
    <w:rsid w:val="0098352A"/>
    <w:rsid w:val="009861DB"/>
    <w:rsid w:val="00991847"/>
    <w:rsid w:val="009A0853"/>
    <w:rsid w:val="009A0DD4"/>
    <w:rsid w:val="009A213F"/>
    <w:rsid w:val="009A7F19"/>
    <w:rsid w:val="009B0363"/>
    <w:rsid w:val="009B15D8"/>
    <w:rsid w:val="009B4CB7"/>
    <w:rsid w:val="009B51FB"/>
    <w:rsid w:val="009C006B"/>
    <w:rsid w:val="009C0A50"/>
    <w:rsid w:val="009C0D1F"/>
    <w:rsid w:val="009C2E57"/>
    <w:rsid w:val="009C2F0C"/>
    <w:rsid w:val="009C3AE9"/>
    <w:rsid w:val="009C3BE0"/>
    <w:rsid w:val="009C4143"/>
    <w:rsid w:val="009C4A3F"/>
    <w:rsid w:val="009C4BDD"/>
    <w:rsid w:val="009C6141"/>
    <w:rsid w:val="009D206E"/>
    <w:rsid w:val="009D683D"/>
    <w:rsid w:val="009E38F6"/>
    <w:rsid w:val="009E407D"/>
    <w:rsid w:val="009E49EE"/>
    <w:rsid w:val="009F0C62"/>
    <w:rsid w:val="009F1589"/>
    <w:rsid w:val="009F21BE"/>
    <w:rsid w:val="009F5C2D"/>
    <w:rsid w:val="009F6D61"/>
    <w:rsid w:val="009F6E57"/>
    <w:rsid w:val="00A03660"/>
    <w:rsid w:val="00A049D8"/>
    <w:rsid w:val="00A0744E"/>
    <w:rsid w:val="00A10855"/>
    <w:rsid w:val="00A14BE9"/>
    <w:rsid w:val="00A15FBB"/>
    <w:rsid w:val="00A16150"/>
    <w:rsid w:val="00A1760C"/>
    <w:rsid w:val="00A20183"/>
    <w:rsid w:val="00A212D1"/>
    <w:rsid w:val="00A2311E"/>
    <w:rsid w:val="00A23495"/>
    <w:rsid w:val="00A249D7"/>
    <w:rsid w:val="00A327E9"/>
    <w:rsid w:val="00A34F9F"/>
    <w:rsid w:val="00A34FAA"/>
    <w:rsid w:val="00A36925"/>
    <w:rsid w:val="00A37934"/>
    <w:rsid w:val="00A409DB"/>
    <w:rsid w:val="00A416B6"/>
    <w:rsid w:val="00A42258"/>
    <w:rsid w:val="00A42ABC"/>
    <w:rsid w:val="00A446ED"/>
    <w:rsid w:val="00A455C9"/>
    <w:rsid w:val="00A46A74"/>
    <w:rsid w:val="00A513BD"/>
    <w:rsid w:val="00A53872"/>
    <w:rsid w:val="00A5529D"/>
    <w:rsid w:val="00A56392"/>
    <w:rsid w:val="00A57469"/>
    <w:rsid w:val="00A57DA4"/>
    <w:rsid w:val="00A60F66"/>
    <w:rsid w:val="00A61D95"/>
    <w:rsid w:val="00A623A5"/>
    <w:rsid w:val="00A64ABC"/>
    <w:rsid w:val="00A6577E"/>
    <w:rsid w:val="00A66D80"/>
    <w:rsid w:val="00A7081F"/>
    <w:rsid w:val="00A71032"/>
    <w:rsid w:val="00A7160A"/>
    <w:rsid w:val="00A734CE"/>
    <w:rsid w:val="00A73DCD"/>
    <w:rsid w:val="00A748F8"/>
    <w:rsid w:val="00A8086A"/>
    <w:rsid w:val="00A80B05"/>
    <w:rsid w:val="00A82C4F"/>
    <w:rsid w:val="00A83770"/>
    <w:rsid w:val="00A84F2D"/>
    <w:rsid w:val="00A8503F"/>
    <w:rsid w:val="00A90FBF"/>
    <w:rsid w:val="00A911F4"/>
    <w:rsid w:val="00A91B6D"/>
    <w:rsid w:val="00A9281C"/>
    <w:rsid w:val="00A9377C"/>
    <w:rsid w:val="00A9378C"/>
    <w:rsid w:val="00AA227C"/>
    <w:rsid w:val="00AA32E4"/>
    <w:rsid w:val="00AA473C"/>
    <w:rsid w:val="00AA677C"/>
    <w:rsid w:val="00AA71E1"/>
    <w:rsid w:val="00AA7201"/>
    <w:rsid w:val="00AB3BE3"/>
    <w:rsid w:val="00AB3F1E"/>
    <w:rsid w:val="00AB4000"/>
    <w:rsid w:val="00AB4BAD"/>
    <w:rsid w:val="00AB4D30"/>
    <w:rsid w:val="00AB4DF9"/>
    <w:rsid w:val="00AB5FEC"/>
    <w:rsid w:val="00AB7797"/>
    <w:rsid w:val="00AC19D3"/>
    <w:rsid w:val="00AC3D94"/>
    <w:rsid w:val="00AC74BB"/>
    <w:rsid w:val="00AC7F59"/>
    <w:rsid w:val="00AD1DA0"/>
    <w:rsid w:val="00AD2A37"/>
    <w:rsid w:val="00AD342F"/>
    <w:rsid w:val="00AE16C7"/>
    <w:rsid w:val="00AE228B"/>
    <w:rsid w:val="00AE4472"/>
    <w:rsid w:val="00AE4A80"/>
    <w:rsid w:val="00AE5F55"/>
    <w:rsid w:val="00AF05BD"/>
    <w:rsid w:val="00AF0974"/>
    <w:rsid w:val="00AF1700"/>
    <w:rsid w:val="00AF301A"/>
    <w:rsid w:val="00AF3C6E"/>
    <w:rsid w:val="00AF532C"/>
    <w:rsid w:val="00B0040C"/>
    <w:rsid w:val="00B020F0"/>
    <w:rsid w:val="00B02164"/>
    <w:rsid w:val="00B02B92"/>
    <w:rsid w:val="00B02FE7"/>
    <w:rsid w:val="00B03BEC"/>
    <w:rsid w:val="00B04F59"/>
    <w:rsid w:val="00B11D9B"/>
    <w:rsid w:val="00B1244B"/>
    <w:rsid w:val="00B21DD1"/>
    <w:rsid w:val="00B26963"/>
    <w:rsid w:val="00B3267F"/>
    <w:rsid w:val="00B34098"/>
    <w:rsid w:val="00B34A2A"/>
    <w:rsid w:val="00B36621"/>
    <w:rsid w:val="00B36E28"/>
    <w:rsid w:val="00B37625"/>
    <w:rsid w:val="00B37D72"/>
    <w:rsid w:val="00B404FF"/>
    <w:rsid w:val="00B40968"/>
    <w:rsid w:val="00B40983"/>
    <w:rsid w:val="00B40AC2"/>
    <w:rsid w:val="00B41FDD"/>
    <w:rsid w:val="00B4323C"/>
    <w:rsid w:val="00B43F86"/>
    <w:rsid w:val="00B4461A"/>
    <w:rsid w:val="00B44D33"/>
    <w:rsid w:val="00B50D2D"/>
    <w:rsid w:val="00B514C6"/>
    <w:rsid w:val="00B53C04"/>
    <w:rsid w:val="00B55AB2"/>
    <w:rsid w:val="00B604F8"/>
    <w:rsid w:val="00B61085"/>
    <w:rsid w:val="00B61F0B"/>
    <w:rsid w:val="00B632FF"/>
    <w:rsid w:val="00B63376"/>
    <w:rsid w:val="00B64D16"/>
    <w:rsid w:val="00B65B4E"/>
    <w:rsid w:val="00B70E01"/>
    <w:rsid w:val="00B71926"/>
    <w:rsid w:val="00B72BF0"/>
    <w:rsid w:val="00B7578D"/>
    <w:rsid w:val="00B76D75"/>
    <w:rsid w:val="00B81740"/>
    <w:rsid w:val="00B83CA7"/>
    <w:rsid w:val="00B86C33"/>
    <w:rsid w:val="00B90AD7"/>
    <w:rsid w:val="00B91E2B"/>
    <w:rsid w:val="00B96F0B"/>
    <w:rsid w:val="00BA2183"/>
    <w:rsid w:val="00BA2CBD"/>
    <w:rsid w:val="00BA2F16"/>
    <w:rsid w:val="00BA36D1"/>
    <w:rsid w:val="00BA5F19"/>
    <w:rsid w:val="00BB16B4"/>
    <w:rsid w:val="00BB1820"/>
    <w:rsid w:val="00BB32E3"/>
    <w:rsid w:val="00BB77B3"/>
    <w:rsid w:val="00BC1EA3"/>
    <w:rsid w:val="00BC3A09"/>
    <w:rsid w:val="00BC5047"/>
    <w:rsid w:val="00BC5C17"/>
    <w:rsid w:val="00BC6B4D"/>
    <w:rsid w:val="00BD15B9"/>
    <w:rsid w:val="00BD2278"/>
    <w:rsid w:val="00BD2B77"/>
    <w:rsid w:val="00BD2DF0"/>
    <w:rsid w:val="00BD7F49"/>
    <w:rsid w:val="00BE03D0"/>
    <w:rsid w:val="00BF3859"/>
    <w:rsid w:val="00BF4C2A"/>
    <w:rsid w:val="00BF4C8E"/>
    <w:rsid w:val="00BF55C7"/>
    <w:rsid w:val="00BF7C3A"/>
    <w:rsid w:val="00C02BD5"/>
    <w:rsid w:val="00C03C10"/>
    <w:rsid w:val="00C04692"/>
    <w:rsid w:val="00C050F6"/>
    <w:rsid w:val="00C061BE"/>
    <w:rsid w:val="00C063AD"/>
    <w:rsid w:val="00C06D43"/>
    <w:rsid w:val="00C07EB9"/>
    <w:rsid w:val="00C10274"/>
    <w:rsid w:val="00C10890"/>
    <w:rsid w:val="00C132A2"/>
    <w:rsid w:val="00C13652"/>
    <w:rsid w:val="00C13787"/>
    <w:rsid w:val="00C13EF3"/>
    <w:rsid w:val="00C170A8"/>
    <w:rsid w:val="00C17D86"/>
    <w:rsid w:val="00C20BFC"/>
    <w:rsid w:val="00C21C1D"/>
    <w:rsid w:val="00C22002"/>
    <w:rsid w:val="00C26E03"/>
    <w:rsid w:val="00C33818"/>
    <w:rsid w:val="00C369F2"/>
    <w:rsid w:val="00C43399"/>
    <w:rsid w:val="00C44BC1"/>
    <w:rsid w:val="00C45DA7"/>
    <w:rsid w:val="00C47282"/>
    <w:rsid w:val="00C478ED"/>
    <w:rsid w:val="00C47D8A"/>
    <w:rsid w:val="00C50B91"/>
    <w:rsid w:val="00C5108D"/>
    <w:rsid w:val="00C52811"/>
    <w:rsid w:val="00C57FFD"/>
    <w:rsid w:val="00C60A1E"/>
    <w:rsid w:val="00C61B88"/>
    <w:rsid w:val="00C66C80"/>
    <w:rsid w:val="00C714BA"/>
    <w:rsid w:val="00C71C72"/>
    <w:rsid w:val="00C72E67"/>
    <w:rsid w:val="00C73BB6"/>
    <w:rsid w:val="00C75E24"/>
    <w:rsid w:val="00C77D16"/>
    <w:rsid w:val="00C81B30"/>
    <w:rsid w:val="00C847DE"/>
    <w:rsid w:val="00C866C8"/>
    <w:rsid w:val="00C86DF0"/>
    <w:rsid w:val="00C90628"/>
    <w:rsid w:val="00C91868"/>
    <w:rsid w:val="00C96F33"/>
    <w:rsid w:val="00C96F70"/>
    <w:rsid w:val="00CA3C73"/>
    <w:rsid w:val="00CA3CA9"/>
    <w:rsid w:val="00CA60E8"/>
    <w:rsid w:val="00CB1597"/>
    <w:rsid w:val="00CB78C6"/>
    <w:rsid w:val="00CC0615"/>
    <w:rsid w:val="00CC35E6"/>
    <w:rsid w:val="00CC47B2"/>
    <w:rsid w:val="00CC5430"/>
    <w:rsid w:val="00CC6289"/>
    <w:rsid w:val="00CC69F3"/>
    <w:rsid w:val="00CC6E38"/>
    <w:rsid w:val="00CD051C"/>
    <w:rsid w:val="00CD05EA"/>
    <w:rsid w:val="00CD272B"/>
    <w:rsid w:val="00CD564E"/>
    <w:rsid w:val="00CD78F6"/>
    <w:rsid w:val="00CE0822"/>
    <w:rsid w:val="00CE1045"/>
    <w:rsid w:val="00CE11A4"/>
    <w:rsid w:val="00CE4BB7"/>
    <w:rsid w:val="00CE64F5"/>
    <w:rsid w:val="00CE781C"/>
    <w:rsid w:val="00CE7D80"/>
    <w:rsid w:val="00CF1988"/>
    <w:rsid w:val="00CF1F9C"/>
    <w:rsid w:val="00CF41C2"/>
    <w:rsid w:val="00CF5450"/>
    <w:rsid w:val="00CF54A0"/>
    <w:rsid w:val="00D0289B"/>
    <w:rsid w:val="00D04257"/>
    <w:rsid w:val="00D050B1"/>
    <w:rsid w:val="00D06FBC"/>
    <w:rsid w:val="00D0773A"/>
    <w:rsid w:val="00D07E2D"/>
    <w:rsid w:val="00D07E34"/>
    <w:rsid w:val="00D175FE"/>
    <w:rsid w:val="00D20C4A"/>
    <w:rsid w:val="00D21C2B"/>
    <w:rsid w:val="00D22BF3"/>
    <w:rsid w:val="00D36EF2"/>
    <w:rsid w:val="00D37281"/>
    <w:rsid w:val="00D37A2A"/>
    <w:rsid w:val="00D40C8B"/>
    <w:rsid w:val="00D42070"/>
    <w:rsid w:val="00D4424B"/>
    <w:rsid w:val="00D450BA"/>
    <w:rsid w:val="00D46F2F"/>
    <w:rsid w:val="00D50139"/>
    <w:rsid w:val="00D530DA"/>
    <w:rsid w:val="00D53A2E"/>
    <w:rsid w:val="00D53A6B"/>
    <w:rsid w:val="00D552E6"/>
    <w:rsid w:val="00D60D9F"/>
    <w:rsid w:val="00D62D21"/>
    <w:rsid w:val="00D64284"/>
    <w:rsid w:val="00D651A9"/>
    <w:rsid w:val="00D673AB"/>
    <w:rsid w:val="00D674C7"/>
    <w:rsid w:val="00D70815"/>
    <w:rsid w:val="00D711B9"/>
    <w:rsid w:val="00D73B98"/>
    <w:rsid w:val="00D73BD1"/>
    <w:rsid w:val="00D73C88"/>
    <w:rsid w:val="00D75422"/>
    <w:rsid w:val="00D75664"/>
    <w:rsid w:val="00D804D6"/>
    <w:rsid w:val="00D818A6"/>
    <w:rsid w:val="00D84CA7"/>
    <w:rsid w:val="00D9443E"/>
    <w:rsid w:val="00D94E5F"/>
    <w:rsid w:val="00D95EC4"/>
    <w:rsid w:val="00DA065E"/>
    <w:rsid w:val="00DA1124"/>
    <w:rsid w:val="00DA2D6F"/>
    <w:rsid w:val="00DA2E10"/>
    <w:rsid w:val="00DA6C4F"/>
    <w:rsid w:val="00DB5694"/>
    <w:rsid w:val="00DC7416"/>
    <w:rsid w:val="00DD0461"/>
    <w:rsid w:val="00DD0E54"/>
    <w:rsid w:val="00DD2308"/>
    <w:rsid w:val="00DE5284"/>
    <w:rsid w:val="00DF4BF9"/>
    <w:rsid w:val="00DF5D09"/>
    <w:rsid w:val="00E020A2"/>
    <w:rsid w:val="00E03108"/>
    <w:rsid w:val="00E07142"/>
    <w:rsid w:val="00E128AA"/>
    <w:rsid w:val="00E128CC"/>
    <w:rsid w:val="00E130F3"/>
    <w:rsid w:val="00E13600"/>
    <w:rsid w:val="00E14AFD"/>
    <w:rsid w:val="00E152B9"/>
    <w:rsid w:val="00E1657B"/>
    <w:rsid w:val="00E16980"/>
    <w:rsid w:val="00E178CA"/>
    <w:rsid w:val="00E17FD6"/>
    <w:rsid w:val="00E221D5"/>
    <w:rsid w:val="00E23206"/>
    <w:rsid w:val="00E26A97"/>
    <w:rsid w:val="00E347E6"/>
    <w:rsid w:val="00E4073C"/>
    <w:rsid w:val="00E411B8"/>
    <w:rsid w:val="00E5215D"/>
    <w:rsid w:val="00E5263E"/>
    <w:rsid w:val="00E53092"/>
    <w:rsid w:val="00E53C9D"/>
    <w:rsid w:val="00E5562D"/>
    <w:rsid w:val="00E564E8"/>
    <w:rsid w:val="00E56D34"/>
    <w:rsid w:val="00E611B2"/>
    <w:rsid w:val="00E63010"/>
    <w:rsid w:val="00E64AFC"/>
    <w:rsid w:val="00E6538B"/>
    <w:rsid w:val="00E70869"/>
    <w:rsid w:val="00E708B0"/>
    <w:rsid w:val="00E70C9D"/>
    <w:rsid w:val="00E71862"/>
    <w:rsid w:val="00E753AE"/>
    <w:rsid w:val="00E75A77"/>
    <w:rsid w:val="00E80347"/>
    <w:rsid w:val="00E8157F"/>
    <w:rsid w:val="00E8344D"/>
    <w:rsid w:val="00E85BE7"/>
    <w:rsid w:val="00E868DA"/>
    <w:rsid w:val="00E90039"/>
    <w:rsid w:val="00E90111"/>
    <w:rsid w:val="00E914C9"/>
    <w:rsid w:val="00E91EAA"/>
    <w:rsid w:val="00E93A9A"/>
    <w:rsid w:val="00E959C8"/>
    <w:rsid w:val="00E978C9"/>
    <w:rsid w:val="00EA20AC"/>
    <w:rsid w:val="00EA3427"/>
    <w:rsid w:val="00EA48EE"/>
    <w:rsid w:val="00EB681B"/>
    <w:rsid w:val="00EC0148"/>
    <w:rsid w:val="00EC1B06"/>
    <w:rsid w:val="00EC5FE9"/>
    <w:rsid w:val="00ED0D2C"/>
    <w:rsid w:val="00ED0F48"/>
    <w:rsid w:val="00ED29FB"/>
    <w:rsid w:val="00ED3A6C"/>
    <w:rsid w:val="00ED43FB"/>
    <w:rsid w:val="00ED4A31"/>
    <w:rsid w:val="00ED6016"/>
    <w:rsid w:val="00ED612F"/>
    <w:rsid w:val="00EE30A9"/>
    <w:rsid w:val="00EE3A9A"/>
    <w:rsid w:val="00EE505E"/>
    <w:rsid w:val="00EE66DB"/>
    <w:rsid w:val="00EF4C6B"/>
    <w:rsid w:val="00EF4F98"/>
    <w:rsid w:val="00F02084"/>
    <w:rsid w:val="00F0248F"/>
    <w:rsid w:val="00F051B1"/>
    <w:rsid w:val="00F07346"/>
    <w:rsid w:val="00F07447"/>
    <w:rsid w:val="00F077B2"/>
    <w:rsid w:val="00F11B8C"/>
    <w:rsid w:val="00F13770"/>
    <w:rsid w:val="00F15DD7"/>
    <w:rsid w:val="00F16949"/>
    <w:rsid w:val="00F22089"/>
    <w:rsid w:val="00F25979"/>
    <w:rsid w:val="00F27011"/>
    <w:rsid w:val="00F2763F"/>
    <w:rsid w:val="00F326F5"/>
    <w:rsid w:val="00F33A8B"/>
    <w:rsid w:val="00F340D1"/>
    <w:rsid w:val="00F34923"/>
    <w:rsid w:val="00F37B3E"/>
    <w:rsid w:val="00F43CA1"/>
    <w:rsid w:val="00F44B79"/>
    <w:rsid w:val="00F46F80"/>
    <w:rsid w:val="00F477B0"/>
    <w:rsid w:val="00F51E27"/>
    <w:rsid w:val="00F53EAD"/>
    <w:rsid w:val="00F54B96"/>
    <w:rsid w:val="00F577FE"/>
    <w:rsid w:val="00F650E1"/>
    <w:rsid w:val="00F7628F"/>
    <w:rsid w:val="00F76914"/>
    <w:rsid w:val="00F80416"/>
    <w:rsid w:val="00F80D8B"/>
    <w:rsid w:val="00F83456"/>
    <w:rsid w:val="00F85A95"/>
    <w:rsid w:val="00F85AD4"/>
    <w:rsid w:val="00F85C9A"/>
    <w:rsid w:val="00F86FAE"/>
    <w:rsid w:val="00F875DA"/>
    <w:rsid w:val="00F91091"/>
    <w:rsid w:val="00F91B6C"/>
    <w:rsid w:val="00F95889"/>
    <w:rsid w:val="00FA2874"/>
    <w:rsid w:val="00FA3493"/>
    <w:rsid w:val="00FA6550"/>
    <w:rsid w:val="00FA7290"/>
    <w:rsid w:val="00FB15F6"/>
    <w:rsid w:val="00FB23C1"/>
    <w:rsid w:val="00FB4596"/>
    <w:rsid w:val="00FB459D"/>
    <w:rsid w:val="00FB70A3"/>
    <w:rsid w:val="00FB7484"/>
    <w:rsid w:val="00FC0C24"/>
    <w:rsid w:val="00FC5882"/>
    <w:rsid w:val="00FC5E9E"/>
    <w:rsid w:val="00FC7621"/>
    <w:rsid w:val="00FD0C24"/>
    <w:rsid w:val="00FD3872"/>
    <w:rsid w:val="00FD55C7"/>
    <w:rsid w:val="00FD72F3"/>
    <w:rsid w:val="00FE29B3"/>
    <w:rsid w:val="00FE2A8C"/>
    <w:rsid w:val="00FE2B84"/>
    <w:rsid w:val="00FE3126"/>
    <w:rsid w:val="00FE7743"/>
    <w:rsid w:val="00FF0B18"/>
    <w:rsid w:val="00FF21D5"/>
    <w:rsid w:val="00FF34C2"/>
    <w:rsid w:val="00FF355E"/>
    <w:rsid w:val="00FF3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C473DD-3C13-4065-BFF2-1F0F6933B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8F8"/>
    <w:rPr>
      <w:sz w:val="24"/>
      <w:szCs w:val="24"/>
    </w:rPr>
  </w:style>
  <w:style w:type="paragraph" w:styleId="1">
    <w:name w:val="heading 1"/>
    <w:basedOn w:val="a"/>
    <w:next w:val="a"/>
    <w:link w:val="10"/>
    <w:uiPriority w:val="9"/>
    <w:qFormat/>
    <w:rsid w:val="00A748F8"/>
    <w:pPr>
      <w:keepNext/>
      <w:ind w:left="720" w:firstLine="540"/>
      <w:jc w:val="both"/>
      <w:outlineLvl w:val="0"/>
    </w:pPr>
    <w:rPr>
      <w:rFonts w:ascii="Cambria" w:hAnsi="Cambria"/>
      <w:b/>
      <w:bCs/>
      <w:kern w:val="32"/>
      <w:sz w:val="32"/>
      <w:szCs w:val="32"/>
    </w:rPr>
  </w:style>
  <w:style w:type="paragraph" w:styleId="2">
    <w:name w:val="heading 2"/>
    <w:basedOn w:val="a"/>
    <w:next w:val="a"/>
    <w:link w:val="20"/>
    <w:qFormat/>
    <w:rsid w:val="00A748F8"/>
    <w:pPr>
      <w:keepNext/>
      <w:ind w:left="708"/>
      <w:jc w:val="center"/>
      <w:outlineLvl w:val="1"/>
    </w:pPr>
    <w:rPr>
      <w:rFonts w:ascii="Cambria" w:hAnsi="Cambria"/>
      <w:b/>
      <w:bCs/>
      <w:i/>
      <w:iCs/>
      <w:sz w:val="28"/>
      <w:szCs w:val="28"/>
    </w:rPr>
  </w:style>
  <w:style w:type="paragraph" w:styleId="3">
    <w:name w:val="heading 3"/>
    <w:basedOn w:val="a"/>
    <w:next w:val="a"/>
    <w:link w:val="30"/>
    <w:uiPriority w:val="9"/>
    <w:qFormat/>
    <w:rsid w:val="00A748F8"/>
    <w:pPr>
      <w:keepNext/>
      <w:jc w:val="center"/>
      <w:outlineLvl w:val="2"/>
    </w:pPr>
    <w:rPr>
      <w:rFonts w:ascii="Cambria" w:hAnsi="Cambria"/>
      <w:b/>
      <w:bCs/>
      <w:sz w:val="26"/>
      <w:szCs w:val="26"/>
    </w:rPr>
  </w:style>
  <w:style w:type="paragraph" w:styleId="4">
    <w:name w:val="heading 4"/>
    <w:basedOn w:val="a"/>
    <w:next w:val="a"/>
    <w:link w:val="40"/>
    <w:uiPriority w:val="9"/>
    <w:qFormat/>
    <w:rsid w:val="00A748F8"/>
    <w:pPr>
      <w:keepNext/>
      <w:jc w:val="center"/>
      <w:outlineLvl w:val="3"/>
    </w:pPr>
    <w:rPr>
      <w:rFonts w:ascii="Calibri" w:hAnsi="Calibri"/>
      <w:b/>
      <w:bCs/>
      <w:sz w:val="28"/>
      <w:szCs w:val="28"/>
    </w:rPr>
  </w:style>
  <w:style w:type="paragraph" w:styleId="5">
    <w:name w:val="heading 5"/>
    <w:basedOn w:val="a"/>
    <w:next w:val="a"/>
    <w:link w:val="50"/>
    <w:uiPriority w:val="9"/>
    <w:qFormat/>
    <w:rsid w:val="00A748F8"/>
    <w:pPr>
      <w:keepNext/>
      <w:shd w:val="clear" w:color="auto" w:fill="FFFFFF"/>
      <w:spacing w:line="547" w:lineRule="exact"/>
      <w:ind w:left="53" w:right="1325" w:firstLine="1234"/>
      <w:jc w:val="both"/>
      <w:outlineLvl w:val="4"/>
    </w:pPr>
    <w:rPr>
      <w:rFonts w:ascii="Calibri" w:hAnsi="Calibri"/>
      <w:b/>
      <w:bCs/>
      <w:i/>
      <w:iCs/>
      <w:sz w:val="26"/>
      <w:szCs w:val="26"/>
    </w:rPr>
  </w:style>
  <w:style w:type="paragraph" w:styleId="6">
    <w:name w:val="heading 6"/>
    <w:basedOn w:val="a"/>
    <w:next w:val="a"/>
    <w:link w:val="60"/>
    <w:uiPriority w:val="9"/>
    <w:qFormat/>
    <w:rsid w:val="00A748F8"/>
    <w:pPr>
      <w:keepNext/>
      <w:shd w:val="clear" w:color="auto" w:fill="FFFFFF"/>
      <w:ind w:right="-5" w:firstLine="709"/>
      <w:jc w:val="both"/>
      <w:outlineLvl w:val="5"/>
    </w:pPr>
    <w:rPr>
      <w:rFonts w:ascii="Calibri" w:hAnsi="Calibri"/>
      <w:b/>
      <w:bCs/>
      <w:sz w:val="20"/>
      <w:szCs w:val="20"/>
    </w:rPr>
  </w:style>
  <w:style w:type="paragraph" w:styleId="7">
    <w:name w:val="heading 7"/>
    <w:basedOn w:val="a"/>
    <w:next w:val="a"/>
    <w:link w:val="70"/>
    <w:uiPriority w:val="9"/>
    <w:qFormat/>
    <w:rsid w:val="00A748F8"/>
    <w:pPr>
      <w:spacing w:before="240" w:after="60"/>
      <w:outlineLvl w:val="6"/>
    </w:pPr>
    <w:rPr>
      <w:rFonts w:ascii="Calibri" w:hAnsi="Calibri"/>
    </w:rPr>
  </w:style>
  <w:style w:type="paragraph" w:styleId="8">
    <w:name w:val="heading 8"/>
    <w:basedOn w:val="a"/>
    <w:next w:val="a"/>
    <w:link w:val="80"/>
    <w:uiPriority w:val="9"/>
    <w:qFormat/>
    <w:rsid w:val="00A748F8"/>
    <w:pPr>
      <w:spacing w:before="240" w:after="60"/>
      <w:outlineLvl w:val="7"/>
    </w:pPr>
    <w:rPr>
      <w:rFonts w:ascii="Calibri" w:hAnsi="Calibri"/>
      <w:i/>
      <w:iCs/>
    </w:rPr>
  </w:style>
  <w:style w:type="paragraph" w:styleId="9">
    <w:name w:val="heading 9"/>
    <w:basedOn w:val="a"/>
    <w:next w:val="a"/>
    <w:link w:val="90"/>
    <w:uiPriority w:val="9"/>
    <w:qFormat/>
    <w:rsid w:val="00A748F8"/>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F7870"/>
    <w:rPr>
      <w:rFonts w:ascii="Cambria" w:eastAsia="Times New Roman" w:hAnsi="Cambria" w:cs="Times New Roman"/>
      <w:b/>
      <w:bCs/>
      <w:kern w:val="32"/>
      <w:sz w:val="32"/>
      <w:szCs w:val="32"/>
    </w:rPr>
  </w:style>
  <w:style w:type="character" w:customStyle="1" w:styleId="20">
    <w:name w:val="Заголовок 2 Знак"/>
    <w:link w:val="2"/>
    <w:rsid w:val="00FF7870"/>
    <w:rPr>
      <w:rFonts w:ascii="Cambria" w:eastAsia="Times New Roman" w:hAnsi="Cambria" w:cs="Times New Roman"/>
      <w:b/>
      <w:bCs/>
      <w:i/>
      <w:iCs/>
      <w:sz w:val="28"/>
      <w:szCs w:val="28"/>
    </w:rPr>
  </w:style>
  <w:style w:type="character" w:customStyle="1" w:styleId="30">
    <w:name w:val="Заголовок 3 Знак"/>
    <w:link w:val="3"/>
    <w:uiPriority w:val="9"/>
    <w:rsid w:val="00FF7870"/>
    <w:rPr>
      <w:rFonts w:ascii="Cambria" w:eastAsia="Times New Roman" w:hAnsi="Cambria" w:cs="Times New Roman"/>
      <w:b/>
      <w:bCs/>
      <w:sz w:val="26"/>
      <w:szCs w:val="26"/>
    </w:rPr>
  </w:style>
  <w:style w:type="character" w:customStyle="1" w:styleId="40">
    <w:name w:val="Заголовок 4 Знак"/>
    <w:link w:val="4"/>
    <w:uiPriority w:val="9"/>
    <w:rsid w:val="00FF7870"/>
    <w:rPr>
      <w:rFonts w:ascii="Calibri" w:eastAsia="Times New Roman" w:hAnsi="Calibri" w:cs="Times New Roman"/>
      <w:b/>
      <w:bCs/>
      <w:sz w:val="28"/>
      <w:szCs w:val="28"/>
    </w:rPr>
  </w:style>
  <w:style w:type="character" w:customStyle="1" w:styleId="50">
    <w:name w:val="Заголовок 5 Знак"/>
    <w:link w:val="5"/>
    <w:uiPriority w:val="9"/>
    <w:rsid w:val="00FF7870"/>
    <w:rPr>
      <w:rFonts w:ascii="Calibri" w:eastAsia="Times New Roman" w:hAnsi="Calibri" w:cs="Times New Roman"/>
      <w:b/>
      <w:bCs/>
      <w:i/>
      <w:iCs/>
      <w:sz w:val="26"/>
      <w:szCs w:val="26"/>
    </w:rPr>
  </w:style>
  <w:style w:type="character" w:customStyle="1" w:styleId="60">
    <w:name w:val="Заголовок 6 Знак"/>
    <w:link w:val="6"/>
    <w:uiPriority w:val="9"/>
    <w:rsid w:val="00FF7870"/>
    <w:rPr>
      <w:rFonts w:ascii="Calibri" w:eastAsia="Times New Roman" w:hAnsi="Calibri" w:cs="Times New Roman"/>
      <w:b/>
      <w:bCs/>
    </w:rPr>
  </w:style>
  <w:style w:type="character" w:customStyle="1" w:styleId="70">
    <w:name w:val="Заголовок 7 Знак"/>
    <w:link w:val="7"/>
    <w:uiPriority w:val="9"/>
    <w:rsid w:val="00FF7870"/>
    <w:rPr>
      <w:rFonts w:ascii="Calibri" w:eastAsia="Times New Roman" w:hAnsi="Calibri" w:cs="Times New Roman"/>
      <w:sz w:val="24"/>
      <w:szCs w:val="24"/>
    </w:rPr>
  </w:style>
  <w:style w:type="character" w:customStyle="1" w:styleId="80">
    <w:name w:val="Заголовок 8 Знак"/>
    <w:link w:val="8"/>
    <w:uiPriority w:val="9"/>
    <w:rsid w:val="00FF7870"/>
    <w:rPr>
      <w:rFonts w:ascii="Calibri" w:eastAsia="Times New Roman" w:hAnsi="Calibri" w:cs="Times New Roman"/>
      <w:i/>
      <w:iCs/>
      <w:sz w:val="24"/>
      <w:szCs w:val="24"/>
    </w:rPr>
  </w:style>
  <w:style w:type="character" w:customStyle="1" w:styleId="90">
    <w:name w:val="Заголовок 9 Знак"/>
    <w:link w:val="9"/>
    <w:uiPriority w:val="9"/>
    <w:rsid w:val="00FF7870"/>
    <w:rPr>
      <w:rFonts w:ascii="Cambria" w:eastAsia="Times New Roman" w:hAnsi="Cambria" w:cs="Times New Roman"/>
    </w:rPr>
  </w:style>
  <w:style w:type="paragraph" w:styleId="a3">
    <w:name w:val="footer"/>
    <w:basedOn w:val="a"/>
    <w:link w:val="a4"/>
    <w:uiPriority w:val="99"/>
    <w:rsid w:val="00A748F8"/>
    <w:pPr>
      <w:tabs>
        <w:tab w:val="center" w:pos="4677"/>
        <w:tab w:val="right" w:pos="9355"/>
      </w:tabs>
    </w:pPr>
  </w:style>
  <w:style w:type="character" w:customStyle="1" w:styleId="a4">
    <w:name w:val="Нижний колонтитул Знак"/>
    <w:link w:val="a3"/>
    <w:uiPriority w:val="99"/>
    <w:rsid w:val="00FF7870"/>
    <w:rPr>
      <w:sz w:val="24"/>
      <w:szCs w:val="24"/>
    </w:rPr>
  </w:style>
  <w:style w:type="paragraph" w:styleId="a5">
    <w:name w:val="Title"/>
    <w:basedOn w:val="a"/>
    <w:link w:val="a6"/>
    <w:qFormat/>
    <w:rsid w:val="00A748F8"/>
    <w:pPr>
      <w:jc w:val="center"/>
    </w:pPr>
    <w:rPr>
      <w:rFonts w:ascii="Cambria" w:hAnsi="Cambria"/>
      <w:b/>
      <w:bCs/>
      <w:kern w:val="28"/>
      <w:sz w:val="32"/>
      <w:szCs w:val="32"/>
    </w:rPr>
  </w:style>
  <w:style w:type="character" w:customStyle="1" w:styleId="a6">
    <w:name w:val="Заголовок Знак"/>
    <w:link w:val="a5"/>
    <w:rsid w:val="00FF7870"/>
    <w:rPr>
      <w:rFonts w:ascii="Cambria" w:eastAsia="Times New Roman" w:hAnsi="Cambria" w:cs="Times New Roman"/>
      <w:b/>
      <w:bCs/>
      <w:kern w:val="28"/>
      <w:sz w:val="32"/>
      <w:szCs w:val="32"/>
    </w:rPr>
  </w:style>
  <w:style w:type="paragraph" w:styleId="a7">
    <w:name w:val="Body Text"/>
    <w:basedOn w:val="a"/>
    <w:link w:val="a8"/>
    <w:rsid w:val="00A748F8"/>
    <w:pPr>
      <w:jc w:val="both"/>
    </w:pPr>
  </w:style>
  <w:style w:type="character" w:customStyle="1" w:styleId="a8">
    <w:name w:val="Основной текст Знак"/>
    <w:link w:val="a7"/>
    <w:locked/>
    <w:rsid w:val="00152192"/>
    <w:rPr>
      <w:sz w:val="24"/>
      <w:szCs w:val="24"/>
      <w:lang w:val="ru-RU" w:eastAsia="ru-RU"/>
    </w:rPr>
  </w:style>
  <w:style w:type="character" w:customStyle="1" w:styleId="BodyTextChar">
    <w:name w:val="Body Text Char"/>
    <w:uiPriority w:val="99"/>
    <w:semiHidden/>
    <w:rsid w:val="00FF7870"/>
    <w:rPr>
      <w:sz w:val="24"/>
      <w:szCs w:val="24"/>
    </w:rPr>
  </w:style>
  <w:style w:type="paragraph" w:styleId="a9">
    <w:name w:val="Body Text Indent"/>
    <w:basedOn w:val="a"/>
    <w:link w:val="aa"/>
    <w:rsid w:val="00A748F8"/>
    <w:pPr>
      <w:ind w:firstLine="540"/>
      <w:jc w:val="both"/>
    </w:pPr>
  </w:style>
  <w:style w:type="character" w:customStyle="1" w:styleId="aa">
    <w:name w:val="Основной текст с отступом Знак"/>
    <w:link w:val="a9"/>
    <w:rsid w:val="00FF7870"/>
    <w:rPr>
      <w:sz w:val="24"/>
      <w:szCs w:val="24"/>
    </w:rPr>
  </w:style>
  <w:style w:type="paragraph" w:styleId="31">
    <w:name w:val="Body Text Indent 3"/>
    <w:basedOn w:val="a"/>
    <w:link w:val="32"/>
    <w:uiPriority w:val="99"/>
    <w:rsid w:val="00A748F8"/>
    <w:pPr>
      <w:ind w:firstLine="540"/>
      <w:jc w:val="both"/>
    </w:pPr>
    <w:rPr>
      <w:sz w:val="16"/>
      <w:szCs w:val="16"/>
    </w:rPr>
  </w:style>
  <w:style w:type="character" w:customStyle="1" w:styleId="32">
    <w:name w:val="Основной текст с отступом 3 Знак"/>
    <w:link w:val="31"/>
    <w:uiPriority w:val="99"/>
    <w:rsid w:val="00FF7870"/>
    <w:rPr>
      <w:sz w:val="16"/>
      <w:szCs w:val="16"/>
    </w:rPr>
  </w:style>
  <w:style w:type="paragraph" w:styleId="21">
    <w:name w:val="Body Text Indent 2"/>
    <w:basedOn w:val="a"/>
    <w:link w:val="22"/>
    <w:uiPriority w:val="99"/>
    <w:rsid w:val="00A748F8"/>
    <w:pPr>
      <w:ind w:left="720" w:firstLine="540"/>
      <w:jc w:val="both"/>
    </w:pPr>
  </w:style>
  <w:style w:type="character" w:customStyle="1" w:styleId="22">
    <w:name w:val="Основной текст с отступом 2 Знак"/>
    <w:link w:val="21"/>
    <w:uiPriority w:val="99"/>
    <w:rsid w:val="00FF7870"/>
    <w:rPr>
      <w:sz w:val="24"/>
      <w:szCs w:val="24"/>
    </w:rPr>
  </w:style>
  <w:style w:type="paragraph" w:styleId="23">
    <w:name w:val="Body Text 2"/>
    <w:basedOn w:val="a"/>
    <w:link w:val="24"/>
    <w:uiPriority w:val="99"/>
    <w:rsid w:val="00623947"/>
    <w:pPr>
      <w:overflowPunct w:val="0"/>
      <w:autoSpaceDE w:val="0"/>
      <w:autoSpaceDN w:val="0"/>
      <w:adjustRightInd w:val="0"/>
      <w:textAlignment w:val="baseline"/>
    </w:pPr>
  </w:style>
  <w:style w:type="character" w:customStyle="1" w:styleId="24">
    <w:name w:val="Основной текст 2 Знак"/>
    <w:link w:val="23"/>
    <w:uiPriority w:val="99"/>
    <w:rsid w:val="00FF7870"/>
    <w:rPr>
      <w:sz w:val="24"/>
      <w:szCs w:val="24"/>
    </w:rPr>
  </w:style>
  <w:style w:type="paragraph" w:styleId="33">
    <w:name w:val="Body Text 3"/>
    <w:basedOn w:val="a"/>
    <w:link w:val="34"/>
    <w:uiPriority w:val="99"/>
    <w:rsid w:val="00A748F8"/>
    <w:pPr>
      <w:shd w:val="clear" w:color="auto" w:fill="FFFFFF"/>
      <w:tabs>
        <w:tab w:val="left" w:pos="353"/>
      </w:tabs>
      <w:spacing w:before="180"/>
      <w:ind w:right="-117"/>
      <w:jc w:val="both"/>
    </w:pPr>
    <w:rPr>
      <w:sz w:val="16"/>
      <w:szCs w:val="16"/>
    </w:rPr>
  </w:style>
  <w:style w:type="character" w:customStyle="1" w:styleId="34">
    <w:name w:val="Основной текст 3 Знак"/>
    <w:link w:val="33"/>
    <w:uiPriority w:val="99"/>
    <w:rsid w:val="00FF7870"/>
    <w:rPr>
      <w:sz w:val="16"/>
      <w:szCs w:val="16"/>
    </w:rPr>
  </w:style>
  <w:style w:type="paragraph" w:styleId="ab">
    <w:name w:val="Normal (Web)"/>
    <w:basedOn w:val="a"/>
    <w:link w:val="ac"/>
    <w:uiPriority w:val="99"/>
    <w:rsid w:val="00A748F8"/>
    <w:pPr>
      <w:spacing w:before="100" w:beforeAutospacing="1" w:after="100" w:afterAutospacing="1"/>
      <w:ind w:left="160" w:right="160"/>
    </w:pPr>
    <w:rPr>
      <w:rFonts w:ascii="Verdana" w:hAnsi="Verdana"/>
      <w:color w:val="000000"/>
    </w:rPr>
  </w:style>
  <w:style w:type="character" w:customStyle="1" w:styleId="ac">
    <w:name w:val="Обычный (веб) Знак"/>
    <w:link w:val="ab"/>
    <w:uiPriority w:val="99"/>
    <w:locked/>
    <w:rsid w:val="00DF5D09"/>
    <w:rPr>
      <w:rFonts w:ascii="Verdana" w:hAnsi="Verdana" w:cs="Verdana"/>
      <w:color w:val="000000"/>
      <w:sz w:val="24"/>
      <w:szCs w:val="24"/>
    </w:rPr>
  </w:style>
  <w:style w:type="paragraph" w:customStyle="1" w:styleId="ad">
    <w:name w:val="мой"/>
    <w:basedOn w:val="a"/>
    <w:uiPriority w:val="99"/>
    <w:rsid w:val="00A748F8"/>
    <w:pPr>
      <w:widowControl w:val="0"/>
      <w:shd w:val="clear" w:color="auto" w:fill="FFFFFF"/>
      <w:autoSpaceDE w:val="0"/>
      <w:autoSpaceDN w:val="0"/>
      <w:adjustRightInd w:val="0"/>
    </w:pPr>
    <w:rPr>
      <w:color w:val="000000"/>
    </w:rPr>
  </w:style>
  <w:style w:type="character" w:styleId="ae">
    <w:name w:val="page number"/>
    <w:basedOn w:val="a0"/>
    <w:uiPriority w:val="99"/>
    <w:rsid w:val="00A748F8"/>
  </w:style>
  <w:style w:type="paragraph" w:styleId="af">
    <w:name w:val="Block Text"/>
    <w:basedOn w:val="a"/>
    <w:uiPriority w:val="99"/>
    <w:rsid w:val="00A748F8"/>
    <w:pPr>
      <w:shd w:val="clear" w:color="auto" w:fill="FFFFFF"/>
      <w:spacing w:line="312" w:lineRule="auto"/>
      <w:ind w:left="14" w:right="317" w:firstLine="709"/>
      <w:jc w:val="both"/>
    </w:pPr>
    <w:rPr>
      <w:color w:val="000000"/>
      <w:spacing w:val="-3"/>
      <w:sz w:val="26"/>
      <w:szCs w:val="26"/>
    </w:rPr>
  </w:style>
  <w:style w:type="paragraph" w:styleId="af0">
    <w:name w:val="footnote text"/>
    <w:basedOn w:val="a"/>
    <w:link w:val="af1"/>
    <w:uiPriority w:val="99"/>
    <w:semiHidden/>
    <w:rsid w:val="00A748F8"/>
    <w:rPr>
      <w:sz w:val="20"/>
      <w:szCs w:val="20"/>
    </w:rPr>
  </w:style>
  <w:style w:type="character" w:customStyle="1" w:styleId="af1">
    <w:name w:val="Текст сноски Знак"/>
    <w:link w:val="af0"/>
    <w:uiPriority w:val="99"/>
    <w:semiHidden/>
    <w:rsid w:val="00FF7870"/>
    <w:rPr>
      <w:sz w:val="20"/>
      <w:szCs w:val="20"/>
    </w:rPr>
  </w:style>
  <w:style w:type="character" w:styleId="af2">
    <w:name w:val="footnote reference"/>
    <w:uiPriority w:val="99"/>
    <w:semiHidden/>
    <w:rsid w:val="00A748F8"/>
    <w:rPr>
      <w:vertAlign w:val="superscript"/>
    </w:rPr>
  </w:style>
  <w:style w:type="paragraph" w:styleId="af3">
    <w:name w:val="Balloon Text"/>
    <w:basedOn w:val="a"/>
    <w:link w:val="af4"/>
    <w:uiPriority w:val="99"/>
    <w:semiHidden/>
    <w:rsid w:val="00A748F8"/>
    <w:rPr>
      <w:sz w:val="0"/>
      <w:szCs w:val="0"/>
    </w:rPr>
  </w:style>
  <w:style w:type="character" w:customStyle="1" w:styleId="af4">
    <w:name w:val="Текст выноски Знак"/>
    <w:link w:val="af3"/>
    <w:uiPriority w:val="99"/>
    <w:semiHidden/>
    <w:rsid w:val="00FF7870"/>
    <w:rPr>
      <w:sz w:val="0"/>
      <w:szCs w:val="0"/>
    </w:rPr>
  </w:style>
  <w:style w:type="paragraph" w:styleId="af5">
    <w:name w:val="header"/>
    <w:basedOn w:val="a"/>
    <w:link w:val="af6"/>
    <w:uiPriority w:val="99"/>
    <w:rsid w:val="00A748F8"/>
    <w:pPr>
      <w:tabs>
        <w:tab w:val="center" w:pos="4677"/>
        <w:tab w:val="right" w:pos="9355"/>
      </w:tabs>
    </w:pPr>
  </w:style>
  <w:style w:type="character" w:customStyle="1" w:styleId="af6">
    <w:name w:val="Верхний колонтитул Знак"/>
    <w:link w:val="af5"/>
    <w:uiPriority w:val="99"/>
    <w:rsid w:val="00FF7870"/>
    <w:rPr>
      <w:sz w:val="24"/>
      <w:szCs w:val="24"/>
    </w:rPr>
  </w:style>
  <w:style w:type="character" w:styleId="af7">
    <w:name w:val="Strong"/>
    <w:uiPriority w:val="22"/>
    <w:qFormat/>
    <w:rsid w:val="00A748F8"/>
    <w:rPr>
      <w:b/>
      <w:bCs/>
    </w:rPr>
  </w:style>
  <w:style w:type="paragraph" w:customStyle="1" w:styleId="annot">
    <w:name w:val="annot"/>
    <w:basedOn w:val="a"/>
    <w:uiPriority w:val="99"/>
    <w:rsid w:val="00A748F8"/>
    <w:pPr>
      <w:spacing w:before="100" w:beforeAutospacing="1" w:after="100" w:afterAutospacing="1"/>
    </w:pPr>
  </w:style>
  <w:style w:type="table" w:styleId="af8">
    <w:name w:val="Table Grid"/>
    <w:basedOn w:val="a1"/>
    <w:uiPriority w:val="59"/>
    <w:rsid w:val="007A1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right"/>
    <w:basedOn w:val="a"/>
    <w:uiPriority w:val="99"/>
    <w:rsid w:val="00770E88"/>
    <w:pPr>
      <w:spacing w:before="64"/>
      <w:ind w:left="129" w:right="129"/>
    </w:pPr>
    <w:rPr>
      <w:rFonts w:ascii="Tahoma" w:hAnsi="Tahoma" w:cs="Tahoma"/>
      <w:b/>
      <w:bCs/>
      <w:color w:val="003C5E"/>
      <w:sz w:val="14"/>
      <w:szCs w:val="14"/>
    </w:rPr>
  </w:style>
  <w:style w:type="paragraph" w:customStyle="1" w:styleId="af9">
    <w:name w:val="Знак"/>
    <w:basedOn w:val="a"/>
    <w:uiPriority w:val="99"/>
    <w:rsid w:val="00770E88"/>
    <w:pPr>
      <w:spacing w:after="160" w:line="240" w:lineRule="exact"/>
    </w:pPr>
    <w:rPr>
      <w:sz w:val="28"/>
      <w:szCs w:val="28"/>
      <w:lang w:eastAsia="en-US"/>
    </w:rPr>
  </w:style>
  <w:style w:type="paragraph" w:customStyle="1" w:styleId="11">
    <w:name w:val="Без интервала1"/>
    <w:link w:val="afa"/>
    <w:uiPriority w:val="99"/>
    <w:rsid w:val="00336B30"/>
    <w:rPr>
      <w:rFonts w:ascii="Calibri" w:hAnsi="Calibri"/>
      <w:sz w:val="22"/>
      <w:szCs w:val="22"/>
      <w:lang w:eastAsia="en-US"/>
    </w:rPr>
  </w:style>
  <w:style w:type="character" w:customStyle="1" w:styleId="afa">
    <w:name w:val="Без интервала Знак"/>
    <w:link w:val="11"/>
    <w:uiPriority w:val="99"/>
    <w:locked/>
    <w:rsid w:val="001828C8"/>
    <w:rPr>
      <w:rFonts w:ascii="Calibri" w:hAnsi="Calibri"/>
      <w:sz w:val="22"/>
      <w:szCs w:val="22"/>
      <w:lang w:eastAsia="en-US" w:bidi="ar-SA"/>
    </w:rPr>
  </w:style>
  <w:style w:type="paragraph" w:styleId="afb">
    <w:name w:val="caption"/>
    <w:basedOn w:val="a"/>
    <w:next w:val="a"/>
    <w:uiPriority w:val="35"/>
    <w:qFormat/>
    <w:rsid w:val="00336B30"/>
    <w:rPr>
      <w:b/>
      <w:bCs/>
      <w:sz w:val="20"/>
      <w:szCs w:val="20"/>
    </w:rPr>
  </w:style>
  <w:style w:type="paragraph" w:customStyle="1" w:styleId="25">
    <w:name w:val="Знак2"/>
    <w:basedOn w:val="a"/>
    <w:uiPriority w:val="99"/>
    <w:rsid w:val="004717FC"/>
    <w:pPr>
      <w:spacing w:after="160" w:line="240" w:lineRule="exact"/>
    </w:pPr>
    <w:rPr>
      <w:rFonts w:ascii="Verdana" w:hAnsi="Verdana" w:cs="Verdana"/>
      <w:sz w:val="20"/>
      <w:szCs w:val="20"/>
      <w:lang w:val="en-US" w:eastAsia="en-US"/>
    </w:rPr>
  </w:style>
  <w:style w:type="character" w:customStyle="1" w:styleId="FontStyle128">
    <w:name w:val="Font Style128"/>
    <w:uiPriority w:val="99"/>
    <w:rsid w:val="003A1ECC"/>
    <w:rPr>
      <w:rFonts w:ascii="Times New Roman" w:hAnsi="Times New Roman" w:cs="Times New Roman"/>
      <w:sz w:val="18"/>
      <w:szCs w:val="18"/>
    </w:rPr>
  </w:style>
  <w:style w:type="paragraph" w:customStyle="1" w:styleId="12">
    <w:name w:val="Абзац списка1"/>
    <w:basedOn w:val="a"/>
    <w:uiPriority w:val="99"/>
    <w:rsid w:val="002E549B"/>
    <w:pPr>
      <w:spacing w:after="200" w:line="276" w:lineRule="auto"/>
      <w:ind w:left="720"/>
    </w:pPr>
    <w:rPr>
      <w:rFonts w:ascii="Calibri" w:hAnsi="Calibri" w:cs="Calibri"/>
      <w:sz w:val="22"/>
      <w:szCs w:val="22"/>
      <w:lang w:eastAsia="en-US"/>
    </w:rPr>
  </w:style>
  <w:style w:type="paragraph" w:customStyle="1" w:styleId="afc">
    <w:name w:val="Краткий обратный адрес"/>
    <w:basedOn w:val="a"/>
    <w:uiPriority w:val="99"/>
    <w:rsid w:val="00623947"/>
  </w:style>
  <w:style w:type="paragraph" w:styleId="afd">
    <w:name w:val="Document Map"/>
    <w:basedOn w:val="a"/>
    <w:link w:val="afe"/>
    <w:uiPriority w:val="99"/>
    <w:rsid w:val="00623947"/>
    <w:pPr>
      <w:shd w:val="clear" w:color="auto" w:fill="000080"/>
    </w:pPr>
    <w:rPr>
      <w:rFonts w:ascii="Tahoma" w:hAnsi="Tahoma"/>
      <w:sz w:val="20"/>
      <w:szCs w:val="20"/>
    </w:rPr>
  </w:style>
  <w:style w:type="character" w:customStyle="1" w:styleId="afe">
    <w:name w:val="Схема документа Знак"/>
    <w:link w:val="afd"/>
    <w:uiPriority w:val="99"/>
    <w:locked/>
    <w:rsid w:val="00623947"/>
    <w:rPr>
      <w:rFonts w:ascii="Tahoma" w:hAnsi="Tahoma" w:cs="Tahoma"/>
      <w:shd w:val="clear" w:color="auto" w:fill="000080"/>
    </w:rPr>
  </w:style>
  <w:style w:type="character" w:customStyle="1" w:styleId="DocumentMapChar">
    <w:name w:val="Document Map Char"/>
    <w:uiPriority w:val="99"/>
    <w:semiHidden/>
    <w:rsid w:val="00FF7870"/>
    <w:rPr>
      <w:sz w:val="0"/>
      <w:szCs w:val="0"/>
    </w:rPr>
  </w:style>
  <w:style w:type="paragraph" w:customStyle="1" w:styleId="Default">
    <w:name w:val="Default"/>
    <w:rsid w:val="00F326F5"/>
    <w:pPr>
      <w:autoSpaceDE w:val="0"/>
      <w:autoSpaceDN w:val="0"/>
      <w:adjustRightInd w:val="0"/>
    </w:pPr>
    <w:rPr>
      <w:rFonts w:ascii="Georgia" w:hAnsi="Georgia" w:cs="Georgia"/>
      <w:color w:val="000000"/>
      <w:sz w:val="24"/>
      <w:szCs w:val="24"/>
    </w:rPr>
  </w:style>
  <w:style w:type="paragraph" w:customStyle="1" w:styleId="aff">
    <w:name w:val="МОН"/>
    <w:basedOn w:val="a"/>
    <w:link w:val="aff0"/>
    <w:uiPriority w:val="99"/>
    <w:rsid w:val="001928F5"/>
    <w:pPr>
      <w:spacing w:line="360" w:lineRule="auto"/>
      <w:ind w:firstLine="709"/>
      <w:jc w:val="both"/>
    </w:pPr>
  </w:style>
  <w:style w:type="character" w:customStyle="1" w:styleId="aff0">
    <w:name w:val="МОН Знак"/>
    <w:link w:val="aff"/>
    <w:uiPriority w:val="99"/>
    <w:locked/>
    <w:rsid w:val="001928F5"/>
    <w:rPr>
      <w:sz w:val="24"/>
      <w:szCs w:val="24"/>
    </w:rPr>
  </w:style>
  <w:style w:type="paragraph" w:customStyle="1" w:styleId="FR1">
    <w:name w:val="FR1"/>
    <w:rsid w:val="00A409DB"/>
    <w:pPr>
      <w:widowControl w:val="0"/>
      <w:autoSpaceDE w:val="0"/>
      <w:autoSpaceDN w:val="0"/>
      <w:adjustRightInd w:val="0"/>
      <w:spacing w:line="360" w:lineRule="auto"/>
      <w:ind w:left="600" w:right="400"/>
      <w:jc w:val="center"/>
    </w:pPr>
    <w:rPr>
      <w:b/>
      <w:bCs/>
      <w:sz w:val="32"/>
      <w:szCs w:val="32"/>
    </w:rPr>
  </w:style>
  <w:style w:type="paragraph" w:styleId="aff1">
    <w:name w:val="No Spacing"/>
    <w:uiPriority w:val="1"/>
    <w:qFormat/>
    <w:rsid w:val="007737F0"/>
    <w:rPr>
      <w:rFonts w:ascii="Calibri" w:eastAsia="Calibri" w:hAnsi="Calibri"/>
      <w:sz w:val="22"/>
      <w:szCs w:val="22"/>
      <w:lang w:eastAsia="en-US"/>
    </w:rPr>
  </w:style>
  <w:style w:type="paragraph" w:styleId="aff2">
    <w:name w:val="List Paragraph"/>
    <w:basedOn w:val="a"/>
    <w:uiPriority w:val="34"/>
    <w:qFormat/>
    <w:rsid w:val="007737F0"/>
    <w:pPr>
      <w:spacing w:after="200" w:line="276" w:lineRule="auto"/>
      <w:ind w:left="720"/>
      <w:contextualSpacing/>
    </w:pPr>
    <w:rPr>
      <w:rFonts w:ascii="Calibri" w:hAnsi="Calibri"/>
      <w:sz w:val="22"/>
      <w:szCs w:val="22"/>
    </w:rPr>
  </w:style>
  <w:style w:type="character" w:styleId="aff3">
    <w:name w:val="Emphasis"/>
    <w:uiPriority w:val="20"/>
    <w:qFormat/>
    <w:rsid w:val="00BA36D1"/>
    <w:rPr>
      <w:i/>
      <w:iCs/>
    </w:rPr>
  </w:style>
  <w:style w:type="character" w:styleId="aff4">
    <w:name w:val="Hyperlink"/>
    <w:uiPriority w:val="99"/>
    <w:unhideWhenUsed/>
    <w:rsid w:val="009861DB"/>
    <w:rPr>
      <w:color w:val="0000FF"/>
      <w:u w:val="single"/>
    </w:rPr>
  </w:style>
  <w:style w:type="character" w:customStyle="1" w:styleId="CenturySchoolbook">
    <w:name w:val="Основной текст + Century Schoolbook"/>
    <w:aliases w:val="12 pt,118,5 pt8"/>
    <w:basedOn w:val="a0"/>
    <w:uiPriority w:val="99"/>
    <w:rsid w:val="00A57DA4"/>
    <w:rPr>
      <w:rFonts w:ascii="Century Schoolbook" w:hAnsi="Century Schoolbook" w:cs="Century Schoolbook"/>
      <w:spacing w:val="0"/>
      <w:sz w:val="24"/>
      <w:szCs w:val="24"/>
    </w:rPr>
  </w:style>
  <w:style w:type="character" w:customStyle="1" w:styleId="CenturySchoolbook1">
    <w:name w:val="Основной текст + Century Schoolbook1"/>
    <w:aliases w:val="12 pt1,111,5 pt1,Полужирный1"/>
    <w:uiPriority w:val="99"/>
    <w:rsid w:val="00A57DA4"/>
    <w:rPr>
      <w:rFonts w:ascii="Century Schoolbook" w:hAnsi="Century Schoolbook" w:cs="Century Schoolbook"/>
      <w:spacing w:val="0"/>
      <w:sz w:val="24"/>
      <w:szCs w:val="24"/>
    </w:rPr>
  </w:style>
  <w:style w:type="character" w:customStyle="1" w:styleId="26">
    <w:name w:val="Заголовок №2_"/>
    <w:basedOn w:val="a0"/>
    <w:link w:val="27"/>
    <w:uiPriority w:val="99"/>
    <w:locked/>
    <w:rsid w:val="00A57DA4"/>
    <w:rPr>
      <w:rFonts w:ascii="Microsoft Sans Serif" w:hAnsi="Microsoft Sans Serif" w:cs="Microsoft Sans Serif"/>
      <w:b/>
      <w:bCs/>
      <w:sz w:val="25"/>
      <w:szCs w:val="25"/>
      <w:shd w:val="clear" w:color="auto" w:fill="FFFFFF"/>
    </w:rPr>
  </w:style>
  <w:style w:type="paragraph" w:customStyle="1" w:styleId="27">
    <w:name w:val="Заголовок №2"/>
    <w:basedOn w:val="a"/>
    <w:link w:val="26"/>
    <w:uiPriority w:val="99"/>
    <w:rsid w:val="00A57DA4"/>
    <w:pPr>
      <w:shd w:val="clear" w:color="auto" w:fill="FFFFFF"/>
      <w:spacing w:after="300" w:line="240" w:lineRule="atLeast"/>
      <w:outlineLvl w:val="1"/>
    </w:pPr>
    <w:rPr>
      <w:rFonts w:ascii="Microsoft Sans Serif" w:hAnsi="Microsoft Sans Serif" w:cs="Microsoft Sans Serif"/>
      <w:b/>
      <w:bCs/>
      <w:sz w:val="25"/>
      <w:szCs w:val="25"/>
    </w:rPr>
  </w:style>
  <w:style w:type="table" w:customStyle="1" w:styleId="13">
    <w:name w:val="Сетка таблицы1"/>
    <w:basedOn w:val="a1"/>
    <w:next w:val="af8"/>
    <w:uiPriority w:val="59"/>
    <w:rsid w:val="00E901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C7F59"/>
    <w:pPr>
      <w:widowControl w:val="0"/>
      <w:ind w:left="-1"/>
    </w:pPr>
    <w:rPr>
      <w:sz w:val="22"/>
      <w:szCs w:val="22"/>
      <w:lang w:val="en-US" w:eastAsia="en-US"/>
    </w:rPr>
  </w:style>
  <w:style w:type="character" w:customStyle="1" w:styleId="dash041e005f0431005f044b005f0447005f043d005f044b005f0439005f005fchar1char1">
    <w:name w:val="dash041e_005f0431_005f044b_005f0447_005f043d_005f044b_005f0439_005f_005fchar1__char1"/>
    <w:rsid w:val="002A1788"/>
    <w:rPr>
      <w:rFonts w:ascii="Times New Roman" w:hAnsi="Times New Roman" w:cs="Times New Roman" w:hint="default"/>
      <w:strike w:val="0"/>
      <w:dstrike w:val="0"/>
      <w:sz w:val="24"/>
      <w:szCs w:val="24"/>
      <w:u w:val="none"/>
      <w:effect w:val="none"/>
    </w:rPr>
  </w:style>
  <w:style w:type="table" w:customStyle="1" w:styleId="41">
    <w:name w:val="Сетка таблицы4"/>
    <w:basedOn w:val="a1"/>
    <w:next w:val="af8"/>
    <w:uiPriority w:val="59"/>
    <w:rsid w:val="00B02FE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8"/>
    <w:uiPriority w:val="59"/>
    <w:rsid w:val="00517D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8"/>
    <w:uiPriority w:val="59"/>
    <w:rsid w:val="00517D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5528">
      <w:bodyDiv w:val="1"/>
      <w:marLeft w:val="0"/>
      <w:marRight w:val="0"/>
      <w:marTop w:val="0"/>
      <w:marBottom w:val="0"/>
      <w:divBdr>
        <w:top w:val="none" w:sz="0" w:space="0" w:color="auto"/>
        <w:left w:val="none" w:sz="0" w:space="0" w:color="auto"/>
        <w:bottom w:val="none" w:sz="0" w:space="0" w:color="auto"/>
        <w:right w:val="none" w:sz="0" w:space="0" w:color="auto"/>
      </w:divBdr>
    </w:div>
    <w:div w:id="362638094">
      <w:bodyDiv w:val="1"/>
      <w:marLeft w:val="0"/>
      <w:marRight w:val="0"/>
      <w:marTop w:val="0"/>
      <w:marBottom w:val="0"/>
      <w:divBdr>
        <w:top w:val="none" w:sz="0" w:space="0" w:color="auto"/>
        <w:left w:val="none" w:sz="0" w:space="0" w:color="auto"/>
        <w:bottom w:val="none" w:sz="0" w:space="0" w:color="auto"/>
        <w:right w:val="none" w:sz="0" w:space="0" w:color="auto"/>
      </w:divBdr>
    </w:div>
    <w:div w:id="372927472">
      <w:bodyDiv w:val="1"/>
      <w:marLeft w:val="0"/>
      <w:marRight w:val="0"/>
      <w:marTop w:val="0"/>
      <w:marBottom w:val="0"/>
      <w:divBdr>
        <w:top w:val="none" w:sz="0" w:space="0" w:color="auto"/>
        <w:left w:val="none" w:sz="0" w:space="0" w:color="auto"/>
        <w:bottom w:val="none" w:sz="0" w:space="0" w:color="auto"/>
        <w:right w:val="none" w:sz="0" w:space="0" w:color="auto"/>
      </w:divBdr>
    </w:div>
    <w:div w:id="409931560">
      <w:bodyDiv w:val="1"/>
      <w:marLeft w:val="0"/>
      <w:marRight w:val="0"/>
      <w:marTop w:val="0"/>
      <w:marBottom w:val="0"/>
      <w:divBdr>
        <w:top w:val="none" w:sz="0" w:space="0" w:color="auto"/>
        <w:left w:val="none" w:sz="0" w:space="0" w:color="auto"/>
        <w:bottom w:val="none" w:sz="0" w:space="0" w:color="auto"/>
        <w:right w:val="none" w:sz="0" w:space="0" w:color="auto"/>
      </w:divBdr>
    </w:div>
    <w:div w:id="689375484">
      <w:bodyDiv w:val="1"/>
      <w:marLeft w:val="0"/>
      <w:marRight w:val="0"/>
      <w:marTop w:val="0"/>
      <w:marBottom w:val="0"/>
      <w:divBdr>
        <w:top w:val="none" w:sz="0" w:space="0" w:color="auto"/>
        <w:left w:val="none" w:sz="0" w:space="0" w:color="auto"/>
        <w:bottom w:val="none" w:sz="0" w:space="0" w:color="auto"/>
        <w:right w:val="none" w:sz="0" w:space="0" w:color="auto"/>
      </w:divBdr>
    </w:div>
    <w:div w:id="858203914">
      <w:bodyDiv w:val="1"/>
      <w:marLeft w:val="0"/>
      <w:marRight w:val="0"/>
      <w:marTop w:val="0"/>
      <w:marBottom w:val="0"/>
      <w:divBdr>
        <w:top w:val="none" w:sz="0" w:space="0" w:color="auto"/>
        <w:left w:val="none" w:sz="0" w:space="0" w:color="auto"/>
        <w:bottom w:val="none" w:sz="0" w:space="0" w:color="auto"/>
        <w:right w:val="none" w:sz="0" w:space="0" w:color="auto"/>
      </w:divBdr>
    </w:div>
    <w:div w:id="967859797">
      <w:bodyDiv w:val="1"/>
      <w:marLeft w:val="0"/>
      <w:marRight w:val="0"/>
      <w:marTop w:val="0"/>
      <w:marBottom w:val="0"/>
      <w:divBdr>
        <w:top w:val="none" w:sz="0" w:space="0" w:color="auto"/>
        <w:left w:val="none" w:sz="0" w:space="0" w:color="auto"/>
        <w:bottom w:val="none" w:sz="0" w:space="0" w:color="auto"/>
        <w:right w:val="none" w:sz="0" w:space="0" w:color="auto"/>
      </w:divBdr>
    </w:div>
    <w:div w:id="1032346424">
      <w:bodyDiv w:val="1"/>
      <w:marLeft w:val="0"/>
      <w:marRight w:val="0"/>
      <w:marTop w:val="0"/>
      <w:marBottom w:val="0"/>
      <w:divBdr>
        <w:top w:val="none" w:sz="0" w:space="0" w:color="auto"/>
        <w:left w:val="none" w:sz="0" w:space="0" w:color="auto"/>
        <w:bottom w:val="none" w:sz="0" w:space="0" w:color="auto"/>
        <w:right w:val="none" w:sz="0" w:space="0" w:color="auto"/>
      </w:divBdr>
    </w:div>
    <w:div w:id="1140732331">
      <w:marLeft w:val="0"/>
      <w:marRight w:val="0"/>
      <w:marTop w:val="0"/>
      <w:marBottom w:val="0"/>
      <w:divBdr>
        <w:top w:val="none" w:sz="0" w:space="0" w:color="auto"/>
        <w:left w:val="none" w:sz="0" w:space="0" w:color="auto"/>
        <w:bottom w:val="none" w:sz="0" w:space="0" w:color="auto"/>
        <w:right w:val="none" w:sz="0" w:space="0" w:color="auto"/>
      </w:divBdr>
      <w:divsChild>
        <w:div w:id="1140732362">
          <w:marLeft w:val="0"/>
          <w:marRight w:val="0"/>
          <w:marTop w:val="0"/>
          <w:marBottom w:val="0"/>
          <w:divBdr>
            <w:top w:val="none" w:sz="0" w:space="0" w:color="auto"/>
            <w:left w:val="none" w:sz="0" w:space="0" w:color="auto"/>
            <w:bottom w:val="none" w:sz="0" w:space="0" w:color="auto"/>
            <w:right w:val="none" w:sz="0" w:space="0" w:color="auto"/>
          </w:divBdr>
          <w:divsChild>
            <w:div w:id="1140732334">
              <w:marLeft w:val="0"/>
              <w:marRight w:val="0"/>
              <w:marTop w:val="0"/>
              <w:marBottom w:val="0"/>
              <w:divBdr>
                <w:top w:val="none" w:sz="0" w:space="0" w:color="auto"/>
                <w:left w:val="none" w:sz="0" w:space="0" w:color="auto"/>
                <w:bottom w:val="none" w:sz="0" w:space="0" w:color="auto"/>
                <w:right w:val="none" w:sz="0" w:space="0" w:color="auto"/>
              </w:divBdr>
            </w:div>
            <w:div w:id="1140732349">
              <w:marLeft w:val="0"/>
              <w:marRight w:val="0"/>
              <w:marTop w:val="0"/>
              <w:marBottom w:val="0"/>
              <w:divBdr>
                <w:top w:val="none" w:sz="0" w:space="0" w:color="auto"/>
                <w:left w:val="none" w:sz="0" w:space="0" w:color="auto"/>
                <w:bottom w:val="none" w:sz="0" w:space="0" w:color="auto"/>
                <w:right w:val="none" w:sz="0" w:space="0" w:color="auto"/>
              </w:divBdr>
            </w:div>
            <w:div w:id="1140732352">
              <w:marLeft w:val="0"/>
              <w:marRight w:val="0"/>
              <w:marTop w:val="0"/>
              <w:marBottom w:val="0"/>
              <w:divBdr>
                <w:top w:val="none" w:sz="0" w:space="0" w:color="auto"/>
                <w:left w:val="none" w:sz="0" w:space="0" w:color="auto"/>
                <w:bottom w:val="none" w:sz="0" w:space="0" w:color="auto"/>
                <w:right w:val="none" w:sz="0" w:space="0" w:color="auto"/>
              </w:divBdr>
            </w:div>
            <w:div w:id="1140732356">
              <w:marLeft w:val="0"/>
              <w:marRight w:val="0"/>
              <w:marTop w:val="0"/>
              <w:marBottom w:val="0"/>
              <w:divBdr>
                <w:top w:val="none" w:sz="0" w:space="0" w:color="auto"/>
                <w:left w:val="none" w:sz="0" w:space="0" w:color="auto"/>
                <w:bottom w:val="none" w:sz="0" w:space="0" w:color="auto"/>
                <w:right w:val="none" w:sz="0" w:space="0" w:color="auto"/>
              </w:divBdr>
            </w:div>
            <w:div w:id="1140732358">
              <w:marLeft w:val="0"/>
              <w:marRight w:val="0"/>
              <w:marTop w:val="0"/>
              <w:marBottom w:val="0"/>
              <w:divBdr>
                <w:top w:val="none" w:sz="0" w:space="0" w:color="auto"/>
                <w:left w:val="none" w:sz="0" w:space="0" w:color="auto"/>
                <w:bottom w:val="none" w:sz="0" w:space="0" w:color="auto"/>
                <w:right w:val="none" w:sz="0" w:space="0" w:color="auto"/>
              </w:divBdr>
            </w:div>
            <w:div w:id="1140732368">
              <w:marLeft w:val="0"/>
              <w:marRight w:val="0"/>
              <w:marTop w:val="0"/>
              <w:marBottom w:val="0"/>
              <w:divBdr>
                <w:top w:val="none" w:sz="0" w:space="0" w:color="auto"/>
                <w:left w:val="none" w:sz="0" w:space="0" w:color="auto"/>
                <w:bottom w:val="none" w:sz="0" w:space="0" w:color="auto"/>
                <w:right w:val="none" w:sz="0" w:space="0" w:color="auto"/>
              </w:divBdr>
            </w:div>
            <w:div w:id="1140732373">
              <w:marLeft w:val="0"/>
              <w:marRight w:val="0"/>
              <w:marTop w:val="0"/>
              <w:marBottom w:val="0"/>
              <w:divBdr>
                <w:top w:val="none" w:sz="0" w:space="0" w:color="auto"/>
                <w:left w:val="none" w:sz="0" w:space="0" w:color="auto"/>
                <w:bottom w:val="none" w:sz="0" w:space="0" w:color="auto"/>
                <w:right w:val="none" w:sz="0" w:space="0" w:color="auto"/>
              </w:divBdr>
            </w:div>
            <w:div w:id="11407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332">
      <w:marLeft w:val="0"/>
      <w:marRight w:val="0"/>
      <w:marTop w:val="0"/>
      <w:marBottom w:val="0"/>
      <w:divBdr>
        <w:top w:val="none" w:sz="0" w:space="0" w:color="auto"/>
        <w:left w:val="none" w:sz="0" w:space="0" w:color="auto"/>
        <w:bottom w:val="none" w:sz="0" w:space="0" w:color="auto"/>
        <w:right w:val="none" w:sz="0" w:space="0" w:color="auto"/>
      </w:divBdr>
      <w:divsChild>
        <w:div w:id="1140732377">
          <w:marLeft w:val="0"/>
          <w:marRight w:val="0"/>
          <w:marTop w:val="0"/>
          <w:marBottom w:val="0"/>
          <w:divBdr>
            <w:top w:val="none" w:sz="0" w:space="0" w:color="auto"/>
            <w:left w:val="none" w:sz="0" w:space="0" w:color="auto"/>
            <w:bottom w:val="none" w:sz="0" w:space="0" w:color="auto"/>
            <w:right w:val="none" w:sz="0" w:space="0" w:color="auto"/>
          </w:divBdr>
          <w:divsChild>
            <w:div w:id="114073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333">
      <w:marLeft w:val="0"/>
      <w:marRight w:val="0"/>
      <w:marTop w:val="0"/>
      <w:marBottom w:val="0"/>
      <w:divBdr>
        <w:top w:val="none" w:sz="0" w:space="0" w:color="auto"/>
        <w:left w:val="none" w:sz="0" w:space="0" w:color="auto"/>
        <w:bottom w:val="none" w:sz="0" w:space="0" w:color="auto"/>
        <w:right w:val="none" w:sz="0" w:space="0" w:color="auto"/>
      </w:divBdr>
      <w:divsChild>
        <w:div w:id="1140732336">
          <w:marLeft w:val="0"/>
          <w:marRight w:val="0"/>
          <w:marTop w:val="0"/>
          <w:marBottom w:val="0"/>
          <w:divBdr>
            <w:top w:val="none" w:sz="0" w:space="0" w:color="auto"/>
            <w:left w:val="none" w:sz="0" w:space="0" w:color="auto"/>
            <w:bottom w:val="none" w:sz="0" w:space="0" w:color="auto"/>
            <w:right w:val="none" w:sz="0" w:space="0" w:color="auto"/>
          </w:divBdr>
        </w:div>
      </w:divsChild>
    </w:div>
    <w:div w:id="1140732338">
      <w:marLeft w:val="0"/>
      <w:marRight w:val="0"/>
      <w:marTop w:val="0"/>
      <w:marBottom w:val="0"/>
      <w:divBdr>
        <w:top w:val="none" w:sz="0" w:space="0" w:color="auto"/>
        <w:left w:val="none" w:sz="0" w:space="0" w:color="auto"/>
        <w:bottom w:val="none" w:sz="0" w:space="0" w:color="auto"/>
        <w:right w:val="none" w:sz="0" w:space="0" w:color="auto"/>
      </w:divBdr>
      <w:divsChild>
        <w:div w:id="1140732350">
          <w:marLeft w:val="0"/>
          <w:marRight w:val="0"/>
          <w:marTop w:val="0"/>
          <w:marBottom w:val="0"/>
          <w:divBdr>
            <w:top w:val="none" w:sz="0" w:space="0" w:color="auto"/>
            <w:left w:val="none" w:sz="0" w:space="0" w:color="auto"/>
            <w:bottom w:val="none" w:sz="0" w:space="0" w:color="auto"/>
            <w:right w:val="none" w:sz="0" w:space="0" w:color="auto"/>
          </w:divBdr>
        </w:div>
      </w:divsChild>
    </w:div>
    <w:div w:id="1140732340">
      <w:marLeft w:val="0"/>
      <w:marRight w:val="0"/>
      <w:marTop w:val="0"/>
      <w:marBottom w:val="0"/>
      <w:divBdr>
        <w:top w:val="none" w:sz="0" w:space="0" w:color="auto"/>
        <w:left w:val="none" w:sz="0" w:space="0" w:color="auto"/>
        <w:bottom w:val="none" w:sz="0" w:space="0" w:color="auto"/>
        <w:right w:val="none" w:sz="0" w:space="0" w:color="auto"/>
      </w:divBdr>
      <w:divsChild>
        <w:div w:id="1140732342">
          <w:marLeft w:val="0"/>
          <w:marRight w:val="0"/>
          <w:marTop w:val="0"/>
          <w:marBottom w:val="0"/>
          <w:divBdr>
            <w:top w:val="none" w:sz="0" w:space="0" w:color="auto"/>
            <w:left w:val="none" w:sz="0" w:space="0" w:color="auto"/>
            <w:bottom w:val="none" w:sz="0" w:space="0" w:color="auto"/>
            <w:right w:val="none" w:sz="0" w:space="0" w:color="auto"/>
          </w:divBdr>
        </w:div>
      </w:divsChild>
    </w:div>
    <w:div w:id="1140732351">
      <w:marLeft w:val="0"/>
      <w:marRight w:val="0"/>
      <w:marTop w:val="0"/>
      <w:marBottom w:val="0"/>
      <w:divBdr>
        <w:top w:val="none" w:sz="0" w:space="0" w:color="auto"/>
        <w:left w:val="none" w:sz="0" w:space="0" w:color="auto"/>
        <w:bottom w:val="none" w:sz="0" w:space="0" w:color="auto"/>
        <w:right w:val="none" w:sz="0" w:space="0" w:color="auto"/>
      </w:divBdr>
      <w:divsChild>
        <w:div w:id="1140732371">
          <w:marLeft w:val="0"/>
          <w:marRight w:val="0"/>
          <w:marTop w:val="0"/>
          <w:marBottom w:val="0"/>
          <w:divBdr>
            <w:top w:val="none" w:sz="0" w:space="0" w:color="auto"/>
            <w:left w:val="none" w:sz="0" w:space="0" w:color="auto"/>
            <w:bottom w:val="none" w:sz="0" w:space="0" w:color="auto"/>
            <w:right w:val="none" w:sz="0" w:space="0" w:color="auto"/>
          </w:divBdr>
          <w:divsChild>
            <w:div w:id="1140732365">
              <w:marLeft w:val="0"/>
              <w:marRight w:val="0"/>
              <w:marTop w:val="0"/>
              <w:marBottom w:val="0"/>
              <w:divBdr>
                <w:top w:val="none" w:sz="0" w:space="0" w:color="auto"/>
                <w:left w:val="none" w:sz="0" w:space="0" w:color="auto"/>
                <w:bottom w:val="none" w:sz="0" w:space="0" w:color="auto"/>
                <w:right w:val="none" w:sz="0" w:space="0" w:color="auto"/>
              </w:divBdr>
            </w:div>
            <w:div w:id="11407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354">
      <w:marLeft w:val="0"/>
      <w:marRight w:val="0"/>
      <w:marTop w:val="0"/>
      <w:marBottom w:val="0"/>
      <w:divBdr>
        <w:top w:val="none" w:sz="0" w:space="0" w:color="auto"/>
        <w:left w:val="none" w:sz="0" w:space="0" w:color="auto"/>
        <w:bottom w:val="none" w:sz="0" w:space="0" w:color="auto"/>
        <w:right w:val="none" w:sz="0" w:space="0" w:color="auto"/>
      </w:divBdr>
      <w:divsChild>
        <w:div w:id="1140732375">
          <w:marLeft w:val="0"/>
          <w:marRight w:val="0"/>
          <w:marTop w:val="0"/>
          <w:marBottom w:val="0"/>
          <w:divBdr>
            <w:top w:val="none" w:sz="0" w:space="0" w:color="auto"/>
            <w:left w:val="none" w:sz="0" w:space="0" w:color="auto"/>
            <w:bottom w:val="none" w:sz="0" w:space="0" w:color="auto"/>
            <w:right w:val="none" w:sz="0" w:space="0" w:color="auto"/>
          </w:divBdr>
        </w:div>
      </w:divsChild>
    </w:div>
    <w:div w:id="1140732355">
      <w:marLeft w:val="0"/>
      <w:marRight w:val="0"/>
      <w:marTop w:val="0"/>
      <w:marBottom w:val="0"/>
      <w:divBdr>
        <w:top w:val="none" w:sz="0" w:space="0" w:color="auto"/>
        <w:left w:val="none" w:sz="0" w:space="0" w:color="auto"/>
        <w:bottom w:val="none" w:sz="0" w:space="0" w:color="auto"/>
        <w:right w:val="none" w:sz="0" w:space="0" w:color="auto"/>
      </w:divBdr>
      <w:divsChild>
        <w:div w:id="1140732360">
          <w:marLeft w:val="0"/>
          <w:marRight w:val="0"/>
          <w:marTop w:val="0"/>
          <w:marBottom w:val="0"/>
          <w:divBdr>
            <w:top w:val="none" w:sz="0" w:space="0" w:color="auto"/>
            <w:left w:val="none" w:sz="0" w:space="0" w:color="auto"/>
            <w:bottom w:val="none" w:sz="0" w:space="0" w:color="auto"/>
            <w:right w:val="none" w:sz="0" w:space="0" w:color="auto"/>
          </w:divBdr>
          <w:divsChild>
            <w:div w:id="1140732337">
              <w:marLeft w:val="0"/>
              <w:marRight w:val="0"/>
              <w:marTop w:val="0"/>
              <w:marBottom w:val="0"/>
              <w:divBdr>
                <w:top w:val="none" w:sz="0" w:space="0" w:color="auto"/>
                <w:left w:val="none" w:sz="0" w:space="0" w:color="auto"/>
                <w:bottom w:val="none" w:sz="0" w:space="0" w:color="auto"/>
                <w:right w:val="none" w:sz="0" w:space="0" w:color="auto"/>
              </w:divBdr>
            </w:div>
            <w:div w:id="1140732344">
              <w:marLeft w:val="0"/>
              <w:marRight w:val="0"/>
              <w:marTop w:val="0"/>
              <w:marBottom w:val="0"/>
              <w:divBdr>
                <w:top w:val="none" w:sz="0" w:space="0" w:color="auto"/>
                <w:left w:val="none" w:sz="0" w:space="0" w:color="auto"/>
                <w:bottom w:val="none" w:sz="0" w:space="0" w:color="auto"/>
                <w:right w:val="none" w:sz="0" w:space="0" w:color="auto"/>
              </w:divBdr>
            </w:div>
            <w:div w:id="1140732364">
              <w:marLeft w:val="0"/>
              <w:marRight w:val="0"/>
              <w:marTop w:val="0"/>
              <w:marBottom w:val="0"/>
              <w:divBdr>
                <w:top w:val="none" w:sz="0" w:space="0" w:color="auto"/>
                <w:left w:val="none" w:sz="0" w:space="0" w:color="auto"/>
                <w:bottom w:val="none" w:sz="0" w:space="0" w:color="auto"/>
                <w:right w:val="none" w:sz="0" w:space="0" w:color="auto"/>
              </w:divBdr>
            </w:div>
            <w:div w:id="11407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357">
      <w:marLeft w:val="0"/>
      <w:marRight w:val="0"/>
      <w:marTop w:val="0"/>
      <w:marBottom w:val="0"/>
      <w:divBdr>
        <w:top w:val="none" w:sz="0" w:space="0" w:color="auto"/>
        <w:left w:val="none" w:sz="0" w:space="0" w:color="auto"/>
        <w:bottom w:val="none" w:sz="0" w:space="0" w:color="auto"/>
        <w:right w:val="none" w:sz="0" w:space="0" w:color="auto"/>
      </w:divBdr>
      <w:divsChild>
        <w:div w:id="1140732341">
          <w:marLeft w:val="0"/>
          <w:marRight w:val="0"/>
          <w:marTop w:val="0"/>
          <w:marBottom w:val="0"/>
          <w:divBdr>
            <w:top w:val="none" w:sz="0" w:space="0" w:color="auto"/>
            <w:left w:val="none" w:sz="0" w:space="0" w:color="auto"/>
            <w:bottom w:val="none" w:sz="0" w:space="0" w:color="auto"/>
            <w:right w:val="none" w:sz="0" w:space="0" w:color="auto"/>
          </w:divBdr>
        </w:div>
      </w:divsChild>
    </w:div>
    <w:div w:id="1140732359">
      <w:marLeft w:val="0"/>
      <w:marRight w:val="0"/>
      <w:marTop w:val="0"/>
      <w:marBottom w:val="0"/>
      <w:divBdr>
        <w:top w:val="none" w:sz="0" w:space="0" w:color="auto"/>
        <w:left w:val="none" w:sz="0" w:space="0" w:color="auto"/>
        <w:bottom w:val="none" w:sz="0" w:space="0" w:color="auto"/>
        <w:right w:val="none" w:sz="0" w:space="0" w:color="auto"/>
      </w:divBdr>
      <w:divsChild>
        <w:div w:id="1140732366">
          <w:marLeft w:val="0"/>
          <w:marRight w:val="0"/>
          <w:marTop w:val="0"/>
          <w:marBottom w:val="0"/>
          <w:divBdr>
            <w:top w:val="none" w:sz="0" w:space="0" w:color="auto"/>
            <w:left w:val="none" w:sz="0" w:space="0" w:color="auto"/>
            <w:bottom w:val="none" w:sz="0" w:space="0" w:color="auto"/>
            <w:right w:val="none" w:sz="0" w:space="0" w:color="auto"/>
          </w:divBdr>
          <w:divsChild>
            <w:div w:id="1140732343">
              <w:marLeft w:val="0"/>
              <w:marRight w:val="0"/>
              <w:marTop w:val="0"/>
              <w:marBottom w:val="0"/>
              <w:divBdr>
                <w:top w:val="none" w:sz="0" w:space="0" w:color="auto"/>
                <w:left w:val="none" w:sz="0" w:space="0" w:color="auto"/>
                <w:bottom w:val="none" w:sz="0" w:space="0" w:color="auto"/>
                <w:right w:val="none" w:sz="0" w:space="0" w:color="auto"/>
              </w:divBdr>
            </w:div>
            <w:div w:id="1140732345">
              <w:marLeft w:val="0"/>
              <w:marRight w:val="0"/>
              <w:marTop w:val="0"/>
              <w:marBottom w:val="0"/>
              <w:divBdr>
                <w:top w:val="none" w:sz="0" w:space="0" w:color="auto"/>
                <w:left w:val="none" w:sz="0" w:space="0" w:color="auto"/>
                <w:bottom w:val="none" w:sz="0" w:space="0" w:color="auto"/>
                <w:right w:val="none" w:sz="0" w:space="0" w:color="auto"/>
              </w:divBdr>
            </w:div>
            <w:div w:id="1140732346">
              <w:marLeft w:val="0"/>
              <w:marRight w:val="0"/>
              <w:marTop w:val="0"/>
              <w:marBottom w:val="0"/>
              <w:divBdr>
                <w:top w:val="none" w:sz="0" w:space="0" w:color="auto"/>
                <w:left w:val="none" w:sz="0" w:space="0" w:color="auto"/>
                <w:bottom w:val="none" w:sz="0" w:space="0" w:color="auto"/>
                <w:right w:val="none" w:sz="0" w:space="0" w:color="auto"/>
              </w:divBdr>
            </w:div>
            <w:div w:id="1140732347">
              <w:marLeft w:val="0"/>
              <w:marRight w:val="0"/>
              <w:marTop w:val="0"/>
              <w:marBottom w:val="0"/>
              <w:divBdr>
                <w:top w:val="none" w:sz="0" w:space="0" w:color="auto"/>
                <w:left w:val="none" w:sz="0" w:space="0" w:color="auto"/>
                <w:bottom w:val="none" w:sz="0" w:space="0" w:color="auto"/>
                <w:right w:val="none" w:sz="0" w:space="0" w:color="auto"/>
              </w:divBdr>
            </w:div>
            <w:div w:id="1140732348">
              <w:marLeft w:val="0"/>
              <w:marRight w:val="0"/>
              <w:marTop w:val="0"/>
              <w:marBottom w:val="0"/>
              <w:divBdr>
                <w:top w:val="none" w:sz="0" w:space="0" w:color="auto"/>
                <w:left w:val="none" w:sz="0" w:space="0" w:color="auto"/>
                <w:bottom w:val="none" w:sz="0" w:space="0" w:color="auto"/>
                <w:right w:val="none" w:sz="0" w:space="0" w:color="auto"/>
              </w:divBdr>
            </w:div>
            <w:div w:id="1140732353">
              <w:marLeft w:val="0"/>
              <w:marRight w:val="0"/>
              <w:marTop w:val="0"/>
              <w:marBottom w:val="0"/>
              <w:divBdr>
                <w:top w:val="none" w:sz="0" w:space="0" w:color="auto"/>
                <w:left w:val="none" w:sz="0" w:space="0" w:color="auto"/>
                <w:bottom w:val="none" w:sz="0" w:space="0" w:color="auto"/>
                <w:right w:val="none" w:sz="0" w:space="0" w:color="auto"/>
              </w:divBdr>
            </w:div>
            <w:div w:id="11407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32363">
      <w:marLeft w:val="0"/>
      <w:marRight w:val="0"/>
      <w:marTop w:val="0"/>
      <w:marBottom w:val="0"/>
      <w:divBdr>
        <w:top w:val="none" w:sz="0" w:space="0" w:color="auto"/>
        <w:left w:val="none" w:sz="0" w:space="0" w:color="auto"/>
        <w:bottom w:val="none" w:sz="0" w:space="0" w:color="auto"/>
        <w:right w:val="none" w:sz="0" w:space="0" w:color="auto"/>
      </w:divBdr>
    </w:div>
    <w:div w:id="1140732370">
      <w:marLeft w:val="0"/>
      <w:marRight w:val="0"/>
      <w:marTop w:val="0"/>
      <w:marBottom w:val="0"/>
      <w:divBdr>
        <w:top w:val="none" w:sz="0" w:space="0" w:color="auto"/>
        <w:left w:val="none" w:sz="0" w:space="0" w:color="auto"/>
        <w:bottom w:val="none" w:sz="0" w:space="0" w:color="auto"/>
        <w:right w:val="none" w:sz="0" w:space="0" w:color="auto"/>
      </w:divBdr>
      <w:divsChild>
        <w:div w:id="1140732339">
          <w:marLeft w:val="0"/>
          <w:marRight w:val="0"/>
          <w:marTop w:val="0"/>
          <w:marBottom w:val="0"/>
          <w:divBdr>
            <w:top w:val="none" w:sz="0" w:space="0" w:color="auto"/>
            <w:left w:val="none" w:sz="0" w:space="0" w:color="auto"/>
            <w:bottom w:val="none" w:sz="0" w:space="0" w:color="auto"/>
            <w:right w:val="none" w:sz="0" w:space="0" w:color="auto"/>
          </w:divBdr>
        </w:div>
      </w:divsChild>
    </w:div>
    <w:div w:id="1140732372">
      <w:marLeft w:val="0"/>
      <w:marRight w:val="0"/>
      <w:marTop w:val="0"/>
      <w:marBottom w:val="0"/>
      <w:divBdr>
        <w:top w:val="none" w:sz="0" w:space="0" w:color="auto"/>
        <w:left w:val="none" w:sz="0" w:space="0" w:color="auto"/>
        <w:bottom w:val="none" w:sz="0" w:space="0" w:color="auto"/>
        <w:right w:val="none" w:sz="0" w:space="0" w:color="auto"/>
      </w:divBdr>
      <w:divsChild>
        <w:div w:id="1140732335">
          <w:marLeft w:val="0"/>
          <w:marRight w:val="0"/>
          <w:marTop w:val="0"/>
          <w:marBottom w:val="0"/>
          <w:divBdr>
            <w:top w:val="none" w:sz="0" w:space="0" w:color="auto"/>
            <w:left w:val="none" w:sz="0" w:space="0" w:color="auto"/>
            <w:bottom w:val="none" w:sz="0" w:space="0" w:color="auto"/>
            <w:right w:val="none" w:sz="0" w:space="0" w:color="auto"/>
          </w:divBdr>
        </w:div>
      </w:divsChild>
    </w:div>
    <w:div w:id="1187601598">
      <w:bodyDiv w:val="1"/>
      <w:marLeft w:val="0"/>
      <w:marRight w:val="0"/>
      <w:marTop w:val="0"/>
      <w:marBottom w:val="0"/>
      <w:divBdr>
        <w:top w:val="none" w:sz="0" w:space="0" w:color="auto"/>
        <w:left w:val="none" w:sz="0" w:space="0" w:color="auto"/>
        <w:bottom w:val="none" w:sz="0" w:space="0" w:color="auto"/>
        <w:right w:val="none" w:sz="0" w:space="0" w:color="auto"/>
      </w:divBdr>
    </w:div>
    <w:div w:id="1360008787">
      <w:bodyDiv w:val="1"/>
      <w:marLeft w:val="0"/>
      <w:marRight w:val="0"/>
      <w:marTop w:val="0"/>
      <w:marBottom w:val="0"/>
      <w:divBdr>
        <w:top w:val="none" w:sz="0" w:space="0" w:color="auto"/>
        <w:left w:val="none" w:sz="0" w:space="0" w:color="auto"/>
        <w:bottom w:val="none" w:sz="0" w:space="0" w:color="auto"/>
        <w:right w:val="none" w:sz="0" w:space="0" w:color="auto"/>
      </w:divBdr>
    </w:div>
    <w:div w:id="1490906386">
      <w:bodyDiv w:val="1"/>
      <w:marLeft w:val="0"/>
      <w:marRight w:val="0"/>
      <w:marTop w:val="0"/>
      <w:marBottom w:val="0"/>
      <w:divBdr>
        <w:top w:val="none" w:sz="0" w:space="0" w:color="auto"/>
        <w:left w:val="none" w:sz="0" w:space="0" w:color="auto"/>
        <w:bottom w:val="none" w:sz="0" w:space="0" w:color="auto"/>
        <w:right w:val="none" w:sz="0" w:space="0" w:color="auto"/>
      </w:divBdr>
    </w:div>
    <w:div w:id="1809468654">
      <w:bodyDiv w:val="1"/>
      <w:marLeft w:val="0"/>
      <w:marRight w:val="0"/>
      <w:marTop w:val="0"/>
      <w:marBottom w:val="0"/>
      <w:divBdr>
        <w:top w:val="none" w:sz="0" w:space="0" w:color="auto"/>
        <w:left w:val="none" w:sz="0" w:space="0" w:color="auto"/>
        <w:bottom w:val="none" w:sz="0" w:space="0" w:color="auto"/>
        <w:right w:val="none" w:sz="0" w:space="0" w:color="auto"/>
      </w:divBdr>
    </w:div>
    <w:div w:id="1940016839">
      <w:bodyDiv w:val="1"/>
      <w:marLeft w:val="0"/>
      <w:marRight w:val="0"/>
      <w:marTop w:val="0"/>
      <w:marBottom w:val="0"/>
      <w:divBdr>
        <w:top w:val="none" w:sz="0" w:space="0" w:color="auto"/>
        <w:left w:val="none" w:sz="0" w:space="0" w:color="auto"/>
        <w:bottom w:val="none" w:sz="0" w:space="0" w:color="auto"/>
        <w:right w:val="none" w:sz="0" w:space="0" w:color="auto"/>
      </w:divBdr>
    </w:div>
    <w:div w:id="1955363146">
      <w:bodyDiv w:val="1"/>
      <w:marLeft w:val="0"/>
      <w:marRight w:val="0"/>
      <w:marTop w:val="0"/>
      <w:marBottom w:val="0"/>
      <w:divBdr>
        <w:top w:val="none" w:sz="0" w:space="0" w:color="auto"/>
        <w:left w:val="none" w:sz="0" w:space="0" w:color="auto"/>
        <w:bottom w:val="none" w:sz="0" w:space="0" w:color="auto"/>
        <w:right w:val="none" w:sz="0" w:space="0" w:color="auto"/>
      </w:divBdr>
    </w:div>
    <w:div w:id="1981298762">
      <w:bodyDiv w:val="1"/>
      <w:marLeft w:val="0"/>
      <w:marRight w:val="0"/>
      <w:marTop w:val="0"/>
      <w:marBottom w:val="0"/>
      <w:divBdr>
        <w:top w:val="none" w:sz="0" w:space="0" w:color="auto"/>
        <w:left w:val="none" w:sz="0" w:space="0" w:color="auto"/>
        <w:bottom w:val="none" w:sz="0" w:space="0" w:color="auto"/>
        <w:right w:val="none" w:sz="0" w:space="0" w:color="auto"/>
      </w:divBdr>
    </w:div>
    <w:div w:id="205653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garant.ru/products/ipo/prime/doc/71254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ykov-soh.narod.ru/psiholog.ht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009819967266823E-2"/>
          <c:y val="6.7307692307693318E-2"/>
          <c:w val="0.83960720130932964"/>
          <c:h val="0.79487179487179482"/>
        </c:manualLayout>
      </c:layout>
      <c:bar3DChart>
        <c:barDir val="col"/>
        <c:grouping val="clustered"/>
        <c:varyColors val="0"/>
        <c:ser>
          <c:idx val="0"/>
          <c:order val="0"/>
          <c:tx>
            <c:strRef>
              <c:f>Sheet1!$A$2</c:f>
              <c:strCache>
                <c:ptCount val="1"/>
                <c:pt idx="0">
                  <c:v>выс</c:v>
                </c:pt>
              </c:strCache>
            </c:strRef>
          </c:tx>
          <c:spPr>
            <a:solidFill>
              <a:srgbClr val="9999FF"/>
            </a:solidFill>
            <a:ln w="12700">
              <a:solidFill>
                <a:srgbClr val="000000"/>
              </a:solidFill>
              <a:prstDash val="solid"/>
            </a:ln>
          </c:spPr>
          <c:invertIfNegative val="0"/>
          <c:cat>
            <c:strRef>
              <c:f>Sheet1!$B$1:$P$1</c:f>
              <c:strCache>
                <c:ptCount val="15"/>
                <c:pt idx="0">
                  <c:v>2а</c:v>
                </c:pt>
                <c:pt idx="1">
                  <c:v>2б</c:v>
                </c:pt>
                <c:pt idx="2">
                  <c:v>2в</c:v>
                </c:pt>
                <c:pt idx="3">
                  <c:v>3а</c:v>
                </c:pt>
                <c:pt idx="4">
                  <c:v>3б</c:v>
                </c:pt>
                <c:pt idx="5">
                  <c:v>3в</c:v>
                </c:pt>
                <c:pt idx="6">
                  <c:v>4а</c:v>
                </c:pt>
                <c:pt idx="7">
                  <c:v>4б</c:v>
                </c:pt>
                <c:pt idx="8">
                  <c:v>4в</c:v>
                </c:pt>
                <c:pt idx="9">
                  <c:v>5а</c:v>
                </c:pt>
                <c:pt idx="10">
                  <c:v>5б</c:v>
                </c:pt>
                <c:pt idx="11">
                  <c:v>5в</c:v>
                </c:pt>
                <c:pt idx="12">
                  <c:v>6а</c:v>
                </c:pt>
                <c:pt idx="13">
                  <c:v>6б</c:v>
                </c:pt>
                <c:pt idx="14">
                  <c:v>6в</c:v>
                </c:pt>
              </c:strCache>
            </c:strRef>
          </c:cat>
          <c:val>
            <c:numRef>
              <c:f>Sheet1!$B$2:$P$2</c:f>
              <c:numCache>
                <c:formatCode>General</c:formatCode>
                <c:ptCount val="15"/>
                <c:pt idx="0">
                  <c:v>24</c:v>
                </c:pt>
                <c:pt idx="1">
                  <c:v>18</c:v>
                </c:pt>
                <c:pt idx="2">
                  <c:v>22</c:v>
                </c:pt>
                <c:pt idx="3">
                  <c:v>15</c:v>
                </c:pt>
                <c:pt idx="4">
                  <c:v>14</c:v>
                </c:pt>
                <c:pt idx="5">
                  <c:v>19</c:v>
                </c:pt>
                <c:pt idx="6">
                  <c:v>20</c:v>
                </c:pt>
                <c:pt idx="7">
                  <c:v>13</c:v>
                </c:pt>
                <c:pt idx="8">
                  <c:v>11</c:v>
                </c:pt>
                <c:pt idx="9">
                  <c:v>14</c:v>
                </c:pt>
                <c:pt idx="10">
                  <c:v>14</c:v>
                </c:pt>
                <c:pt idx="11">
                  <c:v>11</c:v>
                </c:pt>
                <c:pt idx="12">
                  <c:v>12</c:v>
                </c:pt>
                <c:pt idx="13">
                  <c:v>10</c:v>
                </c:pt>
                <c:pt idx="14">
                  <c:v>11</c:v>
                </c:pt>
              </c:numCache>
            </c:numRef>
          </c:val>
          <c:extLst>
            <c:ext xmlns:c16="http://schemas.microsoft.com/office/drawing/2014/chart" uri="{C3380CC4-5D6E-409C-BE32-E72D297353CC}">
              <c16:uniqueId val="{00000000-BDF1-4032-8211-DC85F3B36133}"/>
            </c:ext>
          </c:extLst>
        </c:ser>
        <c:ser>
          <c:idx val="1"/>
          <c:order val="1"/>
          <c:tx>
            <c:strRef>
              <c:f>Sheet1!$A$3</c:f>
              <c:strCache>
                <c:ptCount val="1"/>
                <c:pt idx="0">
                  <c:v>ср</c:v>
                </c:pt>
              </c:strCache>
            </c:strRef>
          </c:tx>
          <c:spPr>
            <a:solidFill>
              <a:srgbClr val="993366"/>
            </a:solidFill>
            <a:ln w="12700">
              <a:solidFill>
                <a:srgbClr val="000000"/>
              </a:solidFill>
              <a:prstDash val="solid"/>
            </a:ln>
          </c:spPr>
          <c:invertIfNegative val="0"/>
          <c:cat>
            <c:strRef>
              <c:f>Sheet1!$B$1:$P$1</c:f>
              <c:strCache>
                <c:ptCount val="15"/>
                <c:pt idx="0">
                  <c:v>2а</c:v>
                </c:pt>
                <c:pt idx="1">
                  <c:v>2б</c:v>
                </c:pt>
                <c:pt idx="2">
                  <c:v>2в</c:v>
                </c:pt>
                <c:pt idx="3">
                  <c:v>3а</c:v>
                </c:pt>
                <c:pt idx="4">
                  <c:v>3б</c:v>
                </c:pt>
                <c:pt idx="5">
                  <c:v>3в</c:v>
                </c:pt>
                <c:pt idx="6">
                  <c:v>4а</c:v>
                </c:pt>
                <c:pt idx="7">
                  <c:v>4б</c:v>
                </c:pt>
                <c:pt idx="8">
                  <c:v>4в</c:v>
                </c:pt>
                <c:pt idx="9">
                  <c:v>5а</c:v>
                </c:pt>
                <c:pt idx="10">
                  <c:v>5б</c:v>
                </c:pt>
                <c:pt idx="11">
                  <c:v>5в</c:v>
                </c:pt>
                <c:pt idx="12">
                  <c:v>6а</c:v>
                </c:pt>
                <c:pt idx="13">
                  <c:v>6б</c:v>
                </c:pt>
                <c:pt idx="14">
                  <c:v>6в</c:v>
                </c:pt>
              </c:strCache>
            </c:strRef>
          </c:cat>
          <c:val>
            <c:numRef>
              <c:f>Sheet1!$B$3:$P$3</c:f>
              <c:numCache>
                <c:formatCode>General</c:formatCode>
                <c:ptCount val="15"/>
                <c:pt idx="0">
                  <c:v>61</c:v>
                </c:pt>
                <c:pt idx="1">
                  <c:v>77</c:v>
                </c:pt>
                <c:pt idx="2">
                  <c:v>61</c:v>
                </c:pt>
                <c:pt idx="3">
                  <c:v>68</c:v>
                </c:pt>
                <c:pt idx="4">
                  <c:v>70</c:v>
                </c:pt>
                <c:pt idx="5">
                  <c:v>68</c:v>
                </c:pt>
                <c:pt idx="6">
                  <c:v>72</c:v>
                </c:pt>
                <c:pt idx="7">
                  <c:v>77</c:v>
                </c:pt>
                <c:pt idx="8">
                  <c:v>76</c:v>
                </c:pt>
                <c:pt idx="9">
                  <c:v>71</c:v>
                </c:pt>
                <c:pt idx="10">
                  <c:v>70</c:v>
                </c:pt>
                <c:pt idx="11">
                  <c:v>66</c:v>
                </c:pt>
                <c:pt idx="12">
                  <c:v>77</c:v>
                </c:pt>
                <c:pt idx="13">
                  <c:v>78</c:v>
                </c:pt>
                <c:pt idx="14">
                  <c:v>74</c:v>
                </c:pt>
              </c:numCache>
            </c:numRef>
          </c:val>
          <c:extLst>
            <c:ext xmlns:c16="http://schemas.microsoft.com/office/drawing/2014/chart" uri="{C3380CC4-5D6E-409C-BE32-E72D297353CC}">
              <c16:uniqueId val="{00000001-BDF1-4032-8211-DC85F3B36133}"/>
            </c:ext>
          </c:extLst>
        </c:ser>
        <c:ser>
          <c:idx val="2"/>
          <c:order val="2"/>
          <c:tx>
            <c:strRef>
              <c:f>Sheet1!$A$4</c:f>
              <c:strCache>
                <c:ptCount val="1"/>
                <c:pt idx="0">
                  <c:v>низ</c:v>
                </c:pt>
              </c:strCache>
            </c:strRef>
          </c:tx>
          <c:spPr>
            <a:solidFill>
              <a:srgbClr val="FFFFCC"/>
            </a:solidFill>
            <a:ln w="12700">
              <a:solidFill>
                <a:srgbClr val="000000"/>
              </a:solidFill>
              <a:prstDash val="solid"/>
            </a:ln>
          </c:spPr>
          <c:invertIfNegative val="0"/>
          <c:cat>
            <c:strRef>
              <c:f>Sheet1!$B$1:$P$1</c:f>
              <c:strCache>
                <c:ptCount val="15"/>
                <c:pt idx="0">
                  <c:v>2а</c:v>
                </c:pt>
                <c:pt idx="1">
                  <c:v>2б</c:v>
                </c:pt>
                <c:pt idx="2">
                  <c:v>2в</c:v>
                </c:pt>
                <c:pt idx="3">
                  <c:v>3а</c:v>
                </c:pt>
                <c:pt idx="4">
                  <c:v>3б</c:v>
                </c:pt>
                <c:pt idx="5">
                  <c:v>3в</c:v>
                </c:pt>
                <c:pt idx="6">
                  <c:v>4а</c:v>
                </c:pt>
                <c:pt idx="7">
                  <c:v>4б</c:v>
                </c:pt>
                <c:pt idx="8">
                  <c:v>4в</c:v>
                </c:pt>
                <c:pt idx="9">
                  <c:v>5а</c:v>
                </c:pt>
                <c:pt idx="10">
                  <c:v>5б</c:v>
                </c:pt>
                <c:pt idx="11">
                  <c:v>5в</c:v>
                </c:pt>
                <c:pt idx="12">
                  <c:v>6а</c:v>
                </c:pt>
                <c:pt idx="13">
                  <c:v>6б</c:v>
                </c:pt>
                <c:pt idx="14">
                  <c:v>6в</c:v>
                </c:pt>
              </c:strCache>
            </c:strRef>
          </c:cat>
          <c:val>
            <c:numRef>
              <c:f>Sheet1!$B$4:$P$4</c:f>
              <c:numCache>
                <c:formatCode>General</c:formatCode>
                <c:ptCount val="15"/>
                <c:pt idx="0">
                  <c:v>18</c:v>
                </c:pt>
                <c:pt idx="1">
                  <c:v>8</c:v>
                </c:pt>
                <c:pt idx="2">
                  <c:v>16</c:v>
                </c:pt>
                <c:pt idx="3">
                  <c:v>16</c:v>
                </c:pt>
                <c:pt idx="4">
                  <c:v>15</c:v>
                </c:pt>
                <c:pt idx="5">
                  <c:v>12</c:v>
                </c:pt>
                <c:pt idx="6">
                  <c:v>8</c:v>
                </c:pt>
                <c:pt idx="7">
                  <c:v>10</c:v>
                </c:pt>
                <c:pt idx="8">
                  <c:v>12</c:v>
                </c:pt>
                <c:pt idx="9">
                  <c:v>14</c:v>
                </c:pt>
                <c:pt idx="10">
                  <c:v>16</c:v>
                </c:pt>
                <c:pt idx="11">
                  <c:v>22</c:v>
                </c:pt>
                <c:pt idx="12">
                  <c:v>10</c:v>
                </c:pt>
                <c:pt idx="13">
                  <c:v>10</c:v>
                </c:pt>
                <c:pt idx="14">
                  <c:v>15</c:v>
                </c:pt>
              </c:numCache>
            </c:numRef>
          </c:val>
          <c:extLst>
            <c:ext xmlns:c16="http://schemas.microsoft.com/office/drawing/2014/chart" uri="{C3380CC4-5D6E-409C-BE32-E72D297353CC}">
              <c16:uniqueId val="{00000002-BDF1-4032-8211-DC85F3B36133}"/>
            </c:ext>
          </c:extLst>
        </c:ser>
        <c:dLbls>
          <c:showLegendKey val="0"/>
          <c:showVal val="0"/>
          <c:showCatName val="0"/>
          <c:showSerName val="0"/>
          <c:showPercent val="0"/>
          <c:showBubbleSize val="0"/>
        </c:dLbls>
        <c:gapWidth val="150"/>
        <c:gapDepth val="0"/>
        <c:shape val="box"/>
        <c:axId val="64407040"/>
        <c:axId val="64408576"/>
        <c:axId val="0"/>
      </c:bar3DChart>
      <c:catAx>
        <c:axId val="644070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64408576"/>
        <c:crosses val="autoZero"/>
        <c:auto val="1"/>
        <c:lblAlgn val="ctr"/>
        <c:lblOffset val="100"/>
        <c:tickLblSkip val="1"/>
        <c:tickMarkSkip val="1"/>
        <c:noMultiLvlLbl val="0"/>
      </c:catAx>
      <c:valAx>
        <c:axId val="644085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64407040"/>
        <c:crosses val="autoZero"/>
        <c:crossBetween val="between"/>
      </c:valAx>
      <c:spPr>
        <a:noFill/>
        <a:ln w="25399">
          <a:noFill/>
        </a:ln>
      </c:spPr>
    </c:plotArea>
    <c:legend>
      <c:legendPos val="r"/>
      <c:layout>
        <c:manualLayout>
          <c:xMode val="edge"/>
          <c:yMode val="edge"/>
          <c:x val="0.91162029459902638"/>
          <c:y val="0.3846153846153848"/>
          <c:w val="8.1833060556465248E-2"/>
          <c:h val="0.23397435897435898"/>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7115384615384616"/>
          <c:y val="0.24175824175824376"/>
          <c:w val="0.45384615384615384"/>
          <c:h val="0.51648351648351665"/>
        </c:manualLayout>
      </c:layout>
      <c:pie3DChart>
        <c:varyColors val="1"/>
        <c:ser>
          <c:idx val="0"/>
          <c:order val="0"/>
          <c:tx>
            <c:strRef>
              <c:f>Sheet1!$A$2</c:f>
              <c:strCache>
                <c:ptCount val="1"/>
                <c:pt idx="0">
                  <c:v>регулятивные</c:v>
                </c:pt>
              </c:strCache>
            </c:strRef>
          </c:tx>
          <c:spPr>
            <a:solidFill>
              <a:srgbClr val="9999FF"/>
            </a:solidFill>
            <a:ln w="12697">
              <a:solidFill>
                <a:srgbClr val="000000"/>
              </a:solidFill>
              <a:prstDash val="solid"/>
            </a:ln>
          </c:spPr>
          <c:dPt>
            <c:idx val="1"/>
            <c:bubble3D val="0"/>
            <c:spPr>
              <a:solidFill>
                <a:srgbClr val="993366"/>
              </a:solidFill>
              <a:ln w="12697">
                <a:solidFill>
                  <a:srgbClr val="000000"/>
                </a:solidFill>
                <a:prstDash val="solid"/>
              </a:ln>
            </c:spPr>
            <c:extLst>
              <c:ext xmlns:c16="http://schemas.microsoft.com/office/drawing/2014/chart" uri="{C3380CC4-5D6E-409C-BE32-E72D297353CC}">
                <c16:uniqueId val="{00000000-23F1-4480-AB01-CE869DAB889E}"/>
              </c:ext>
            </c:extLst>
          </c:dPt>
          <c:dPt>
            <c:idx val="2"/>
            <c:bubble3D val="0"/>
            <c:spPr>
              <a:solidFill>
                <a:srgbClr val="FFFFCC"/>
              </a:solidFill>
              <a:ln w="12697">
                <a:solidFill>
                  <a:srgbClr val="000000"/>
                </a:solidFill>
                <a:prstDash val="solid"/>
              </a:ln>
            </c:spPr>
            <c:extLst>
              <c:ext xmlns:c16="http://schemas.microsoft.com/office/drawing/2014/chart" uri="{C3380CC4-5D6E-409C-BE32-E72D297353CC}">
                <c16:uniqueId val="{00000001-23F1-4480-AB01-CE869DAB889E}"/>
              </c:ext>
            </c:extLst>
          </c:dPt>
          <c:dLbls>
            <c:spPr>
              <a:noFill/>
              <a:ln w="25394">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Sheet1!$B$1:$D$1</c:f>
              <c:strCache>
                <c:ptCount val="3"/>
                <c:pt idx="0">
                  <c:v>высокий ровень</c:v>
                </c:pt>
                <c:pt idx="1">
                  <c:v>средний уровень</c:v>
                </c:pt>
                <c:pt idx="2">
                  <c:v>низкий уровень</c:v>
                </c:pt>
              </c:strCache>
            </c:strRef>
          </c:cat>
          <c:val>
            <c:numRef>
              <c:f>Sheet1!$B$2:$D$2</c:f>
              <c:numCache>
                <c:formatCode>General</c:formatCode>
                <c:ptCount val="3"/>
                <c:pt idx="0">
                  <c:v>14</c:v>
                </c:pt>
                <c:pt idx="1">
                  <c:v>52</c:v>
                </c:pt>
                <c:pt idx="2">
                  <c:v>33</c:v>
                </c:pt>
              </c:numCache>
            </c:numRef>
          </c:val>
          <c:extLst>
            <c:ext xmlns:c16="http://schemas.microsoft.com/office/drawing/2014/chart" uri="{C3380CC4-5D6E-409C-BE32-E72D297353CC}">
              <c16:uniqueId val="{00000002-23F1-4480-AB01-CE869DAB889E}"/>
            </c:ext>
          </c:extLst>
        </c:ser>
        <c:ser>
          <c:idx val="1"/>
          <c:order val="1"/>
          <c:tx>
            <c:strRef>
              <c:f>Sheet1!$A$3</c:f>
              <c:strCache>
                <c:ptCount val="1"/>
              </c:strCache>
            </c:strRef>
          </c:tx>
          <c:spPr>
            <a:solidFill>
              <a:srgbClr val="993366"/>
            </a:solidFill>
            <a:ln w="12697">
              <a:solidFill>
                <a:srgbClr val="000000"/>
              </a:solidFill>
              <a:prstDash val="solid"/>
            </a:ln>
          </c:spPr>
          <c:dPt>
            <c:idx val="0"/>
            <c:bubble3D val="0"/>
            <c:spPr>
              <a:solidFill>
                <a:srgbClr val="9999FF"/>
              </a:solidFill>
              <a:ln w="12697">
                <a:solidFill>
                  <a:srgbClr val="000000"/>
                </a:solidFill>
                <a:prstDash val="solid"/>
              </a:ln>
            </c:spPr>
            <c:extLst>
              <c:ext xmlns:c16="http://schemas.microsoft.com/office/drawing/2014/chart" uri="{C3380CC4-5D6E-409C-BE32-E72D297353CC}">
                <c16:uniqueId val="{00000003-23F1-4480-AB01-CE869DAB889E}"/>
              </c:ext>
            </c:extLst>
          </c:dPt>
          <c:dPt>
            <c:idx val="2"/>
            <c:bubble3D val="0"/>
            <c:spPr>
              <a:solidFill>
                <a:srgbClr val="FFFFCC"/>
              </a:solidFill>
              <a:ln w="12697">
                <a:solidFill>
                  <a:srgbClr val="000000"/>
                </a:solidFill>
                <a:prstDash val="solid"/>
              </a:ln>
            </c:spPr>
            <c:extLst>
              <c:ext xmlns:c16="http://schemas.microsoft.com/office/drawing/2014/chart" uri="{C3380CC4-5D6E-409C-BE32-E72D297353CC}">
                <c16:uniqueId val="{00000004-23F1-4480-AB01-CE869DAB889E}"/>
              </c:ext>
            </c:extLst>
          </c:dPt>
          <c:cat>
            <c:strRef>
              <c:f>Sheet1!$B$1:$D$1</c:f>
              <c:strCache>
                <c:ptCount val="3"/>
                <c:pt idx="0">
                  <c:v>высокий ровень</c:v>
                </c:pt>
                <c:pt idx="1">
                  <c:v>средний уровень</c:v>
                </c:pt>
                <c:pt idx="2">
                  <c:v>низкий уровень</c:v>
                </c:pt>
              </c:strCache>
            </c:strRef>
          </c:cat>
          <c:val>
            <c:numRef>
              <c:f>Sheet1!$B$3:$D$3</c:f>
              <c:numCache>
                <c:formatCode>General</c:formatCode>
                <c:ptCount val="3"/>
              </c:numCache>
            </c:numRef>
          </c:val>
          <c:extLst>
            <c:ext xmlns:c16="http://schemas.microsoft.com/office/drawing/2014/chart" uri="{C3380CC4-5D6E-409C-BE32-E72D297353CC}">
              <c16:uniqueId val="{00000005-23F1-4480-AB01-CE869DAB889E}"/>
            </c:ext>
          </c:extLst>
        </c:ser>
        <c:ser>
          <c:idx val="2"/>
          <c:order val="2"/>
          <c:tx>
            <c:strRef>
              <c:f>Sheet1!$A$4</c:f>
              <c:strCache>
                <c:ptCount val="1"/>
              </c:strCache>
            </c:strRef>
          </c:tx>
          <c:spPr>
            <a:solidFill>
              <a:srgbClr val="FFFFCC"/>
            </a:solidFill>
            <a:ln w="12697">
              <a:solidFill>
                <a:srgbClr val="000000"/>
              </a:solidFill>
              <a:prstDash val="solid"/>
            </a:ln>
          </c:spPr>
          <c:dPt>
            <c:idx val="0"/>
            <c:bubble3D val="0"/>
            <c:spPr>
              <a:solidFill>
                <a:srgbClr val="9999FF"/>
              </a:solidFill>
              <a:ln w="12697">
                <a:solidFill>
                  <a:srgbClr val="000000"/>
                </a:solidFill>
                <a:prstDash val="solid"/>
              </a:ln>
            </c:spPr>
            <c:extLst>
              <c:ext xmlns:c16="http://schemas.microsoft.com/office/drawing/2014/chart" uri="{C3380CC4-5D6E-409C-BE32-E72D297353CC}">
                <c16:uniqueId val="{00000006-23F1-4480-AB01-CE869DAB889E}"/>
              </c:ext>
            </c:extLst>
          </c:dPt>
          <c:dPt>
            <c:idx val="1"/>
            <c:bubble3D val="0"/>
            <c:spPr>
              <a:solidFill>
                <a:srgbClr val="993366"/>
              </a:solidFill>
              <a:ln w="12697">
                <a:solidFill>
                  <a:srgbClr val="000000"/>
                </a:solidFill>
                <a:prstDash val="solid"/>
              </a:ln>
            </c:spPr>
            <c:extLst>
              <c:ext xmlns:c16="http://schemas.microsoft.com/office/drawing/2014/chart" uri="{C3380CC4-5D6E-409C-BE32-E72D297353CC}">
                <c16:uniqueId val="{00000007-23F1-4480-AB01-CE869DAB889E}"/>
              </c:ext>
            </c:extLst>
          </c:dPt>
          <c:cat>
            <c:strRef>
              <c:f>Sheet1!$B$1:$D$1</c:f>
              <c:strCache>
                <c:ptCount val="3"/>
                <c:pt idx="0">
                  <c:v>высокий ровень</c:v>
                </c:pt>
                <c:pt idx="1">
                  <c:v>средний уровень</c:v>
                </c:pt>
                <c:pt idx="2">
                  <c:v>низкий уровень</c:v>
                </c:pt>
              </c:strCache>
            </c:strRef>
          </c:cat>
          <c:val>
            <c:numRef>
              <c:f>Sheet1!$B$4:$D$4</c:f>
              <c:numCache>
                <c:formatCode>General</c:formatCode>
                <c:ptCount val="3"/>
              </c:numCache>
            </c:numRef>
          </c:val>
          <c:extLst>
            <c:ext xmlns:c16="http://schemas.microsoft.com/office/drawing/2014/chart" uri="{C3380CC4-5D6E-409C-BE32-E72D297353CC}">
              <c16:uniqueId val="{00000008-23F1-4480-AB01-CE869DAB889E}"/>
            </c:ext>
          </c:extLst>
        </c:ser>
        <c:dLbls>
          <c:showLegendKey val="0"/>
          <c:showVal val="0"/>
          <c:showCatName val="0"/>
          <c:showSerName val="0"/>
          <c:showPercent val="0"/>
          <c:showBubbleSize val="0"/>
          <c:showLeaderLines val="1"/>
        </c:dLbls>
      </c:pie3DChart>
      <c:spPr>
        <a:solidFill>
          <a:srgbClr val="C0C0C0"/>
        </a:solidFill>
        <a:ln w="12697">
          <a:solidFill>
            <a:srgbClr val="808080"/>
          </a:solidFill>
          <a:prstDash val="solid"/>
        </a:ln>
      </c:spPr>
    </c:plotArea>
    <c:legend>
      <c:legendPos val="r"/>
      <c:layout>
        <c:manualLayout>
          <c:xMode val="edge"/>
          <c:yMode val="edge"/>
          <c:x val="0.8"/>
          <c:y val="0.34065934065934067"/>
          <c:w val="0.1923076923076924"/>
          <c:h val="0.31868131868131866"/>
        </c:manualLayout>
      </c:layout>
      <c:overlay val="0"/>
      <c:spPr>
        <a:noFill/>
        <a:ln w="3174">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baseline="0"/>
          </a:pPr>
          <a:endParaRPr lang="ru-RU"/>
        </a:p>
      </c:txPr>
    </c:title>
    <c:autoTitleDeleted val="0"/>
    <c:plotArea>
      <c:layout/>
      <c:lineChart>
        <c:grouping val="standard"/>
        <c:varyColors val="0"/>
        <c:ser>
          <c:idx val="0"/>
          <c:order val="0"/>
          <c:tx>
            <c:strRef>
              <c:f>Лист1!$B$1</c:f>
              <c:strCache>
                <c:ptCount val="1"/>
                <c:pt idx="0">
                  <c:v>Динамика включения обучающихся в работу с тренажером</c:v>
                </c:pt>
              </c:strCache>
            </c:strRef>
          </c:tx>
          <c:marker>
            <c:symbol val="none"/>
          </c:marker>
          <c:cat>
            <c:strRef>
              <c:f>Лист1!$A$2:$A$4</c:f>
              <c:strCache>
                <c:ptCount val="3"/>
                <c:pt idx="0">
                  <c:v> Ноябрь 2018 г.</c:v>
                </c:pt>
                <c:pt idx="1">
                  <c:v>Февраль 2019 г.</c:v>
                </c:pt>
                <c:pt idx="2">
                  <c:v>Май 2019 г.</c:v>
                </c:pt>
              </c:strCache>
            </c:strRef>
          </c:cat>
          <c:val>
            <c:numRef>
              <c:f>Лист1!$B$2:$B$4</c:f>
              <c:numCache>
                <c:formatCode>General</c:formatCode>
                <c:ptCount val="3"/>
                <c:pt idx="0">
                  <c:v>306</c:v>
                </c:pt>
                <c:pt idx="1">
                  <c:v>395</c:v>
                </c:pt>
                <c:pt idx="2">
                  <c:v>368</c:v>
                </c:pt>
              </c:numCache>
            </c:numRef>
          </c:val>
          <c:smooth val="0"/>
          <c:extLst>
            <c:ext xmlns:c16="http://schemas.microsoft.com/office/drawing/2014/chart" uri="{C3380CC4-5D6E-409C-BE32-E72D297353CC}">
              <c16:uniqueId val="{00000000-541C-47E4-8C5D-7B3701341382}"/>
            </c:ext>
          </c:extLst>
        </c:ser>
        <c:dLbls>
          <c:showLegendKey val="0"/>
          <c:showVal val="0"/>
          <c:showCatName val="0"/>
          <c:showSerName val="0"/>
          <c:showPercent val="0"/>
          <c:showBubbleSize val="0"/>
        </c:dLbls>
        <c:smooth val="0"/>
        <c:axId val="66163072"/>
        <c:axId val="66164608"/>
      </c:lineChart>
      <c:catAx>
        <c:axId val="66163072"/>
        <c:scaling>
          <c:orientation val="minMax"/>
        </c:scaling>
        <c:delete val="0"/>
        <c:axPos val="b"/>
        <c:numFmt formatCode="General" sourceLinked="0"/>
        <c:majorTickMark val="out"/>
        <c:minorTickMark val="none"/>
        <c:tickLblPos val="nextTo"/>
        <c:txPr>
          <a:bodyPr/>
          <a:lstStyle/>
          <a:p>
            <a:pPr>
              <a:defRPr sz="900" baseline="0"/>
            </a:pPr>
            <a:endParaRPr lang="ru-RU"/>
          </a:p>
        </c:txPr>
        <c:crossAx val="66164608"/>
        <c:crosses val="autoZero"/>
        <c:auto val="1"/>
        <c:lblAlgn val="ctr"/>
        <c:lblOffset val="100"/>
        <c:noMultiLvlLbl val="0"/>
      </c:catAx>
      <c:valAx>
        <c:axId val="66164608"/>
        <c:scaling>
          <c:orientation val="minMax"/>
        </c:scaling>
        <c:delete val="0"/>
        <c:axPos val="l"/>
        <c:majorGridlines/>
        <c:numFmt formatCode="General" sourceLinked="1"/>
        <c:majorTickMark val="out"/>
        <c:minorTickMark val="none"/>
        <c:tickLblPos val="nextTo"/>
        <c:crossAx val="661630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0903166089746024E-2"/>
          <c:y val="4.0824454455158393E-2"/>
          <c:w val="0.67817490205029074"/>
          <c:h val="0.83687959887280661"/>
        </c:manualLayout>
      </c:layout>
      <c:barChart>
        <c:barDir val="col"/>
        <c:grouping val="clustered"/>
        <c:varyColors val="0"/>
        <c:ser>
          <c:idx val="0"/>
          <c:order val="0"/>
          <c:tx>
            <c:strRef>
              <c:f>Лист1!$B$1</c:f>
              <c:strCache>
                <c:ptCount val="1"/>
                <c:pt idx="0">
                  <c:v>Начало работы</c:v>
                </c:pt>
              </c:strCache>
            </c:strRef>
          </c:tx>
          <c:invertIfNegative val="0"/>
          <c:cat>
            <c:strRef>
              <c:f>Лист1!$A$2:$A$5</c:f>
              <c:strCache>
                <c:ptCount val="4"/>
                <c:pt idx="0">
                  <c:v>1 классы</c:v>
                </c:pt>
                <c:pt idx="1">
                  <c:v>2 классы</c:v>
                </c:pt>
                <c:pt idx="2">
                  <c:v>3 классы</c:v>
                </c:pt>
                <c:pt idx="3">
                  <c:v>4 классы</c:v>
                </c:pt>
              </c:strCache>
            </c:strRef>
          </c:cat>
          <c:val>
            <c:numRef>
              <c:f>Лист1!$B$2:$B$5</c:f>
              <c:numCache>
                <c:formatCode>General</c:formatCode>
                <c:ptCount val="4"/>
                <c:pt idx="0">
                  <c:v>5.48</c:v>
                </c:pt>
                <c:pt idx="1">
                  <c:v>6.54</c:v>
                </c:pt>
                <c:pt idx="2">
                  <c:v>7.2</c:v>
                </c:pt>
                <c:pt idx="3">
                  <c:v>7.6</c:v>
                </c:pt>
              </c:numCache>
            </c:numRef>
          </c:val>
          <c:extLst>
            <c:ext xmlns:c16="http://schemas.microsoft.com/office/drawing/2014/chart" uri="{C3380CC4-5D6E-409C-BE32-E72D297353CC}">
              <c16:uniqueId val="{00000000-39BD-40A9-917B-E82BB245BB39}"/>
            </c:ext>
          </c:extLst>
        </c:ser>
        <c:ser>
          <c:idx val="1"/>
          <c:order val="1"/>
          <c:tx>
            <c:strRef>
              <c:f>Лист1!$C$1</c:f>
              <c:strCache>
                <c:ptCount val="1"/>
                <c:pt idx="0">
                  <c:v>08.12.2019 г.</c:v>
                </c:pt>
              </c:strCache>
            </c:strRef>
          </c:tx>
          <c:invertIfNegative val="0"/>
          <c:cat>
            <c:strRef>
              <c:f>Лист1!$A$2:$A$5</c:f>
              <c:strCache>
                <c:ptCount val="4"/>
                <c:pt idx="0">
                  <c:v>1 классы</c:v>
                </c:pt>
                <c:pt idx="1">
                  <c:v>2 классы</c:v>
                </c:pt>
                <c:pt idx="2">
                  <c:v>3 классы</c:v>
                </c:pt>
                <c:pt idx="3">
                  <c:v>4 классы</c:v>
                </c:pt>
              </c:strCache>
            </c:strRef>
          </c:cat>
          <c:val>
            <c:numRef>
              <c:f>Лист1!$C$2:$C$5</c:f>
              <c:numCache>
                <c:formatCode>General</c:formatCode>
                <c:ptCount val="4"/>
                <c:pt idx="0" formatCode="0.00">
                  <c:v>6.63</c:v>
                </c:pt>
                <c:pt idx="1">
                  <c:v>8.32</c:v>
                </c:pt>
                <c:pt idx="2">
                  <c:v>9.1</c:v>
                </c:pt>
                <c:pt idx="3">
                  <c:v>9.120000000000001</c:v>
                </c:pt>
              </c:numCache>
            </c:numRef>
          </c:val>
          <c:extLst>
            <c:ext xmlns:c16="http://schemas.microsoft.com/office/drawing/2014/chart" uri="{C3380CC4-5D6E-409C-BE32-E72D297353CC}">
              <c16:uniqueId val="{00000001-39BD-40A9-917B-E82BB245BB39}"/>
            </c:ext>
          </c:extLst>
        </c:ser>
        <c:dLbls>
          <c:showLegendKey val="0"/>
          <c:showVal val="0"/>
          <c:showCatName val="0"/>
          <c:showSerName val="0"/>
          <c:showPercent val="0"/>
          <c:showBubbleSize val="0"/>
        </c:dLbls>
        <c:gapWidth val="150"/>
        <c:axId val="81905920"/>
        <c:axId val="81907712"/>
      </c:barChart>
      <c:catAx>
        <c:axId val="81905920"/>
        <c:scaling>
          <c:orientation val="minMax"/>
        </c:scaling>
        <c:delete val="0"/>
        <c:axPos val="b"/>
        <c:numFmt formatCode="General" sourceLinked="0"/>
        <c:majorTickMark val="out"/>
        <c:minorTickMark val="none"/>
        <c:tickLblPos val="nextTo"/>
        <c:txPr>
          <a:bodyPr/>
          <a:lstStyle/>
          <a:p>
            <a:pPr>
              <a:defRPr sz="1200" baseline="0"/>
            </a:pPr>
            <a:endParaRPr lang="ru-RU"/>
          </a:p>
        </c:txPr>
        <c:crossAx val="81907712"/>
        <c:crossesAt val="1"/>
        <c:auto val="1"/>
        <c:lblAlgn val="ctr"/>
        <c:lblOffset val="100"/>
        <c:noMultiLvlLbl val="0"/>
      </c:catAx>
      <c:valAx>
        <c:axId val="81907712"/>
        <c:scaling>
          <c:orientation val="minMax"/>
          <c:min val="1"/>
        </c:scaling>
        <c:delete val="0"/>
        <c:axPos val="l"/>
        <c:majorGridlines/>
        <c:minorGridlines/>
        <c:numFmt formatCode="General" sourceLinked="1"/>
        <c:majorTickMark val="out"/>
        <c:minorTickMark val="none"/>
        <c:tickLblPos val="nextTo"/>
        <c:crossAx val="81905920"/>
        <c:crosses val="autoZero"/>
        <c:crossBetween val="between"/>
      </c:valAx>
    </c:plotArea>
    <c:legend>
      <c:legendPos val="r"/>
      <c:layout>
        <c:manualLayout>
          <c:xMode val="edge"/>
          <c:yMode val="edge"/>
          <c:x val="0.75392840677904205"/>
          <c:y val="0.51227044039059155"/>
          <c:w val="0.24394352889374071"/>
          <c:h val="0.20107118589871698"/>
        </c:manualLayout>
      </c:layout>
      <c:overlay val="0"/>
      <c:txPr>
        <a:bodyPr/>
        <a:lstStyle/>
        <a:p>
          <a:pPr>
            <a:defRPr sz="1000" baseline="0"/>
          </a:pPr>
          <a:endParaRPr lang="ru-RU"/>
        </a:p>
      </c:txPr>
    </c:legend>
    <c:plotVisOnly val="1"/>
    <c:dispBlanksAs val="gap"/>
    <c:showDLblsOverMax val="0"/>
  </c:chart>
  <c:txPr>
    <a:bodyPr/>
    <a:lstStyle/>
    <a:p>
      <a:pPr>
        <a:defRPr sz="1800"/>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Them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12D68-E512-442B-AA74-1ACAA703C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27858</Words>
  <Characters>158796</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МОУ «Зыковская средняя общеобразовательная школа»</vt:lpstr>
    </vt:vector>
  </TitlesOfParts>
  <Company>xxx</Company>
  <LinksUpToDate>false</LinksUpToDate>
  <CharactersWithSpaces>186282</CharactersWithSpaces>
  <SharedDoc>false</SharedDoc>
  <HLinks>
    <vt:vector size="6" baseType="variant">
      <vt:variant>
        <vt:i4>6750268</vt:i4>
      </vt:variant>
      <vt:variant>
        <vt:i4>6</vt:i4>
      </vt:variant>
      <vt:variant>
        <vt:i4>0</vt:i4>
      </vt:variant>
      <vt:variant>
        <vt:i4>5</vt:i4>
      </vt:variant>
      <vt:variant>
        <vt:lpwstr>http://www.zykov-soh.narod.ru/psiholog.htm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МОУ «Зыковская средняя общеобразовательная школа»</dc:title>
  <dc:creator>SuperComp</dc:creator>
  <cp:lastModifiedBy>Директор</cp:lastModifiedBy>
  <cp:revision>3</cp:revision>
  <cp:lastPrinted>2013-06-25T10:21:00Z</cp:lastPrinted>
  <dcterms:created xsi:type="dcterms:W3CDTF">2021-01-28T06:00:00Z</dcterms:created>
  <dcterms:modified xsi:type="dcterms:W3CDTF">2021-01-28T06:00:00Z</dcterms:modified>
</cp:coreProperties>
</file>